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1155">
      <w:pPr>
        <w:jc w:val="left"/>
        <w:textAlignment w:val="center"/>
        <w:rPr>
          <w:rFonts w:hint="eastAsia" w:ascii="黑体" w:hAnsi="黑体" w:eastAsia="黑体" w:cs="Times New Roman"/>
          <w:kern w:val="0"/>
          <w:szCs w:val="21"/>
        </w:rPr>
      </w:pPr>
      <w:r>
        <w:rPr>
          <w:rFonts w:ascii="黑体" w:hAnsi="黑体" w:eastAsia="黑体" w:cs="Times New Roman"/>
          <w:kern w:val="0"/>
          <w:szCs w:val="21"/>
        </w:rPr>
        <mc:AlternateContent>
          <mc:Choice Requires="wps">
            <w:drawing>
              <wp:anchor distT="0" distB="0" distL="114300" distR="114300" simplePos="0" relativeHeight="251665408" behindDoc="0" locked="0" layoutInCell="1" allowOverlap="1">
                <wp:simplePos x="0" y="0"/>
                <wp:positionH relativeFrom="column">
                  <wp:posOffset>4127500</wp:posOffset>
                </wp:positionH>
                <wp:positionV relativeFrom="paragraph">
                  <wp:posOffset>46990</wp:posOffset>
                </wp:positionV>
                <wp:extent cx="1687830" cy="720090"/>
                <wp:effectExtent l="0" t="0" r="0" b="0"/>
                <wp:wrapNone/>
                <wp:docPr id="4" name="文本框 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7977" cy="720090"/>
                        </a:xfrm>
                        <a:prstGeom prst="rect">
                          <a:avLst/>
                        </a:prstGeom>
                      </wps:spPr>
                      <wps:txbx>
                        <w:txbxContent>
                          <w:p w14:paraId="5DEFCF45">
                            <w:pPr>
                              <w:ind w:firstLine="1446"/>
                              <w:jc w:val="center"/>
                              <w:rPr>
                                <w:rFonts w:ascii="Times New Roman" w:hAnsi="Times New Roman" w:cs="Times New Roman"/>
                                <w:b/>
                                <w:bCs/>
                                <w:color w:val="000000"/>
                                <w:kern w:val="0"/>
                                <w:sz w:val="72"/>
                                <w:szCs w:val="72"/>
                                <w14:textOutline w14:w="9525" w14:cap="flat" w14:cmpd="sng" w14:algn="ctr">
                                  <w14:solidFill>
                                    <w14:srgbClr w14:val="000000"/>
                                  </w14:solidFill>
                                  <w14:prstDash w14:val="solid"/>
                                  <w14:round/>
                                </w14:textOutline>
                              </w:rPr>
                            </w:pPr>
                            <w:r>
                              <w:rPr>
                                <w:rFonts w:ascii="Times New Roman" w:hAnsi="Times New Roman" w:cs="Times New Roman"/>
                                <w:b/>
                                <w:bCs/>
                                <w:color w:val="000000"/>
                                <w:sz w:val="72"/>
                                <w:szCs w:val="72"/>
                                <w14:textOutline w14:w="9525" w14:cap="flat" w14:cmpd="sng" w14:algn="ctr">
                                  <w14:solidFill>
                                    <w14:srgbClr w14:val="000000"/>
                                  </w14:solidFill>
                                  <w14:prstDash w14:val="solid"/>
                                  <w14:round/>
                                </w14:textOutline>
                              </w:rPr>
                              <w:t>JB</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325pt;margin-top:3.7pt;height:56.7pt;width:132.9pt;z-index:251665408;mso-width-relative:page;mso-height-relative:page;" filled="f" stroked="f" coordsize="21600,21600" o:gfxdata="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2L&#10;EGTYAAAACQEAAA8AAAAAAAAAAQAgAAAAIgAAAGRycy9kb3ducmV2LnhtbFBLAQIUABQAAAAIAIdO&#10;4kA5m95TIwIAACkEAAAOAAAAAAAAAAEAIAAAACcBAABkcnMvZTJvRG9jLnhtbFBLBQYAAAAABgAG&#10;AFkBAAC8BQAAAAA=&#10;" adj="10800">
                <v:fill on="f" focussize="0,0"/>
                <v:stroke on="f"/>
                <v:imagedata o:title=""/>
                <o:lock v:ext="edit" text="t" aspectratio="f"/>
                <v:textbox style="mso-fit-shape-to-text:t;">
                  <w:txbxContent>
                    <w:p w14:paraId="5DEFCF45">
                      <w:pPr>
                        <w:ind w:firstLine="1446"/>
                        <w:jc w:val="center"/>
                        <w:rPr>
                          <w:rFonts w:ascii="Times New Roman" w:hAnsi="Times New Roman" w:cs="Times New Roman"/>
                          <w:b/>
                          <w:bCs/>
                          <w:color w:val="000000"/>
                          <w:kern w:val="0"/>
                          <w:sz w:val="72"/>
                          <w:szCs w:val="72"/>
                          <w14:textOutline w14:w="9525" w14:cap="flat" w14:cmpd="sng" w14:algn="ctr">
                            <w14:solidFill>
                              <w14:srgbClr w14:val="000000"/>
                            </w14:solidFill>
                            <w14:prstDash w14:val="solid"/>
                            <w14:round/>
                          </w14:textOutline>
                        </w:rPr>
                      </w:pPr>
                      <w:r>
                        <w:rPr>
                          <w:rFonts w:ascii="Times New Roman" w:hAnsi="Times New Roman" w:cs="Times New Roman"/>
                          <w:b/>
                          <w:bCs/>
                          <w:color w:val="000000"/>
                          <w:sz w:val="72"/>
                          <w:szCs w:val="72"/>
                          <w14:textOutline w14:w="9525" w14:cap="flat" w14:cmpd="sng" w14:algn="ctr">
                            <w14:solidFill>
                              <w14:srgbClr w14:val="000000"/>
                            </w14:solidFill>
                            <w14:prstDash w14:val="solid"/>
                            <w14:round/>
                          </w14:textOutline>
                        </w:rPr>
                        <w:t>JB</w:t>
                      </w:r>
                    </w:p>
                  </w:txbxContent>
                </v:textbox>
              </v:shape>
            </w:pict>
          </mc:Fallback>
        </mc:AlternateContent>
      </w:r>
    </w:p>
    <w:p w14:paraId="5179A63C">
      <w:pPr>
        <w:jc w:val="left"/>
        <w:textAlignment w:val="center"/>
        <w:rPr>
          <w:rFonts w:hint="eastAsia" w:ascii="黑体" w:hAnsi="黑体" w:eastAsia="黑体" w:cs="Times New Roman"/>
          <w:dstrike/>
          <w:kern w:val="0"/>
          <w:szCs w:val="21"/>
        </w:rPr>
      </w:pPr>
    </w:p>
    <w:p w14:paraId="69A1A74E">
      <w:pPr>
        <w:widowControl/>
        <w:spacing w:line="240" w:lineRule="atLeast"/>
        <w:ind w:firstLine="800"/>
        <w:jc w:val="distribute"/>
        <w:rPr>
          <w:rFonts w:hint="eastAsia" w:ascii="黑体" w:hAnsi="宋体" w:eastAsia="黑体" w:cs="Times New Roman"/>
          <w:spacing w:val="-40"/>
          <w:kern w:val="0"/>
          <w:sz w:val="48"/>
          <w:szCs w:val="52"/>
        </w:rPr>
      </w:pPr>
      <w:r>
        <w:rPr>
          <w:rFonts w:hint="eastAsia" w:ascii="黑体" w:hAnsi="宋体" w:eastAsia="黑体" w:cs="Times New Roman"/>
          <w:spacing w:val="-40"/>
          <w:kern w:val="0"/>
          <w:sz w:val="48"/>
          <w:szCs w:val="52"/>
        </w:rPr>
        <w:t xml:space="preserve">                            </w:t>
      </w:r>
    </w:p>
    <w:p w14:paraId="2E865071">
      <w:pPr>
        <w:pStyle w:val="17"/>
        <w:framePr w:w="9378" w:h="902" w:hRule="exact" w:wrap="notBeside" w:x="1445" w:y="3508"/>
        <w:spacing w:line="240" w:lineRule="auto"/>
        <w:ind w:right="280" w:firstLine="560"/>
        <w:rPr>
          <w:lang w:val="fr-FR"/>
        </w:rPr>
      </w:pPr>
      <w:r>
        <w:fldChar w:fldCharType="begin">
          <w:ffData>
            <w:name w:val="文字1"/>
            <w:enabled/>
            <w:calcOnExit w:val="0"/>
            <w:textInput>
              <w:default w:val="XX/T"/>
            </w:textInput>
          </w:ffData>
        </w:fldChar>
      </w:r>
      <w:bookmarkStart w:id="0" w:name="文字1"/>
      <w:r>
        <w:rPr>
          <w:lang w:val="fr-FR"/>
        </w:rPr>
        <w:instrText xml:space="preserve"> FORMTEXT </w:instrText>
      </w:r>
      <w:r>
        <w:fldChar w:fldCharType="separate"/>
      </w:r>
      <w:r>
        <w:rPr>
          <w:lang w:val="fr-FR"/>
        </w:rPr>
        <w:t>JB/T</w:t>
      </w:r>
      <w:r>
        <w:fldChar w:fldCharType="end"/>
      </w:r>
      <w:bookmarkEnd w:id="0"/>
      <w:r>
        <w:rPr>
          <w:lang w:val="fr-FR"/>
        </w:rPr>
        <w:t xml:space="preserve"> </w:t>
      </w:r>
      <w:r>
        <w:fldChar w:fldCharType="begin">
          <w:ffData>
            <w:name w:val="NSTD_CODE_F"/>
            <w:enabled/>
            <w:calcOnExit w:val="0"/>
            <w:textInput>
              <w:default w:val="XXXXX"/>
            </w:textInput>
          </w:ffData>
        </w:fldChar>
      </w:r>
      <w:bookmarkStart w:id="1" w:name="NSTD_CODE_F"/>
      <w:r>
        <w:rPr>
          <w:lang w:val="fr-FR"/>
        </w:rPr>
        <w:instrText xml:space="preserve"> FORMTEXT </w:instrText>
      </w:r>
      <w:r>
        <w:fldChar w:fldCharType="separate"/>
      </w:r>
      <w:r>
        <w:rPr>
          <w:lang w:val="fr-FR"/>
        </w:rPr>
        <w:t>XXXXX</w:t>
      </w:r>
      <w:r>
        <w:fldChar w:fldCharType="end"/>
      </w:r>
      <w:bookmarkEnd w:id="1"/>
      <w:r>
        <w:rPr>
          <w:rFonts w:hAnsi="黑体"/>
          <w:lang w:val="fr-FR"/>
        </w:rPr>
        <w:t>—</w:t>
      </w:r>
      <w:r>
        <w:fldChar w:fldCharType="begin">
          <w:ffData>
            <w:name w:val="NSTD_CODE_B"/>
            <w:enabled/>
            <w:calcOnExit w:val="0"/>
            <w:textInput>
              <w:default w:val="XXXX"/>
            </w:textInput>
          </w:ffData>
        </w:fldChar>
      </w:r>
      <w:bookmarkStart w:id="2" w:name="NSTD_CODE_B"/>
      <w:r>
        <w:rPr>
          <w:lang w:val="fr-FR"/>
        </w:rPr>
        <w:instrText xml:space="preserve"> FORMTEXT </w:instrText>
      </w:r>
      <w:r>
        <w:fldChar w:fldCharType="separate"/>
      </w:r>
      <w:r>
        <w:rPr>
          <w:lang w:val="fr-FR"/>
        </w:rPr>
        <w:t>XXXX</w:t>
      </w:r>
      <w:r>
        <w:fldChar w:fldCharType="end"/>
      </w:r>
      <w:bookmarkEnd w:id="2"/>
    </w:p>
    <w:p w14:paraId="5F3113DF">
      <w:pPr>
        <w:widowControl/>
        <w:spacing w:line="240" w:lineRule="atLeast"/>
        <w:jc w:val="distribute"/>
        <w:rPr>
          <w:rFonts w:hint="eastAsia" w:ascii="黑体" w:hAnsi="宋体" w:eastAsia="黑体" w:cs="Times New Roman"/>
          <w:spacing w:val="-40"/>
          <w:kern w:val="0"/>
          <w:sz w:val="48"/>
          <w:szCs w:val="52"/>
        </w:rPr>
      </w:pPr>
      <w:r>
        <w:rPr>
          <w:rFonts w:ascii="Times New Roman" w:hAnsi="Times New Roman" w:eastAsia="宋体" w:cs="Times New Roman"/>
          <w:szCs w:val="24"/>
        </w:rPr>
        <mc:AlternateContent>
          <mc:Choice Requires="wps">
            <w:drawing>
              <wp:anchor distT="0" distB="0" distL="114300" distR="114300" simplePos="0" relativeHeight="251666432" behindDoc="0" locked="0" layoutInCell="1" allowOverlap="1">
                <wp:simplePos x="0" y="0"/>
                <wp:positionH relativeFrom="margin">
                  <wp:posOffset>-24765</wp:posOffset>
                </wp:positionH>
                <wp:positionV relativeFrom="paragraph">
                  <wp:posOffset>1132840</wp:posOffset>
                </wp:positionV>
                <wp:extent cx="6061075" cy="13335"/>
                <wp:effectExtent l="0" t="4445" r="15875" b="10795"/>
                <wp:wrapNone/>
                <wp:docPr id="38" name="直接连接符 38"/>
                <wp:cNvGraphicFramePr/>
                <a:graphic xmlns:a="http://schemas.openxmlformats.org/drawingml/2006/main">
                  <a:graphicData uri="http://schemas.microsoft.com/office/word/2010/wordprocessingShape">
                    <wps:wsp>
                      <wps:cNvCnPr/>
                      <wps:spPr>
                        <a:xfrm>
                          <a:off x="0" y="0"/>
                          <a:ext cx="6061075" cy="1333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95pt;margin-top:89.2pt;height:1.05pt;width:477.25pt;mso-position-horizontal-relative:margin;z-index:251666432;mso-width-relative:page;mso-height-relative:page;" filled="f" stroked="t" coordsize="21600,21600" o:gfxdata="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&#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9nmetgAAAAKAQAADwAAAAAAAAABACAAAAAiAAAA&#10;ZHJzL2Rvd25yZXYueG1sUEsBAhQAFAAAAAgAh07iQGfIgpMHAgAA+gMAAA4AAAAAAAAAAQAgAAAA&#10;JwEAAGRycy9lMm9Eb2MueG1sUEsFBgAAAAAGAAYAWQEAAKAFAAAAAA==&#10;">
                <v:fill on="f" focussize="0,0"/>
                <v:stroke color="#000000" joinstyle="round"/>
                <v:imagedata o:title=""/>
                <o:lock v:ext="edit" aspectratio="f"/>
              </v:line>
            </w:pict>
          </mc:Fallback>
        </mc:AlternateContent>
      </w:r>
      <w:r>
        <w:rPr>
          <w:rFonts w:hint="eastAsia" w:ascii="黑体" w:hAnsi="宋体" w:eastAsia="黑体" w:cs="Times New Roman"/>
          <w:spacing w:val="-40"/>
          <w:kern w:val="0"/>
          <w:sz w:val="48"/>
          <w:szCs w:val="52"/>
        </w:rPr>
        <w:t>中华人民共和国机械行业标准</w:t>
      </w:r>
    </w:p>
    <w:p w14:paraId="5B0DC852">
      <w:pPr>
        <w:ind w:firstLine="880"/>
        <w:jc w:val="center"/>
        <w:rPr>
          <w:rFonts w:ascii="黑体" w:hAnsi="Times New Roman" w:eastAsia="黑体" w:cs="Times New Roman"/>
          <w:sz w:val="44"/>
          <w:szCs w:val="52"/>
        </w:rPr>
      </w:pPr>
    </w:p>
    <w:p w14:paraId="47ACE605">
      <w:pPr>
        <w:ind w:firstLine="880"/>
        <w:jc w:val="center"/>
        <w:rPr>
          <w:rFonts w:ascii="黑体" w:hAnsi="Times New Roman" w:eastAsia="黑体" w:cs="Times New Roman"/>
          <w:sz w:val="44"/>
          <w:szCs w:val="52"/>
        </w:rPr>
      </w:pPr>
    </w:p>
    <w:p w14:paraId="3616D074">
      <w:pPr>
        <w:jc w:val="center"/>
        <w:textAlignment w:val="center"/>
        <w:rPr>
          <w:rFonts w:ascii="Times New Roman" w:hAnsi="Times New Roman" w:eastAsia="黑体" w:cs="Times New Roman"/>
          <w:sz w:val="52"/>
          <w:szCs w:val="52"/>
        </w:rPr>
      </w:pPr>
      <w:r>
        <w:rPr>
          <w:rFonts w:ascii="Times New Roman" w:hAnsi="Times New Roman" w:eastAsia="黑体" w:cs="Times New Roman"/>
          <w:sz w:val="52"/>
          <w:szCs w:val="52"/>
        </w:rPr>
        <w:t xml:space="preserve">食品机械  </w:t>
      </w:r>
      <w:r>
        <w:rPr>
          <w:rFonts w:hint="eastAsia" w:ascii="Times New Roman" w:hAnsi="Times New Roman" w:eastAsia="黑体" w:cs="Times New Roman"/>
          <w:sz w:val="52"/>
          <w:szCs w:val="52"/>
        </w:rPr>
        <w:t>微波法含水率测定装置</w:t>
      </w:r>
    </w:p>
    <w:p w14:paraId="4DBA520C">
      <w:pPr>
        <w:widowControl/>
        <w:spacing w:line="460" w:lineRule="exact"/>
        <w:ind w:firstLine="1040"/>
        <w:jc w:val="center"/>
        <w:rPr>
          <w:rFonts w:ascii="Times New Roman" w:hAnsi="Times New Roman" w:eastAsia="黑体" w:cs="Times New Roman"/>
          <w:sz w:val="52"/>
          <w:szCs w:val="52"/>
        </w:rPr>
      </w:pPr>
    </w:p>
    <w:p w14:paraId="4D7480CE">
      <w:pPr>
        <w:widowControl/>
        <w:spacing w:before="240" w:beforeLines="100" w:after="240" w:afterLines="100"/>
        <w:jc w:val="center"/>
        <w:textAlignment w:val="center"/>
        <w:rPr>
          <w:rFonts w:ascii="Times New Roman" w:hAnsi="Times New Roman" w:eastAsia="宋体" w:cs="Times New Roman"/>
          <w:b/>
          <w:kern w:val="0"/>
          <w:sz w:val="28"/>
          <w:szCs w:val="28"/>
        </w:rPr>
      </w:pPr>
      <w:r>
        <w:rPr>
          <w:rFonts w:ascii="Times New Roman" w:hAnsi="Times New Roman" w:eastAsia="宋体" w:cs="Times New Roman"/>
          <w:b/>
          <w:kern w:val="0"/>
          <w:sz w:val="28"/>
          <w:szCs w:val="28"/>
        </w:rPr>
        <w:t>Food machinery</w:t>
      </w:r>
      <w:bookmarkStart w:id="3" w:name="_Hlk139465589"/>
      <w:r>
        <w:rPr>
          <w:rFonts w:ascii="Times New Roman" w:hAnsi="Times New Roman" w:eastAsia="宋体" w:cs="Times New Roman"/>
          <w:b/>
          <w:kern w:val="0"/>
          <w:sz w:val="28"/>
          <w:szCs w:val="28"/>
        </w:rPr>
        <w:t>—</w:t>
      </w:r>
      <w:bookmarkEnd w:id="3"/>
      <w:r>
        <w:rPr>
          <w:rFonts w:hint="eastAsia" w:ascii="Times New Roman" w:hAnsi="Times New Roman" w:eastAsia="宋体" w:cs="Times New Roman"/>
          <w:b/>
          <w:kern w:val="0"/>
          <w:sz w:val="28"/>
          <w:szCs w:val="28"/>
        </w:rPr>
        <w:t>Microwave moisture content measurement device</w:t>
      </w:r>
    </w:p>
    <w:p w14:paraId="08BC3A20">
      <w:pPr>
        <w:widowControl/>
        <w:jc w:val="left"/>
        <w:rPr>
          <w:rFonts w:ascii="Times New Roman" w:hAnsi="Times New Roman" w:eastAsia="宋体" w:cs="Times New Roman"/>
          <w:kern w:val="0"/>
          <w:sz w:val="24"/>
          <w:szCs w:val="24"/>
        </w:rPr>
      </w:pPr>
    </w:p>
    <w:p w14:paraId="7A1642DC">
      <w:pPr>
        <w:jc w:val="center"/>
        <w:rPr>
          <w:rFonts w:ascii="宋体" w:hAnsi="Courier New" w:eastAsia="宋体" w:cs="Times New Roman"/>
          <w:b/>
          <w:bCs/>
          <w:sz w:val="28"/>
          <w:szCs w:val="28"/>
        </w:rPr>
      </w:pPr>
      <w:r>
        <w:rPr>
          <w:rFonts w:hint="eastAsia" w:ascii="宋体" w:hAnsi="宋体" w:eastAsia="宋体" w:cs="宋体"/>
          <w:sz w:val="24"/>
          <w:szCs w:val="24"/>
        </w:rPr>
        <w:t>（征求意见稿）</w:t>
      </w:r>
    </w:p>
    <w:p w14:paraId="7179C950">
      <w:pPr>
        <w:jc w:val="center"/>
        <w:rPr>
          <w:rFonts w:ascii="宋体" w:hAnsi="Courier New" w:eastAsia="宋体" w:cs="Times New Roman"/>
          <w:sz w:val="28"/>
          <w:szCs w:val="20"/>
        </w:rPr>
      </w:pPr>
    </w:p>
    <w:p w14:paraId="181313A8">
      <w:pPr>
        <w:pStyle w:val="4"/>
        <w:spacing w:line="460" w:lineRule="exact"/>
        <w:jc w:val="center"/>
        <w:rPr>
          <w:sz w:val="24"/>
          <w:szCs w:val="24"/>
        </w:rPr>
      </w:pPr>
      <w:r>
        <w:rPr>
          <w:rFonts w:hint="eastAsia"/>
          <w:sz w:val="24"/>
          <w:szCs w:val="24"/>
        </w:rPr>
        <w:t>在提交反馈意见时，请将您知道的相关专利连同支持性文件一并附上。</w:t>
      </w:r>
    </w:p>
    <w:p w14:paraId="4DAFDE0E">
      <w:pPr>
        <w:jc w:val="center"/>
        <w:rPr>
          <w:rFonts w:ascii="宋体" w:hAnsi="Courier New" w:eastAsia="宋体" w:cs="Times New Roman"/>
          <w:sz w:val="28"/>
          <w:szCs w:val="20"/>
        </w:rPr>
      </w:pPr>
    </w:p>
    <w:p w14:paraId="5845E0EE">
      <w:pPr>
        <w:jc w:val="center"/>
        <w:rPr>
          <w:rFonts w:ascii="宋体" w:hAnsi="Courier New" w:eastAsia="宋体" w:cs="Times New Roman"/>
          <w:sz w:val="28"/>
          <w:szCs w:val="20"/>
        </w:rPr>
      </w:pPr>
    </w:p>
    <w:p w14:paraId="5E7622F6">
      <w:pPr>
        <w:jc w:val="center"/>
        <w:rPr>
          <w:rFonts w:ascii="宋体" w:hAnsi="Courier New" w:eastAsia="宋体" w:cs="Times New Roman"/>
          <w:sz w:val="28"/>
          <w:szCs w:val="20"/>
        </w:rPr>
      </w:pPr>
    </w:p>
    <w:p w14:paraId="028377AF">
      <w:pPr>
        <w:jc w:val="center"/>
        <w:rPr>
          <w:rFonts w:ascii="宋体" w:hAnsi="Courier New" w:eastAsia="宋体" w:cs="Times New Roman"/>
          <w:sz w:val="28"/>
          <w:szCs w:val="20"/>
        </w:rPr>
      </w:pPr>
    </w:p>
    <w:p w14:paraId="26D5DB5F">
      <w:pPr>
        <w:jc w:val="center"/>
        <w:rPr>
          <w:rFonts w:ascii="宋体" w:hAnsi="Courier New" w:eastAsia="宋体" w:cs="Times New Roman"/>
          <w:sz w:val="28"/>
          <w:szCs w:val="20"/>
        </w:rPr>
      </w:pPr>
    </w:p>
    <w:p w14:paraId="07C20F1A">
      <w:pPr>
        <w:jc w:val="center"/>
        <w:rPr>
          <w:rFonts w:ascii="宋体" w:hAnsi="Courier New" w:eastAsia="宋体" w:cs="Times New Roman"/>
          <w:sz w:val="28"/>
          <w:szCs w:val="20"/>
        </w:rPr>
      </w:pPr>
    </w:p>
    <w:p w14:paraId="1D37B6A3">
      <w:pPr>
        <w:jc w:val="center"/>
        <w:rPr>
          <w:rFonts w:ascii="宋体" w:hAnsi="Courier New" w:eastAsia="宋体" w:cs="Times New Roman"/>
          <w:sz w:val="28"/>
          <w:szCs w:val="20"/>
        </w:rPr>
      </w:pPr>
    </w:p>
    <w:p w14:paraId="55AD63DF">
      <w:pPr>
        <w:jc w:val="center"/>
        <w:rPr>
          <w:rFonts w:ascii="宋体" w:hAnsi="Courier New" w:eastAsia="宋体" w:cs="Times New Roman"/>
          <w:sz w:val="28"/>
          <w:szCs w:val="20"/>
        </w:rPr>
      </w:pPr>
    </w:p>
    <w:p w14:paraId="0B3B3A22">
      <w:pPr>
        <w:jc w:val="center"/>
        <w:rPr>
          <w:rFonts w:ascii="宋体" w:hAnsi="Courier New" w:eastAsia="宋体" w:cs="Times New Roman"/>
          <w:sz w:val="28"/>
          <w:szCs w:val="20"/>
        </w:rPr>
      </w:pPr>
    </w:p>
    <w:p w14:paraId="0283AF41">
      <w:pPr>
        <w:jc w:val="center"/>
        <w:rPr>
          <w:rFonts w:ascii="宋体" w:hAnsi="Courier New" w:eastAsia="宋体" w:cs="Times New Roman"/>
          <w:sz w:val="28"/>
          <w:szCs w:val="20"/>
        </w:rPr>
      </w:pPr>
    </w:p>
    <w:p w14:paraId="03460EB7">
      <w:pPr>
        <w:jc w:val="center"/>
        <w:rPr>
          <w:rFonts w:ascii="宋体" w:hAnsi="Courier New" w:eastAsia="宋体" w:cs="Times New Roman"/>
          <w:sz w:val="28"/>
          <w:szCs w:val="20"/>
        </w:rPr>
      </w:pPr>
    </w:p>
    <w:p w14:paraId="010BF295">
      <w:pPr>
        <w:jc w:val="center"/>
        <w:rPr>
          <w:rFonts w:ascii="宋体" w:hAnsi="Courier New" w:eastAsia="宋体" w:cs="Times New Roman"/>
          <w:sz w:val="28"/>
          <w:szCs w:val="20"/>
        </w:rPr>
      </w:pPr>
    </w:p>
    <w:p w14:paraId="002E58AD">
      <w:pPr>
        <w:jc w:val="center"/>
        <w:rPr>
          <w:rFonts w:ascii="宋体" w:hAnsi="Courier New" w:eastAsia="宋体" w:cs="Times New Roman"/>
          <w:sz w:val="28"/>
          <w:szCs w:val="20"/>
        </w:rPr>
      </w:pPr>
    </w:p>
    <w:p w14:paraId="153C860A">
      <w:pPr>
        <w:rPr>
          <w:rFonts w:ascii="宋体" w:hAnsi="Courier New" w:eastAsia="宋体" w:cs="Times New Roman"/>
          <w:sz w:val="28"/>
          <w:szCs w:val="20"/>
        </w:rPr>
      </w:pPr>
      <w:r>
        <w:rPr>
          <w:rFonts w:ascii="黑体" w:hAnsi="Courier New" w:eastAsia="黑体" w:cs="Times New Roman"/>
          <w:sz w:val="28"/>
          <w:szCs w:val="20"/>
        </w:rPr>
        <w:t>20</w:t>
      </w:r>
      <w:r>
        <w:rPr>
          <w:rFonts w:hint="eastAsia" w:ascii="黑体" w:hAnsi="Courier New" w:eastAsia="黑体" w:cs="Times New Roman"/>
          <w:sz w:val="28"/>
          <w:szCs w:val="20"/>
        </w:rPr>
        <w:t>X</w:t>
      </w:r>
      <w:r>
        <w:rPr>
          <w:rFonts w:ascii="黑体" w:hAnsi="Courier New" w:eastAsia="黑体" w:cs="Times New Roman"/>
          <w:sz w:val="28"/>
          <w:szCs w:val="20"/>
        </w:rPr>
        <w:t>X-XX-XX</w:t>
      </w:r>
      <w:r>
        <w:rPr>
          <w:rFonts w:hint="eastAsia" w:ascii="黑体" w:hAnsi="Courier New" w:eastAsia="黑体" w:cs="Times New Roman"/>
          <w:sz w:val="28"/>
          <w:szCs w:val="20"/>
        </w:rPr>
        <w:t xml:space="preserve">发布                                    </w:t>
      </w:r>
      <w:r>
        <w:rPr>
          <w:rFonts w:ascii="黑体" w:hAnsi="Courier New" w:eastAsia="黑体" w:cs="Times New Roman"/>
          <w:sz w:val="28"/>
          <w:szCs w:val="20"/>
        </w:rPr>
        <w:t>20</w:t>
      </w:r>
      <w:r>
        <w:rPr>
          <w:rFonts w:hint="eastAsia" w:ascii="黑体" w:hAnsi="Courier New" w:eastAsia="黑体" w:cs="Times New Roman"/>
          <w:sz w:val="28"/>
          <w:szCs w:val="20"/>
        </w:rPr>
        <w:t>X</w:t>
      </w:r>
      <w:r>
        <w:rPr>
          <w:rFonts w:ascii="黑体" w:hAnsi="Courier New" w:eastAsia="黑体" w:cs="Times New Roman"/>
          <w:sz w:val="28"/>
          <w:szCs w:val="20"/>
        </w:rPr>
        <w:t>X-XX-XX</w:t>
      </w:r>
      <w:r>
        <w:rPr>
          <w:rFonts w:hint="eastAsia" w:ascii="黑体" w:hAnsi="Courier New" w:eastAsia="黑体" w:cs="Times New Roman"/>
          <w:sz w:val="28"/>
          <w:szCs w:val="20"/>
        </w:rPr>
        <w:t>实施</w:t>
      </w:r>
    </w:p>
    <w:p w14:paraId="49B2A078">
      <w:pPr>
        <w:jc w:val="center"/>
        <w:rPr>
          <w:rFonts w:ascii="宋体" w:hAnsi="Courier New" w:eastAsia="宋体" w:cs="Times New Roman"/>
          <w:sz w:val="28"/>
          <w:szCs w:val="20"/>
        </w:rPr>
      </w:pPr>
      <w:r>
        <w:rPr>
          <w:rFonts w:ascii="宋体" w:hAnsi="Courier New" w:eastAsia="宋体" w:cs="Times New Roman"/>
          <w:szCs w:val="20"/>
        </w:rPr>
        <mc:AlternateContent>
          <mc:Choice Requires="wps">
            <w:drawing>
              <wp:anchor distT="0" distB="0" distL="114300" distR="114300" simplePos="0" relativeHeight="251663360" behindDoc="0" locked="0" layoutInCell="0" allowOverlap="1">
                <wp:simplePos x="0" y="0"/>
                <wp:positionH relativeFrom="column">
                  <wp:posOffset>4445</wp:posOffset>
                </wp:positionH>
                <wp:positionV relativeFrom="paragraph">
                  <wp:posOffset>3810</wp:posOffset>
                </wp:positionV>
                <wp:extent cx="5695950" cy="0"/>
                <wp:effectExtent l="0" t="4445" r="0" b="508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35pt;margin-top:0.3pt;height:0pt;width:448.5pt;z-index:251663360;mso-width-relative:page;mso-height-relative:page;" filled="f" stroked="t" coordsize="21600,21600" o:allowincell="f" o:gfxdata="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Lhdz0AAAAAIB&#10;AAAPAAAAAAAAAAEAIAAAACIAAABkcnMvZG93bnJldi54bWxQSwECFAAUAAAACACHTuJAMaD0iuoB&#10;AAC6AwAADgAAAAAAAAABACAAAAAfAQAAZHJzL2Uyb0RvYy54bWxQSwUGAAAAAAYABgBZAQAAewUA&#10;AAAA&#10;">
                <v:fill on="f" focussize="0,0"/>
                <v:stroke color="#000000" joinstyle="round"/>
                <v:imagedata o:title=""/>
                <o:lock v:ext="edit" aspectratio="f"/>
              </v:line>
            </w:pict>
          </mc:Fallback>
        </mc:AlternateContent>
      </w:r>
      <w:r>
        <w:rPr>
          <w:rFonts w:ascii="宋体" w:hAnsi="Courier New" w:eastAsia="宋体" w:cs="Times New Roman"/>
          <w:szCs w:val="20"/>
        </w:rPr>
        <mc:AlternateContent>
          <mc:Choice Requires="wps">
            <w:drawing>
              <wp:anchor distT="0" distB="0" distL="114300" distR="114300" simplePos="0" relativeHeight="251664384" behindDoc="0" locked="0" layoutInCell="0" allowOverlap="1">
                <wp:simplePos x="0" y="0"/>
                <wp:positionH relativeFrom="column">
                  <wp:posOffset>5699760</wp:posOffset>
                </wp:positionH>
                <wp:positionV relativeFrom="paragraph">
                  <wp:posOffset>1270</wp:posOffset>
                </wp:positionV>
                <wp:extent cx="118745" cy="0"/>
                <wp:effectExtent l="0" t="4445" r="0" b="508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48.8pt;margin-top:0.1pt;height:0pt;width:9.35pt;z-index:251664384;mso-width-relative:page;mso-height-relative:page;" filled="f" stroked="t" coordsize="21600,21600" o:allowincell="f" o:gfxdata="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Ug59tQA&#10;AAAFAQAADwAAAAAAAAABACAAAAAiAAAAZHJzL2Rvd25yZXYueG1sUEsBAhQAFAAAAAgAh07iQOJ9&#10;u7TqAQAAuQMAAA4AAAAAAAAAAQAgAAAAIwEAAGRycy9lMm9Eb2MueG1sUEsFBgAAAAAGAAYAWQEA&#10;AH8FAAAAAA==&#10;">
                <v:fill on="f" focussize="0,0"/>
                <v:stroke color="#000000" joinstyle="round"/>
                <v:imagedata o:title=""/>
                <o:lock v:ext="edit" aspectratio="f"/>
              </v:line>
            </w:pict>
          </mc:Fallback>
        </mc:AlternateContent>
      </w:r>
    </w:p>
    <w:p w14:paraId="44CA7420">
      <w:pPr>
        <w:jc w:val="center"/>
        <w:rPr>
          <w:rFonts w:ascii="黑体" w:hAnsi="Courier New" w:eastAsia="黑体" w:cs="Times New Roman"/>
          <w:sz w:val="28"/>
          <w:szCs w:val="20"/>
        </w:rPr>
      </w:pPr>
      <w:r>
        <w:rPr>
          <w:rFonts w:ascii="ˎ̥" w:hAnsi="ˎ̥" w:eastAsia="宋体" w:cs="Times New Roman"/>
          <w:b/>
          <w:bCs/>
          <w:sz w:val="36"/>
          <w:szCs w:val="20"/>
        </w:rPr>
        <w:t>中华人民共和国</w:t>
      </w:r>
      <w:r>
        <w:rPr>
          <w:rFonts w:hint="eastAsia" w:ascii="ˎ̥" w:hAnsi="ˎ̥" w:eastAsia="宋体" w:cs="Times New Roman"/>
          <w:b/>
          <w:bCs/>
          <w:sz w:val="36"/>
          <w:szCs w:val="20"/>
        </w:rPr>
        <w:t>工业和信息化部发布</w:t>
      </w:r>
    </w:p>
    <w:p w14:paraId="11B1F46D">
      <w:pPr>
        <w:ind w:firstLine="560"/>
        <w:jc w:val="center"/>
        <w:rPr>
          <w:rFonts w:hint="eastAsia" w:ascii="宋体" w:hAnsi="宋体" w:eastAsia="宋体" w:cs="Times New Roman"/>
          <w:sz w:val="28"/>
          <w:szCs w:val="20"/>
        </w:rPr>
        <w:sectPr>
          <w:headerReference r:id="rId5" w:type="first"/>
          <w:footerReference r:id="rId8" w:type="first"/>
          <w:headerReference r:id="rId3" w:type="default"/>
          <w:footerReference r:id="rId6" w:type="default"/>
          <w:headerReference r:id="rId4" w:type="even"/>
          <w:footerReference r:id="rId7" w:type="even"/>
          <w:pgSz w:w="11906" w:h="16838"/>
          <w:pgMar w:top="567" w:right="851" w:bottom="1134" w:left="1418" w:header="851" w:footer="992" w:gutter="0"/>
          <w:cols w:space="425" w:num="1"/>
          <w:titlePg/>
          <w:docGrid w:linePitch="312" w:charSpace="0"/>
        </w:sectPr>
      </w:pPr>
    </w:p>
    <w:p w14:paraId="24E0C5F0">
      <w:pPr>
        <w:spacing w:before="624" w:beforeLines="200" w:after="312" w:afterLines="100" w:line="480" w:lineRule="exact"/>
        <w:ind w:firstLine="640"/>
        <w:jc w:val="center"/>
        <w:rPr>
          <w:rFonts w:ascii="黑体" w:hAnsi="Times New Roman" w:eastAsia="黑体" w:cs="Times New Roman"/>
          <w:bCs/>
          <w:sz w:val="32"/>
          <w:szCs w:val="32"/>
        </w:rPr>
      </w:pPr>
      <w:r>
        <w:rPr>
          <w:rFonts w:hint="eastAsia" w:ascii="黑体" w:hAnsi="Times New Roman" w:eastAsia="黑体" w:cs="Times New Roman"/>
          <w:bCs/>
          <w:sz w:val="32"/>
          <w:szCs w:val="32"/>
        </w:rPr>
        <w:t>目  次</w:t>
      </w:r>
      <w:bookmarkStart w:id="153" w:name="_GoBack"/>
      <w:bookmarkEnd w:id="153"/>
    </w:p>
    <w:p w14:paraId="24EEFC11">
      <w:pPr>
        <w:pStyle w:val="7"/>
        <w:tabs>
          <w:tab w:val="right" w:leader="dot" w:pos="8296"/>
        </w:tabs>
        <w:rPr>
          <w:rFonts w:hint="eastAsia" w:ascii="宋体" w:hAnsi="宋体" w:eastAsia="宋体" w:cs="宋体"/>
          <w:sz w:val="22"/>
          <w:szCs w:val="24"/>
          <w:lang w:val="en-US" w:eastAsia="zh-CN"/>
          <w14:ligatures w14:val="standardContextual"/>
        </w:rPr>
      </w:pPr>
      <w:r>
        <w:rPr>
          <w:rFonts w:hint="eastAsia" w:ascii="宋体" w:hAnsi="宋体" w:eastAsia="宋体" w:cs="宋体"/>
          <w:bCs/>
          <w:szCs w:val="21"/>
        </w:rPr>
        <w:fldChar w:fldCharType="begin"/>
      </w:r>
      <w:r>
        <w:rPr>
          <w:rFonts w:hint="eastAsia" w:ascii="宋体" w:hAnsi="宋体" w:eastAsia="宋体" w:cs="宋体"/>
          <w:bCs/>
          <w:szCs w:val="21"/>
        </w:rPr>
        <w:instrText xml:space="preserve"> TOC \o "1-2" \h \z \u </w:instrText>
      </w:r>
      <w:r>
        <w:rPr>
          <w:rFonts w:hint="eastAsia" w:ascii="宋体" w:hAnsi="宋体" w:eastAsia="宋体" w:cs="宋体"/>
          <w:bCs/>
          <w:szCs w:val="21"/>
        </w:rPr>
        <w:fldChar w:fldCharType="separate"/>
      </w:r>
      <w:r>
        <w:fldChar w:fldCharType="begin"/>
      </w:r>
      <w:r>
        <w:instrText xml:space="preserve"> HYPERLINK \l "_Toc207983220" </w:instrText>
      </w:r>
      <w:r>
        <w:fldChar w:fldCharType="separate"/>
      </w:r>
      <w:r>
        <w:rPr>
          <w:rStyle w:val="15"/>
          <w:rFonts w:hint="eastAsia" w:ascii="宋体" w:hAnsi="宋体" w:eastAsia="宋体" w:cs="宋体"/>
        </w:rPr>
        <w:t>前  言</w:t>
      </w:r>
      <w:r>
        <w:rPr>
          <w:rFonts w:hint="eastAsia" w:ascii="宋体" w:hAnsi="宋体" w:eastAsia="宋体" w:cs="宋体"/>
        </w:rPr>
        <w:tab/>
      </w:r>
      <w:r>
        <w:rPr>
          <w:rFonts w:hint="eastAsia" w:ascii="宋体" w:hAnsi="宋体" w:eastAsia="宋体" w:cs="宋体"/>
          <w:lang w:val="en-US" w:eastAsia="zh-CN"/>
        </w:rPr>
        <w:t>I</w:t>
      </w:r>
      <w:r>
        <w:rPr>
          <w:rFonts w:hint="eastAsia" w:ascii="宋体" w:hAnsi="宋体" w:eastAsia="宋体" w:cs="宋体"/>
        </w:rPr>
        <w:fldChar w:fldCharType="end"/>
      </w:r>
      <w:r>
        <w:rPr>
          <w:rFonts w:hint="eastAsia" w:ascii="宋体" w:hAnsi="宋体" w:eastAsia="宋体" w:cs="宋体"/>
          <w:lang w:val="en-US" w:eastAsia="zh-CN"/>
        </w:rPr>
        <w:t>I</w:t>
      </w:r>
    </w:p>
    <w:p w14:paraId="2AA20157">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"_Toc207983222" </w:instrText>
      </w:r>
      <w:r>
        <w:fldChar w:fldCharType="separate"/>
      </w:r>
      <w:r>
        <w:rPr>
          <w:rStyle w:val="15"/>
          <w:rFonts w:hint="eastAsia" w:ascii="宋体" w:hAnsi="宋体" w:eastAsia="宋体" w:cs="宋体"/>
          <w:kern w:val="0"/>
        </w:rPr>
        <w:t xml:space="preserve">1 </w:t>
      </w:r>
      <w:r>
        <w:rPr>
          <w:rStyle w:val="15"/>
          <w:rFonts w:hint="eastAsia" w:ascii="宋体" w:hAnsi="宋体" w:eastAsia="宋体" w:cs="宋体"/>
          <w:kern w:val="0"/>
          <w:lang w:val="en-US" w:eastAsia="zh-CN"/>
        </w:rPr>
        <w:t xml:space="preserve"> </w:t>
      </w:r>
      <w:r>
        <w:rPr>
          <w:rStyle w:val="15"/>
          <w:rFonts w:hint="eastAsia" w:ascii="宋体" w:hAnsi="宋体" w:eastAsia="宋体" w:cs="宋体"/>
          <w:kern w:val="0"/>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41A2852">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"_Toc207983223" </w:instrText>
      </w:r>
      <w:r>
        <w:fldChar w:fldCharType="separate"/>
      </w:r>
      <w:r>
        <w:rPr>
          <w:rStyle w:val="15"/>
          <w:rFonts w:hint="eastAsia" w:ascii="宋体" w:hAnsi="宋体" w:eastAsia="宋体" w:cs="宋体"/>
          <w:kern w:val="0"/>
        </w:rPr>
        <w:t xml:space="preserve">2 </w:t>
      </w:r>
      <w:r>
        <w:rPr>
          <w:rStyle w:val="15"/>
          <w:rFonts w:hint="eastAsia" w:ascii="宋体" w:hAnsi="宋体" w:eastAsia="宋体" w:cs="宋体"/>
          <w:kern w:val="0"/>
          <w:lang w:val="en-US" w:eastAsia="zh-CN"/>
        </w:rPr>
        <w:t xml:space="preserve"> </w:t>
      </w:r>
      <w:r>
        <w:rPr>
          <w:rStyle w:val="15"/>
          <w:rFonts w:hint="eastAsia" w:ascii="宋体" w:hAnsi="宋体" w:eastAsia="宋体" w:cs="宋体"/>
          <w:kern w:val="0"/>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A8990BB">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"_Toc207983224" </w:instrText>
      </w:r>
      <w:r>
        <w:fldChar w:fldCharType="separate"/>
      </w:r>
      <w:r>
        <w:rPr>
          <w:rStyle w:val="15"/>
          <w:rFonts w:hint="eastAsia" w:ascii="宋体" w:hAnsi="宋体" w:eastAsia="宋体" w:cs="宋体"/>
          <w:kern w:val="0"/>
        </w:rPr>
        <w:t xml:space="preserve">3 </w:t>
      </w:r>
      <w:r>
        <w:rPr>
          <w:rStyle w:val="15"/>
          <w:rFonts w:hint="eastAsia" w:ascii="宋体" w:hAnsi="宋体" w:eastAsia="宋体" w:cs="宋体"/>
          <w:kern w:val="0"/>
          <w:lang w:val="en-US" w:eastAsia="zh-CN"/>
        </w:rPr>
        <w:t xml:space="preserve"> </w:t>
      </w:r>
      <w:r>
        <w:rPr>
          <w:rStyle w:val="15"/>
          <w:rFonts w:hint="eastAsia" w:ascii="宋体" w:hAnsi="宋体" w:eastAsia="宋体" w:cs="宋体"/>
          <w:kern w:val="0"/>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A821F97">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"_Toc207983225" </w:instrText>
      </w:r>
      <w:r>
        <w:fldChar w:fldCharType="separate"/>
      </w:r>
      <w:r>
        <w:rPr>
          <w:rStyle w:val="15"/>
          <w:rFonts w:hint="eastAsia" w:ascii="宋体" w:hAnsi="宋体" w:eastAsia="宋体" w:cs="宋体"/>
          <w:kern w:val="0"/>
        </w:rPr>
        <w:t>4  型号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D02AC89">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"_Toc207983226" </w:instrText>
      </w:r>
      <w:r>
        <w:fldChar w:fldCharType="separate"/>
      </w:r>
      <w:r>
        <w:rPr>
          <w:rStyle w:val="15"/>
          <w:rFonts w:hint="eastAsia" w:ascii="宋体" w:hAnsi="宋体" w:eastAsia="宋体" w:cs="宋体"/>
          <w:kern w:val="0"/>
        </w:rPr>
        <w:t>5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AA1E4F4">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"_Toc207983227" </w:instrText>
      </w:r>
      <w:r>
        <w:fldChar w:fldCharType="separate"/>
      </w:r>
      <w:r>
        <w:rPr>
          <w:rStyle w:val="15"/>
          <w:rFonts w:hint="eastAsia" w:ascii="宋体" w:hAnsi="宋体" w:eastAsia="宋体" w:cs="宋体"/>
          <w:kern w:val="0"/>
        </w:rPr>
        <w:t>5.1  工作条件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FD92EAC">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"_Toc207983228" </w:instrText>
      </w:r>
      <w:r>
        <w:fldChar w:fldCharType="separate"/>
      </w:r>
      <w:r>
        <w:rPr>
          <w:rStyle w:val="15"/>
          <w:rFonts w:hint="eastAsia" w:ascii="宋体" w:hAnsi="宋体" w:eastAsia="宋体" w:cs="宋体"/>
          <w:kern w:val="0"/>
        </w:rPr>
        <w:t>5.2  材料要求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9E041A6">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"_Toc207983229" </w:instrText>
      </w:r>
      <w:r>
        <w:fldChar w:fldCharType="separate"/>
      </w:r>
      <w:r>
        <w:rPr>
          <w:rStyle w:val="15"/>
          <w:rFonts w:hint="eastAsia" w:ascii="宋体" w:hAnsi="宋体" w:eastAsia="宋体" w:cs="宋体"/>
          <w:kern w:val="0"/>
        </w:rPr>
        <w:t>5.3  加工要求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_Toc207983229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B432384">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"_Toc207983230" </w:instrText>
      </w:r>
      <w:r>
        <w:fldChar w:fldCharType="separate"/>
      </w:r>
      <w:r>
        <w:rPr>
          <w:rStyle w:val="15"/>
          <w:rFonts w:hint="eastAsia" w:ascii="宋体" w:hAnsi="宋体" w:eastAsia="宋体" w:cs="宋体"/>
          <w:kern w:val="0"/>
        </w:rPr>
        <w:t xml:space="preserve">5.4  </w:t>
      </w:r>
      <w:r>
        <w:rPr>
          <w:rStyle w:val="15"/>
          <w:rFonts w:hint="eastAsia" w:ascii="宋体" w:hAnsi="宋体" w:eastAsia="宋体" w:cs="宋体"/>
          <w:kern w:val="0"/>
          <w:lang w:val="en-US" w:eastAsia="zh-CN"/>
        </w:rPr>
        <w:t>主要</w:t>
      </w:r>
      <w:r>
        <w:rPr>
          <w:rStyle w:val="15"/>
          <w:rFonts w:hint="eastAsia" w:ascii="宋体" w:hAnsi="宋体" w:eastAsia="宋体" w:cs="宋体"/>
          <w:kern w:val="0"/>
        </w:rPr>
        <w:t>零部件及系统要求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9B67138">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"_Toc207983231" </w:instrText>
      </w:r>
      <w:r>
        <w:fldChar w:fldCharType="separate"/>
      </w:r>
      <w:r>
        <w:rPr>
          <w:rStyle w:val="15"/>
          <w:rFonts w:hint="eastAsia" w:ascii="宋体" w:hAnsi="宋体" w:eastAsia="宋体" w:cs="宋体"/>
          <w:kern w:val="0"/>
        </w:rPr>
        <w:t>5.5  装配要求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7224B55">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"_Toc207983232" </w:instrText>
      </w:r>
      <w:r>
        <w:fldChar w:fldCharType="separate"/>
      </w:r>
      <w:r>
        <w:rPr>
          <w:rStyle w:val="15"/>
          <w:rFonts w:hint="eastAsia" w:ascii="宋体" w:hAnsi="宋体" w:eastAsia="宋体" w:cs="宋体"/>
        </w:rPr>
        <w:t>5.6  卫生安全要求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6CE422E">
      <w:pPr>
        <w:pStyle w:val="8"/>
        <w:tabs>
          <w:tab w:val="right" w:leader="dot" w:pos="8296"/>
        </w:tabs>
        <w:ind w:left="0" w:leftChars="0" w:firstLine="210" w:firstLineChars="100"/>
        <w:rPr>
          <w:rFonts w:hint="eastAsia" w:ascii="宋体" w:hAnsi="宋体" w:eastAsia="宋体" w:cs="宋体"/>
        </w:rPr>
      </w:pPr>
      <w:r>
        <w:fldChar w:fldCharType="begin"/>
      </w:r>
      <w:r>
        <w:instrText xml:space="preserve"> HYPERLINK \l "_Toc207983232" </w:instrText>
      </w:r>
      <w:r>
        <w:fldChar w:fldCharType="separate"/>
      </w:r>
      <w:r>
        <w:rPr>
          <w:rStyle w:val="15"/>
          <w:rFonts w:hint="eastAsia" w:ascii="宋体" w:hAnsi="宋体" w:eastAsia="宋体" w:cs="宋体"/>
        </w:rPr>
        <w:t>5.7  机械安全要求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9B0DB7E">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"_Toc207983233" </w:instrText>
      </w:r>
      <w:r>
        <w:fldChar w:fldCharType="separate"/>
      </w:r>
      <w:r>
        <w:rPr>
          <w:rStyle w:val="15"/>
          <w:rFonts w:hint="eastAsia" w:ascii="宋体" w:hAnsi="宋体" w:eastAsia="宋体" w:cs="宋体"/>
          <w:kern w:val="0"/>
        </w:rPr>
        <w:t>5.8  电源及电池要求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0E11B8E">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"_Toc207983234" </w:instrText>
      </w:r>
      <w:r>
        <w:fldChar w:fldCharType="separate"/>
      </w:r>
      <w:r>
        <w:rPr>
          <w:rStyle w:val="15"/>
          <w:rFonts w:hint="eastAsia" w:ascii="宋体" w:hAnsi="宋体" w:eastAsia="宋体" w:cs="宋体"/>
        </w:rPr>
        <w:t xml:space="preserve">5.9 </w:t>
      </w:r>
      <w:r>
        <w:rPr>
          <w:rStyle w:val="15"/>
          <w:rFonts w:hint="eastAsia" w:ascii="宋体" w:hAnsi="宋体" w:eastAsia="宋体" w:cs="宋体"/>
          <w:kern w:val="0"/>
        </w:rPr>
        <w:t xml:space="preserve"> 性能要求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6EB0BED">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"_Toc207983235" </w:instrText>
      </w:r>
      <w:r>
        <w:fldChar w:fldCharType="separate"/>
      </w:r>
      <w:r>
        <w:rPr>
          <w:rStyle w:val="15"/>
          <w:rFonts w:hint="eastAsia" w:ascii="宋体" w:hAnsi="宋体" w:eastAsia="宋体" w:cs="宋体"/>
          <w:kern w:val="0"/>
        </w:rPr>
        <w:t>6  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23547CE">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"_Toc207983236" </w:instrText>
      </w:r>
      <w:r>
        <w:fldChar w:fldCharType="separate"/>
      </w:r>
      <w:r>
        <w:rPr>
          <w:rStyle w:val="15"/>
          <w:rFonts w:hint="eastAsia" w:ascii="宋体" w:hAnsi="宋体" w:eastAsia="宋体" w:cs="宋体"/>
          <w:kern w:val="0"/>
        </w:rPr>
        <w:t xml:space="preserve">6.1 </w:t>
      </w:r>
      <w:r>
        <w:rPr>
          <w:rStyle w:val="15"/>
          <w:rFonts w:hint="eastAsia" w:ascii="宋体" w:hAnsi="宋体" w:eastAsia="宋体" w:cs="宋体"/>
          <w:kern w:val="0"/>
          <w:lang w:val="en-US" w:eastAsia="zh-CN"/>
        </w:rPr>
        <w:t xml:space="preserve"> </w:t>
      </w:r>
      <w:r>
        <w:rPr>
          <w:rStyle w:val="15"/>
          <w:rFonts w:hint="eastAsia" w:ascii="宋体" w:hAnsi="宋体" w:eastAsia="宋体" w:cs="宋体"/>
          <w:kern w:val="0"/>
        </w:rPr>
        <w:t>试验条件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1109955">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"_Toc207983237" </w:instrText>
      </w:r>
      <w:r>
        <w:fldChar w:fldCharType="separate"/>
      </w:r>
      <w:r>
        <w:rPr>
          <w:rStyle w:val="15"/>
          <w:rFonts w:hint="eastAsia" w:ascii="宋体" w:hAnsi="宋体" w:eastAsia="宋体" w:cs="宋体"/>
          <w:kern w:val="0"/>
        </w:rPr>
        <w:t>6.2  材料检查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4D71024">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"_Toc207983238" </w:instrText>
      </w:r>
      <w:r>
        <w:fldChar w:fldCharType="separate"/>
      </w:r>
      <w:r>
        <w:rPr>
          <w:rStyle w:val="15"/>
          <w:rFonts w:hint="eastAsia" w:ascii="宋体" w:hAnsi="宋体" w:eastAsia="宋体" w:cs="宋体"/>
          <w:kern w:val="0"/>
        </w:rPr>
        <w:t>6.3  加工检查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993331B">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"_Toc207983239" </w:instrText>
      </w:r>
      <w:r>
        <w:fldChar w:fldCharType="separate"/>
      </w:r>
      <w:r>
        <w:rPr>
          <w:rStyle w:val="15"/>
          <w:rFonts w:hint="eastAsia" w:ascii="宋体" w:hAnsi="宋体" w:eastAsia="宋体" w:cs="宋体"/>
          <w:kern w:val="0"/>
        </w:rPr>
        <w:t>6.4  主要零部件及系统检查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_Toc207983239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F1C8C1F">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"_Toc207983240" </w:instrText>
      </w:r>
      <w:r>
        <w:fldChar w:fldCharType="separate"/>
      </w:r>
      <w:r>
        <w:rPr>
          <w:rStyle w:val="15"/>
          <w:rFonts w:hint="eastAsia" w:ascii="宋体" w:hAnsi="宋体" w:eastAsia="宋体" w:cs="宋体"/>
          <w:kern w:val="0"/>
        </w:rPr>
        <w:t>6.5  装配检查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_Toc207983240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53837BD">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"_Toc207983241" </w:instrText>
      </w:r>
      <w:r>
        <w:fldChar w:fldCharType="separate"/>
      </w:r>
      <w:r>
        <w:rPr>
          <w:rStyle w:val="15"/>
          <w:rFonts w:hint="eastAsia" w:ascii="宋体" w:hAnsi="宋体" w:eastAsia="宋体" w:cs="宋体"/>
        </w:rPr>
        <w:t>6.6  卫生安全检查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_Toc207983241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8BF0328">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"_Toc207983242" </w:instrText>
      </w:r>
      <w:r>
        <w:fldChar w:fldCharType="separate"/>
      </w:r>
      <w:r>
        <w:rPr>
          <w:rStyle w:val="15"/>
          <w:rFonts w:hint="eastAsia" w:ascii="宋体" w:hAnsi="宋体" w:eastAsia="宋体" w:cs="宋体"/>
          <w:kern w:val="0"/>
        </w:rPr>
        <w:t>6.7  机械安全检查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_Toc207983242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2E909E5">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"_Toc207983243" </w:instrText>
      </w:r>
      <w:r>
        <w:fldChar w:fldCharType="separate"/>
      </w:r>
      <w:r>
        <w:rPr>
          <w:rStyle w:val="15"/>
          <w:rFonts w:hint="eastAsia" w:ascii="宋体" w:hAnsi="宋体" w:eastAsia="宋体" w:cs="宋体"/>
          <w:kern w:val="0"/>
        </w:rPr>
        <w:t>6.8  电源及电池检查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_Toc207983243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1D9E4428">
      <w:pPr>
        <w:pStyle w:val="7"/>
        <w:tabs>
          <w:tab w:val="right" w:leader="dot" w:pos="8296"/>
        </w:tabs>
        <w:ind w:firstLine="210" w:firstLineChars="100"/>
        <w:rPr>
          <w:rFonts w:hint="eastAsia" w:ascii="宋体" w:hAnsi="宋体" w:eastAsia="宋体" w:cs="宋体"/>
          <w:sz w:val="22"/>
          <w:szCs w:val="24"/>
          <w14:ligatures w14:val="standardContextual"/>
        </w:rPr>
      </w:pPr>
      <w:r>
        <w:fldChar w:fldCharType="begin"/>
      </w:r>
      <w:r>
        <w:instrText xml:space="preserve"> HYPERLINK \l "_Toc207983252" </w:instrText>
      </w:r>
      <w:r>
        <w:fldChar w:fldCharType="separate"/>
      </w:r>
      <w:r>
        <w:rPr>
          <w:rStyle w:val="15"/>
          <w:rFonts w:hint="eastAsia" w:ascii="宋体" w:hAnsi="宋体" w:eastAsia="宋体" w:cs="宋体"/>
          <w:kern w:val="0"/>
          <w:lang w:bidi="ar"/>
        </w:rPr>
        <w:t xml:space="preserve">6.9  </w:t>
      </w:r>
      <w:r>
        <w:rPr>
          <w:rStyle w:val="15"/>
          <w:rFonts w:hint="eastAsia" w:ascii="宋体" w:hAnsi="宋体" w:eastAsia="宋体" w:cs="宋体"/>
          <w:kern w:val="0"/>
        </w:rPr>
        <w:t>性能试验</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rPr>
        <w:t>5</w:t>
      </w:r>
    </w:p>
    <w:p w14:paraId="5BA98673">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"_Toc207983253" </w:instrText>
      </w:r>
      <w:r>
        <w:fldChar w:fldCharType="separate"/>
      </w:r>
      <w:r>
        <w:rPr>
          <w:rStyle w:val="15"/>
          <w:rFonts w:hint="eastAsia" w:ascii="宋体" w:hAnsi="宋体" w:eastAsia="宋体" w:cs="宋体"/>
          <w:kern w:val="0"/>
        </w:rPr>
        <w:t>7  检验规则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_Toc207983253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197D467">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"_Toc207983254" </w:instrText>
      </w:r>
      <w:r>
        <w:fldChar w:fldCharType="separate"/>
      </w:r>
      <w:r>
        <w:rPr>
          <w:rStyle w:val="15"/>
          <w:rFonts w:hint="eastAsia" w:ascii="宋体" w:hAnsi="宋体" w:eastAsia="宋体" w:cs="宋体"/>
          <w:kern w:val="0"/>
        </w:rPr>
        <w:t>7.1  检验分类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_Toc207983254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8BC391B">
      <w:pPr>
        <w:pStyle w:val="8"/>
        <w:tabs>
          <w:tab w:val="right" w:leader="dot" w:pos="8296"/>
        </w:tabs>
        <w:ind w:left="0" w:leftChars="0" w:firstLine="210" w:firstLineChars="100"/>
        <w:rPr>
          <w:rFonts w:hint="eastAsia" w:ascii="宋体" w:hAnsi="宋体" w:eastAsia="宋体" w:cs="宋体"/>
        </w:rPr>
      </w:pPr>
      <w:r>
        <w:fldChar w:fldCharType="begin"/>
      </w:r>
      <w:r>
        <w:instrText xml:space="preserve"> HYPERLINK \l "_Toc207983255" </w:instrText>
      </w:r>
      <w:r>
        <w:fldChar w:fldCharType="separate"/>
      </w:r>
      <w:r>
        <w:rPr>
          <w:rStyle w:val="15"/>
          <w:rFonts w:hint="eastAsia" w:ascii="宋体" w:hAnsi="宋体" w:eastAsia="宋体" w:cs="宋体"/>
          <w:kern w:val="0"/>
        </w:rPr>
        <w:t>7.2  出厂检验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_Toc207983255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794810CF">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"_Toc207983258" </w:instrText>
      </w:r>
      <w:r>
        <w:fldChar w:fldCharType="separate"/>
      </w:r>
      <w:r>
        <w:rPr>
          <w:rStyle w:val="15"/>
          <w:rFonts w:hint="eastAsia" w:ascii="宋体" w:hAnsi="宋体" w:eastAsia="宋体" w:cs="宋体"/>
          <w:kern w:val="0"/>
        </w:rPr>
        <w:t>7.3  型式检验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_Toc207983258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762A153">
      <w:pPr>
        <w:pStyle w:val="7"/>
        <w:tabs>
          <w:tab w:val="right" w:leader="dot" w:pos="8296"/>
        </w:tabs>
        <w:rPr>
          <w:rFonts w:hint="eastAsia" w:ascii="宋体" w:hAnsi="宋体" w:eastAsia="宋体" w:cs="宋体"/>
          <w:sz w:val="22"/>
          <w:szCs w:val="24"/>
          <w14:ligatures w14:val="standardContextual"/>
        </w:rPr>
      </w:pPr>
      <w:r>
        <w:fldChar w:fldCharType="begin"/>
      </w:r>
      <w:r>
        <w:instrText xml:space="preserve"> HYPERLINK \l "_Toc207983259" </w:instrText>
      </w:r>
      <w:r>
        <w:fldChar w:fldCharType="separate"/>
      </w:r>
      <w:r>
        <w:rPr>
          <w:rStyle w:val="15"/>
          <w:rFonts w:hint="eastAsia" w:ascii="宋体" w:hAnsi="宋体" w:eastAsia="宋体" w:cs="宋体"/>
          <w:kern w:val="0"/>
        </w:rPr>
        <w:t>8  标志、包装、运输和贮存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_Toc207983259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6DD3A56C">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"_Toc207983260" </w:instrText>
      </w:r>
      <w:r>
        <w:fldChar w:fldCharType="separate"/>
      </w:r>
      <w:r>
        <w:rPr>
          <w:rStyle w:val="15"/>
          <w:rFonts w:hint="eastAsia" w:ascii="宋体" w:hAnsi="宋体" w:eastAsia="宋体" w:cs="宋体"/>
        </w:rPr>
        <w:t>8.1  标志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_Toc207983260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6B7E09E2">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"_Toc207983261" </w:instrText>
      </w:r>
      <w:r>
        <w:fldChar w:fldCharType="separate"/>
      </w:r>
      <w:r>
        <w:rPr>
          <w:rStyle w:val="15"/>
          <w:rFonts w:hint="eastAsia" w:ascii="宋体" w:hAnsi="宋体" w:eastAsia="宋体" w:cs="宋体"/>
        </w:rPr>
        <w:t>8.2  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_Toc207983261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5D4E016F">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"_Toc207983262" </w:instrText>
      </w:r>
      <w:r>
        <w:fldChar w:fldCharType="separate"/>
      </w:r>
      <w:r>
        <w:rPr>
          <w:rStyle w:val="15"/>
          <w:rFonts w:hint="eastAsia" w:ascii="宋体" w:hAnsi="宋体" w:eastAsia="宋体" w:cs="宋体"/>
        </w:rPr>
        <w:t>8.3  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_Toc207983262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499F38A">
      <w:pPr>
        <w:pStyle w:val="8"/>
        <w:tabs>
          <w:tab w:val="right" w:leader="dot" w:pos="8296"/>
        </w:tabs>
        <w:ind w:left="0" w:leftChars="0" w:firstLine="210" w:firstLineChars="100"/>
        <w:rPr>
          <w:rFonts w:hint="eastAsia" w:ascii="宋体" w:hAnsi="宋体" w:eastAsia="宋体" w:cs="宋体"/>
          <w:sz w:val="22"/>
          <w:szCs w:val="24"/>
          <w14:ligatures w14:val="standardContextual"/>
        </w:rPr>
      </w:pPr>
      <w:r>
        <w:fldChar w:fldCharType="begin"/>
      </w:r>
      <w:r>
        <w:instrText xml:space="preserve"> HYPERLINK \l "_Toc207983263" </w:instrText>
      </w:r>
      <w:r>
        <w:fldChar w:fldCharType="separate"/>
      </w:r>
      <w:r>
        <w:rPr>
          <w:rStyle w:val="15"/>
          <w:rFonts w:hint="eastAsia" w:ascii="宋体" w:hAnsi="宋体" w:eastAsia="宋体" w:cs="宋体"/>
        </w:rPr>
        <w:t>8.4  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_Toc207983263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A7889A8">
      <w:pPr>
        <w:rPr>
          <w:rFonts w:ascii="Times New Roman" w:hAnsi="Times New Roman" w:cs="Times New Roman"/>
          <w:bCs/>
          <w:szCs w:val="21"/>
        </w:rPr>
      </w:pPr>
      <w:r>
        <w:rPr>
          <w:rFonts w:hint="eastAsia" w:ascii="宋体" w:hAnsi="宋体" w:eastAsia="宋体" w:cs="宋体"/>
          <w:bCs/>
          <w:szCs w:val="21"/>
        </w:rPr>
        <w:fldChar w:fldCharType="end"/>
      </w:r>
    </w:p>
    <w:p w14:paraId="029AED10">
      <w:pPr>
        <w:rPr>
          <w:rFonts w:ascii="Times New Roman" w:hAnsi="Times New Roman" w:cs="Times New Roman"/>
          <w:szCs w:val="21"/>
        </w:rPr>
      </w:pPr>
    </w:p>
    <w:p w14:paraId="4A418134">
      <w:pPr>
        <w:pStyle w:val="19"/>
        <w:tabs>
          <w:tab w:val="center" w:pos="4677"/>
          <w:tab w:val="left" w:pos="8171"/>
        </w:tabs>
        <w:ind w:firstLine="640"/>
        <w:rPr>
          <w:rFonts w:ascii="Times New Roman" w:hAnsi="Times New Roman" w:cs="Times New Roman"/>
        </w:rPr>
        <w:sectPr>
          <w:headerReference r:id="rId9" w:type="default"/>
          <w:footerReference r:id="rId10" w:type="default"/>
          <w:pgSz w:w="11906" w:h="16838"/>
          <w:pgMar w:top="1440" w:right="1800" w:bottom="1440" w:left="1800" w:header="1417" w:footer="1134" w:gutter="0"/>
          <w:pgNumType w:fmt="upperRoman" w:start="1"/>
          <w:cols w:space="425" w:num="1"/>
          <w:docGrid w:type="lines" w:linePitch="312" w:charSpace="0"/>
        </w:sectPr>
      </w:pPr>
      <w:bookmarkStart w:id="4" w:name="_Toc139898210"/>
      <w:bookmarkStart w:id="5" w:name="_Toc44575478"/>
      <w:bookmarkStart w:id="6" w:name="_Toc144801462"/>
    </w:p>
    <w:p w14:paraId="14FDB3CA">
      <w:pPr>
        <w:pStyle w:val="19"/>
        <w:tabs>
          <w:tab w:val="center" w:pos="4677"/>
          <w:tab w:val="left" w:pos="8171"/>
        </w:tabs>
        <w:ind w:firstLine="640"/>
        <w:rPr>
          <w:rFonts w:ascii="Times New Roman" w:hAnsi="Times New Roman" w:cs="Times New Roman"/>
        </w:rPr>
      </w:pPr>
      <w:bookmarkStart w:id="7" w:name="_Toc207983220"/>
      <w:bookmarkStart w:id="8" w:name="_Toc24266"/>
      <w:bookmarkStart w:id="9" w:name="_Toc8075"/>
      <w:r>
        <w:rPr>
          <w:rFonts w:ascii="Times New Roman" w:hAnsi="Times New Roman" w:cs="Times New Roman"/>
        </w:rPr>
        <w:t>前   言</w:t>
      </w:r>
      <w:bookmarkEnd w:id="4"/>
      <w:bookmarkEnd w:id="5"/>
      <w:bookmarkEnd w:id="6"/>
      <w:bookmarkEnd w:id="7"/>
      <w:bookmarkEnd w:id="8"/>
      <w:bookmarkEnd w:id="9"/>
    </w:p>
    <w:p w14:paraId="0CAFCA69">
      <w:pPr>
        <w:widowControl/>
        <w:autoSpaceDE w:val="0"/>
        <w:autoSpaceDN w:val="0"/>
        <w:ind w:firstLine="420" w:firstLineChars="200"/>
        <w:rPr>
          <w:rFonts w:hint="eastAsia" w:ascii="宋体" w:hAnsi="宋体" w:eastAsia="宋体" w:cs="Times New Roman"/>
          <w:kern w:val="0"/>
          <w:szCs w:val="20"/>
        </w:rPr>
      </w:pPr>
      <w:r>
        <w:rPr>
          <w:rFonts w:ascii="宋体" w:hAnsi="宋体" w:eastAsia="宋体" w:cs="Times New Roman"/>
          <w:kern w:val="0"/>
          <w:szCs w:val="20"/>
        </w:rPr>
        <w:t>本文件按照GB/T 1.1—2020《标准化工作导则  第1部分：标准化文件的结构和起草规则》的规定起草。</w:t>
      </w:r>
    </w:p>
    <w:p w14:paraId="18C69DFF">
      <w:pPr>
        <w:pStyle w:val="4"/>
        <w:ind w:firstLine="420" w:firstLineChars="200"/>
        <w:rPr>
          <w:rFonts w:hint="eastAsia" w:hAnsi="宋体"/>
          <w:szCs w:val="21"/>
        </w:rPr>
      </w:pPr>
      <w:r>
        <w:rPr>
          <w:rFonts w:hAnsi="宋体"/>
          <w:szCs w:val="21"/>
        </w:rPr>
        <w:t>请注意本文件的某些内容可能涉及专利。本文件的发布机构不承担识别这些专利的责任。</w:t>
      </w:r>
    </w:p>
    <w:p w14:paraId="396FFD4C">
      <w:pPr>
        <w:widowControl/>
        <w:autoSpaceDE w:val="0"/>
        <w:autoSpaceDN w:val="0"/>
        <w:ind w:firstLine="420" w:firstLineChars="200"/>
        <w:rPr>
          <w:rFonts w:hint="eastAsia" w:ascii="宋体" w:hAnsi="宋体" w:eastAsia="宋体" w:cs="Times New Roman"/>
          <w:kern w:val="0"/>
          <w:szCs w:val="20"/>
        </w:rPr>
      </w:pPr>
      <w:r>
        <w:rPr>
          <w:rFonts w:ascii="宋体" w:hAnsi="宋体" w:eastAsia="宋体" w:cs="Times New Roman"/>
          <w:kern w:val="0"/>
          <w:szCs w:val="20"/>
        </w:rPr>
        <w:t>本文件由中国机械工业联合会提出。</w:t>
      </w:r>
    </w:p>
    <w:p w14:paraId="7999D5B2">
      <w:pPr>
        <w:widowControl/>
        <w:autoSpaceDE w:val="0"/>
        <w:autoSpaceDN w:val="0"/>
        <w:ind w:firstLine="420" w:firstLineChars="200"/>
        <w:rPr>
          <w:rFonts w:hint="eastAsia" w:ascii="宋体" w:hAnsi="宋体" w:eastAsia="宋体" w:cs="Times New Roman"/>
          <w:kern w:val="0"/>
          <w:szCs w:val="20"/>
        </w:rPr>
      </w:pPr>
      <w:r>
        <w:rPr>
          <w:rFonts w:ascii="宋体" w:hAnsi="宋体" w:eastAsia="宋体" w:cs="Times New Roman"/>
          <w:kern w:val="0"/>
          <w:szCs w:val="20"/>
        </w:rPr>
        <w:t>本文件由机械工业食品机械标准化技术委员会（CMIF/TC 14）归口。</w:t>
      </w:r>
    </w:p>
    <w:p w14:paraId="6AEBF439">
      <w:pPr>
        <w:ind w:firstLine="420" w:firstLineChars="200"/>
        <w:rPr>
          <w:rFonts w:hint="eastAsia" w:ascii="宋体" w:hAnsi="宋体" w:eastAsia="宋体" w:cs="Times New Roman"/>
          <w:kern w:val="0"/>
          <w:szCs w:val="20"/>
        </w:rPr>
      </w:pPr>
      <w:r>
        <w:rPr>
          <w:rFonts w:ascii="宋体" w:hAnsi="宋体" w:eastAsia="宋体" w:cs="Times New Roman"/>
          <w:kern w:val="0"/>
          <w:szCs w:val="20"/>
        </w:rPr>
        <w:t>本文件起草单位：</w:t>
      </w:r>
      <w:r>
        <w:rPr>
          <w:rFonts w:hint="eastAsia" w:ascii="宋体" w:hAnsi="宋体" w:eastAsia="宋体" w:cs="Times New Roman"/>
          <w:kern w:val="0"/>
          <w:szCs w:val="20"/>
        </w:rPr>
        <w:t>新疆奎木星测控技术有限公司、XXX、XXX、塔里木大学、阿拉尔市果业行业协会、西安建筑科技大学、西安飞达雷达技术有限公司、阿拉尔市食品药品检验所、新疆生产建设兵团第一师棉麻有限责任公司、中国机械工程学会包装与食品工程分会、食品装备产业技术创新战略联盟、XXXX。</w:t>
      </w:r>
    </w:p>
    <w:p w14:paraId="0D637D92">
      <w:pPr>
        <w:ind w:firstLine="420" w:firstLineChars="200"/>
        <w:rPr>
          <w:rFonts w:hint="eastAsia" w:ascii="宋体" w:hAnsi="宋体" w:eastAsia="宋体" w:cs="Times New Roman"/>
          <w:kern w:val="0"/>
          <w:szCs w:val="20"/>
        </w:rPr>
      </w:pPr>
      <w:r>
        <w:rPr>
          <w:rFonts w:ascii="宋体" w:hAnsi="宋体" w:eastAsia="宋体" w:cs="Times New Roman"/>
          <w:kern w:val="0"/>
          <w:szCs w:val="20"/>
        </w:rPr>
        <w:t>本文件主要起草人：</w:t>
      </w:r>
      <w:r>
        <w:rPr>
          <w:rFonts w:hint="eastAsia" w:ascii="宋体" w:hAnsi="宋体" w:eastAsia="宋体" w:cs="Times New Roman"/>
          <w:kern w:val="0"/>
          <w:szCs w:val="20"/>
        </w:rPr>
        <w:t>李育平、XXX、XXX、刘媛媛、雷露蕾、杨前、张勇、赵丹、李国柱、董继斌、XXX。</w:t>
      </w:r>
    </w:p>
    <w:p w14:paraId="24252804">
      <w:pPr>
        <w:ind w:firstLine="420" w:firstLineChars="200"/>
        <w:rPr>
          <w:rFonts w:hint="eastAsia" w:ascii="宋体" w:hAnsi="宋体" w:eastAsia="宋体" w:cs="Times New Roman"/>
          <w:kern w:val="0"/>
          <w:szCs w:val="20"/>
        </w:rPr>
      </w:pPr>
      <w:r>
        <w:rPr>
          <w:rFonts w:ascii="宋体" w:hAnsi="宋体" w:eastAsia="宋体" w:cs="Times New Roman"/>
          <w:kern w:val="0"/>
          <w:szCs w:val="20"/>
        </w:rPr>
        <w:t>本文件为首次发布。</w:t>
      </w:r>
    </w:p>
    <w:p w14:paraId="5D70B05E">
      <w:pPr>
        <w:ind w:firstLine="420" w:firstLineChars="200"/>
        <w:jc w:val="center"/>
        <w:rPr>
          <w:rFonts w:hint="eastAsia" w:ascii="宋体" w:hAnsi="宋体" w:eastAsia="宋体" w:cs="Times New Roman"/>
          <w:kern w:val="0"/>
          <w:szCs w:val="20"/>
        </w:rPr>
        <w:sectPr>
          <w:pgSz w:w="11906" w:h="16838"/>
          <w:pgMar w:top="720" w:right="720" w:bottom="720" w:left="720" w:header="1417" w:footer="1134" w:gutter="0"/>
          <w:pgNumType w:fmt="upperRoman" w:start="0"/>
          <w:cols w:space="425" w:num="1"/>
          <w:docGrid w:type="lines" w:linePitch="312" w:charSpace="0"/>
        </w:sectPr>
      </w:pPr>
    </w:p>
    <w:p w14:paraId="6E09AEE2">
      <w:pPr>
        <w:adjustRightInd w:val="0"/>
        <w:spacing w:before="851" w:after="680"/>
        <w:ind w:left="16" w:hanging="16" w:hangingChars="5"/>
        <w:jc w:val="center"/>
        <w:outlineLvl w:val="0"/>
        <w:rPr>
          <w:rFonts w:ascii="Times New Roman" w:hAnsi="Times New Roman" w:eastAsia="黑体" w:cs="Times New Roman"/>
          <w:sz w:val="32"/>
          <w:szCs w:val="32"/>
        </w:rPr>
      </w:pPr>
      <w:bookmarkStart w:id="10" w:name="_Toc31389"/>
      <w:bookmarkStart w:id="11" w:name="_Toc16708"/>
      <w:bookmarkStart w:id="12" w:name="_Toc170825500"/>
      <w:bookmarkStart w:id="13" w:name="_Toc207983221"/>
      <w:r>
        <w:rPr>
          <w:rFonts w:ascii="Times New Roman" w:hAnsi="Times New Roman" w:eastAsia="黑体" w:cs="Times New Roman"/>
          <w:sz w:val="32"/>
          <w:szCs w:val="32"/>
        </w:rPr>
        <w:t xml:space="preserve">食品机械  </w:t>
      </w:r>
      <w:r>
        <w:rPr>
          <w:rFonts w:hint="eastAsia" w:ascii="Times New Roman" w:hAnsi="Times New Roman" w:eastAsia="黑体" w:cs="Times New Roman"/>
          <w:sz w:val="32"/>
          <w:szCs w:val="32"/>
        </w:rPr>
        <w:t>微波法含水率测定装置</w:t>
      </w:r>
      <w:bookmarkEnd w:id="10"/>
      <w:bookmarkEnd w:id="11"/>
      <w:bookmarkEnd w:id="12"/>
      <w:bookmarkEnd w:id="13"/>
    </w:p>
    <w:p w14:paraId="60E31591">
      <w:pPr>
        <w:widowControl/>
        <w:spacing w:before="312" w:beforeLines="100" w:after="312" w:afterLines="100"/>
        <w:outlineLvl w:val="0"/>
        <w:rPr>
          <w:rFonts w:ascii="黑体" w:hAnsi="Times New Roman" w:eastAsia="黑体" w:cs="Times New Roman"/>
          <w:kern w:val="0"/>
          <w:szCs w:val="20"/>
        </w:rPr>
      </w:pPr>
      <w:bookmarkStart w:id="14" w:name="_Toc207983222"/>
      <w:bookmarkStart w:id="15" w:name="_Toc22923"/>
      <w:r>
        <w:rPr>
          <w:rFonts w:hint="eastAsia" w:ascii="黑体" w:hAnsi="黑体" w:eastAsia="黑体" w:cs="黑体"/>
          <w:kern w:val="0"/>
          <w:szCs w:val="20"/>
        </w:rPr>
        <w:t>1</w:t>
      </w:r>
      <w:r>
        <w:rPr>
          <w:rFonts w:hint="eastAsia" w:ascii="Times New Roman" w:hAnsi="Times New Roman" w:eastAsia="黑体" w:cs="Times New Roman"/>
          <w:kern w:val="0"/>
          <w:szCs w:val="20"/>
        </w:rPr>
        <w:t xml:space="preserve"> </w:t>
      </w:r>
      <w:r>
        <w:rPr>
          <w:rFonts w:hint="eastAsia" w:ascii="Times New Roman" w:hAnsi="Times New Roman" w:eastAsia="黑体" w:cs="Times New Roman"/>
          <w:kern w:val="0"/>
          <w:szCs w:val="20"/>
          <w:lang w:val="en-US" w:eastAsia="zh-CN"/>
        </w:rPr>
        <w:t xml:space="preserve"> </w:t>
      </w:r>
      <w:r>
        <w:rPr>
          <w:rFonts w:hint="eastAsia" w:ascii="Times New Roman" w:hAnsi="Times New Roman" w:eastAsia="黑体" w:cs="Times New Roman"/>
          <w:kern w:val="0"/>
          <w:szCs w:val="20"/>
        </w:rPr>
        <w:t>范围</w:t>
      </w:r>
      <w:bookmarkEnd w:id="14"/>
      <w:bookmarkEnd w:id="15"/>
    </w:p>
    <w:p w14:paraId="7C141286">
      <w:pPr>
        <w:widowControl/>
        <w:autoSpaceDE w:val="0"/>
        <w:autoSpaceDN w:val="0"/>
        <w:ind w:firstLine="420" w:firstLineChars="200"/>
        <w:rPr>
          <w:rFonts w:hint="eastAsia" w:ascii="宋体" w:hAnsi="宋体" w:eastAsia="宋体" w:cs="Times New Roman"/>
          <w:kern w:val="0"/>
          <w:szCs w:val="20"/>
        </w:rPr>
      </w:pPr>
      <w:r>
        <w:rPr>
          <w:rFonts w:hint="eastAsia" w:ascii="宋体" w:hAnsi="宋体" w:eastAsia="宋体" w:cs="Times New Roman"/>
          <w:kern w:val="0"/>
          <w:szCs w:val="20"/>
        </w:rPr>
        <w:t>本文件规定了微波法含水率测定装置的型号</w:t>
      </w:r>
      <w:r>
        <w:rPr>
          <w:rFonts w:ascii="宋体" w:hAnsi="宋体" w:eastAsia="宋体" w:cs="Times New Roman"/>
          <w:kern w:val="0"/>
          <w:szCs w:val="20"/>
        </w:rPr>
        <w:t>、技术要求，描述了</w:t>
      </w:r>
      <w:r>
        <w:rPr>
          <w:rFonts w:hint="eastAsia" w:ascii="宋体" w:hAnsi="宋体" w:eastAsia="宋体" w:cs="Times New Roman"/>
          <w:kern w:val="0"/>
          <w:szCs w:val="20"/>
        </w:rPr>
        <w:t>相</w:t>
      </w:r>
      <w:r>
        <w:rPr>
          <w:rFonts w:ascii="宋体" w:hAnsi="宋体" w:eastAsia="宋体" w:cs="Times New Roman"/>
          <w:kern w:val="0"/>
          <w:szCs w:val="20"/>
        </w:rPr>
        <w:t>应的试验方法，规定了检验规则及标志、包装、运输与贮存的要求。</w:t>
      </w:r>
    </w:p>
    <w:p w14:paraId="05FFC97C">
      <w:pPr>
        <w:widowControl/>
        <w:autoSpaceDE w:val="0"/>
        <w:autoSpaceDN w:val="0"/>
        <w:ind w:left="208" w:leftChars="99" w:firstLine="197" w:firstLineChars="94"/>
        <w:rPr>
          <w:rFonts w:hint="eastAsia" w:ascii="宋体" w:hAnsi="宋体" w:eastAsia="宋体" w:cs="Times New Roman"/>
          <w:kern w:val="0"/>
          <w:szCs w:val="20"/>
        </w:rPr>
      </w:pPr>
      <w:r>
        <w:rPr>
          <w:rFonts w:hint="eastAsia" w:ascii="宋体" w:hAnsi="宋体" w:eastAsia="宋体" w:cs="Times New Roman"/>
          <w:kern w:val="0"/>
          <w:szCs w:val="20"/>
        </w:rPr>
        <w:t>本文件适用于微波法含水率测定装置</w:t>
      </w:r>
      <w:r>
        <w:rPr>
          <w:rFonts w:ascii="宋体" w:hAnsi="宋体" w:eastAsia="宋体" w:cs="Times New Roman"/>
          <w:kern w:val="0"/>
          <w:szCs w:val="20"/>
        </w:rPr>
        <w:t>的制造</w:t>
      </w:r>
      <w:r>
        <w:rPr>
          <w:rFonts w:hint="eastAsia" w:ascii="宋体" w:hAnsi="宋体" w:eastAsia="宋体" w:cs="Times New Roman"/>
          <w:kern w:val="0"/>
          <w:szCs w:val="20"/>
        </w:rPr>
        <w:t>。</w:t>
      </w:r>
    </w:p>
    <w:p w14:paraId="76BA1481">
      <w:pPr>
        <w:widowControl/>
        <w:spacing w:before="312" w:beforeLines="100" w:after="312" w:afterLines="100"/>
        <w:ind w:left="-10" w:leftChars="-5"/>
        <w:outlineLvl w:val="0"/>
        <w:rPr>
          <w:rFonts w:ascii="Times New Roman" w:hAnsi="Times New Roman" w:eastAsia="黑体" w:cs="Times New Roman"/>
          <w:kern w:val="0"/>
          <w:szCs w:val="20"/>
        </w:rPr>
      </w:pPr>
      <w:bookmarkStart w:id="16" w:name="_Toc207983223"/>
      <w:bookmarkStart w:id="17" w:name="_Toc7943"/>
      <w:r>
        <w:rPr>
          <w:rFonts w:hint="eastAsia" w:ascii="黑体" w:hAnsi="黑体" w:eastAsia="黑体" w:cs="黑体"/>
          <w:kern w:val="0"/>
          <w:szCs w:val="20"/>
        </w:rPr>
        <w:t>2</w:t>
      </w:r>
      <w:r>
        <w:rPr>
          <w:rFonts w:hint="eastAsia" w:ascii="Times New Roman" w:hAnsi="Times New Roman" w:eastAsia="黑体" w:cs="Times New Roman"/>
          <w:kern w:val="0"/>
          <w:szCs w:val="20"/>
        </w:rPr>
        <w:t xml:space="preserve"> </w:t>
      </w:r>
      <w:r>
        <w:rPr>
          <w:rFonts w:hint="eastAsia" w:ascii="Times New Roman" w:hAnsi="Times New Roman" w:eastAsia="黑体" w:cs="Times New Roman"/>
          <w:kern w:val="0"/>
          <w:szCs w:val="20"/>
          <w:lang w:val="en-US" w:eastAsia="zh-CN"/>
        </w:rPr>
        <w:t xml:space="preserve"> </w:t>
      </w:r>
      <w:r>
        <w:rPr>
          <w:rFonts w:ascii="Times New Roman" w:hAnsi="Times New Roman" w:eastAsia="黑体" w:cs="Times New Roman"/>
          <w:kern w:val="0"/>
          <w:szCs w:val="20"/>
        </w:rPr>
        <w:t>规范性引用文件</w:t>
      </w:r>
      <w:bookmarkEnd w:id="16"/>
      <w:bookmarkEnd w:id="17"/>
    </w:p>
    <w:p w14:paraId="2BB4F3A1">
      <w:pPr>
        <w:widowControl/>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下列文件中的内容通过文中的规范性引用而构成文件必不可少的条款。其中，注日期的引用文件，仅该日期的版本适用于本文件；不注日期的引用文件，其最新版本（包括所有的修改单）适用于本文件。</w:t>
      </w:r>
    </w:p>
    <w:p w14:paraId="085D7234">
      <w:pPr>
        <w:widowControl/>
        <w:autoSpaceDE w:val="0"/>
        <w:autoSpaceDN w:val="0"/>
        <w:ind w:left="10" w:firstLine="409" w:firstLineChars="195"/>
        <w:rPr>
          <w:rFonts w:hint="eastAsia" w:ascii="宋体" w:hAnsi="宋体" w:eastAsia="宋体" w:cs="Times New Roman"/>
          <w:kern w:val="0"/>
          <w:szCs w:val="20"/>
        </w:rPr>
      </w:pPr>
      <w:r>
        <w:rPr>
          <w:rFonts w:ascii="宋体" w:hAnsi="宋体" w:eastAsia="宋体" w:cs="Times New Roman"/>
          <w:kern w:val="0"/>
          <w:szCs w:val="20"/>
        </w:rPr>
        <w:t>GB/T 191  包装储运图示标志</w:t>
      </w:r>
    </w:p>
    <w:p w14:paraId="639C18FF">
      <w:pPr>
        <w:widowControl/>
        <w:autoSpaceDE w:val="0"/>
        <w:autoSpaceDN w:val="0"/>
        <w:ind w:left="10" w:firstLine="409" w:firstLineChars="195"/>
        <w:rPr>
          <w:rFonts w:hint="eastAsia" w:ascii="宋体" w:hAnsi="宋体" w:eastAsia="宋体" w:cs="Times New Roman"/>
          <w:kern w:val="0"/>
          <w:szCs w:val="20"/>
        </w:rPr>
      </w:pPr>
      <w:r>
        <w:rPr>
          <w:rFonts w:hint="eastAsia" w:ascii="宋体" w:hAnsi="宋体" w:eastAsia="宋体" w:cs="Times New Roman"/>
          <w:kern w:val="0"/>
          <w:szCs w:val="20"/>
        </w:rPr>
        <w:t>GB 5009.3  食品安全国家标准  食品中水分的测定</w:t>
      </w:r>
    </w:p>
    <w:p w14:paraId="2409C81B">
      <w:pPr>
        <w:widowControl/>
        <w:autoSpaceDE w:val="0"/>
        <w:autoSpaceDN w:val="0"/>
        <w:ind w:left="10" w:firstLine="409" w:firstLineChars="195"/>
        <w:rPr>
          <w:rFonts w:hint="eastAsia" w:ascii="宋体" w:hAnsi="宋体" w:eastAsia="宋体" w:cs="Times New Roman"/>
          <w:kern w:val="0"/>
          <w:szCs w:val="20"/>
        </w:rPr>
      </w:pPr>
      <w:r>
        <w:rPr>
          <w:rFonts w:ascii="宋体" w:hAnsi="宋体" w:eastAsia="宋体" w:cs="Times New Roman"/>
          <w:kern w:val="0"/>
          <w:szCs w:val="20"/>
        </w:rPr>
        <w:t>GB/T</w:t>
      </w:r>
      <w:r>
        <w:rPr>
          <w:rFonts w:hint="eastAsia" w:ascii="宋体" w:hAnsi="宋体" w:eastAsia="宋体" w:cs="Times New Roman"/>
          <w:kern w:val="0"/>
          <w:szCs w:val="20"/>
        </w:rPr>
        <w:t xml:space="preserve"> 5048  防潮包装</w:t>
      </w:r>
    </w:p>
    <w:p w14:paraId="571C36F9">
      <w:pPr>
        <w:widowControl/>
        <w:autoSpaceDE w:val="0"/>
        <w:autoSpaceDN w:val="0"/>
        <w:ind w:left="10" w:firstLine="409" w:firstLineChars="195"/>
        <w:rPr>
          <w:rFonts w:hint="eastAsia" w:ascii="宋体" w:hAnsi="宋体" w:eastAsia="宋体" w:cs="Times New Roman"/>
          <w:kern w:val="0"/>
          <w:szCs w:val="20"/>
        </w:rPr>
      </w:pPr>
      <w:r>
        <w:rPr>
          <w:rFonts w:hint="eastAsia" w:ascii="宋体" w:hAnsi="宋体" w:eastAsia="宋体" w:cs="Times New Roman"/>
          <w:kern w:val="0"/>
          <w:szCs w:val="20"/>
        </w:rPr>
        <w:t xml:space="preserve">GB/T 9969 </w:t>
      </w:r>
      <w:r>
        <w:rPr>
          <w:rFonts w:hint="eastAsia" w:ascii="宋体" w:hAnsi="宋体" w:eastAsia="宋体" w:cs="Times New Roman"/>
          <w:kern w:val="0"/>
          <w:szCs w:val="20"/>
          <w:lang w:val="en-US" w:eastAsia="zh-CN"/>
        </w:rPr>
        <w:t xml:space="preserve"> </w:t>
      </w:r>
      <w:r>
        <w:rPr>
          <w:rFonts w:hint="eastAsia" w:ascii="宋体" w:hAnsi="宋体" w:eastAsia="宋体" w:cs="Times New Roman"/>
          <w:kern w:val="0"/>
          <w:szCs w:val="20"/>
        </w:rPr>
        <w:t>工业产品使用说明书 总则</w:t>
      </w:r>
    </w:p>
    <w:p w14:paraId="7D9F6690">
      <w:pPr>
        <w:widowControl/>
        <w:autoSpaceDE w:val="0"/>
        <w:autoSpaceDN w:val="0"/>
        <w:ind w:left="10" w:firstLine="409" w:firstLineChars="195"/>
        <w:rPr>
          <w:rFonts w:hint="eastAsia" w:ascii="宋体" w:hAnsi="宋体" w:eastAsia="宋体" w:cs="Times New Roman"/>
          <w:kern w:val="0"/>
          <w:szCs w:val="20"/>
        </w:rPr>
      </w:pPr>
      <w:r>
        <w:rPr>
          <w:rFonts w:ascii="宋体" w:hAnsi="宋体" w:eastAsia="宋体" w:cs="Times New Roman"/>
          <w:kern w:val="0"/>
          <w:szCs w:val="20"/>
        </w:rPr>
        <w:t>GB/T 13306  标牌</w:t>
      </w:r>
    </w:p>
    <w:p w14:paraId="16E1DD49">
      <w:pPr>
        <w:widowControl/>
        <w:autoSpaceDE w:val="0"/>
        <w:autoSpaceDN w:val="0"/>
        <w:ind w:left="10" w:firstLine="409" w:firstLineChars="195"/>
        <w:rPr>
          <w:rFonts w:hint="eastAsia" w:ascii="宋体" w:hAnsi="宋体" w:eastAsia="宋体" w:cs="Times New Roman"/>
          <w:kern w:val="0"/>
          <w:szCs w:val="20"/>
        </w:rPr>
      </w:pPr>
      <w:r>
        <w:rPr>
          <w:rFonts w:ascii="宋体" w:hAnsi="宋体" w:eastAsia="宋体" w:cs="Times New Roman"/>
          <w:kern w:val="0"/>
          <w:szCs w:val="20"/>
        </w:rPr>
        <w:t>GB/T 13384  机电产品包装通用技术条件</w:t>
      </w:r>
    </w:p>
    <w:p w14:paraId="7E093E96">
      <w:pPr>
        <w:widowControl/>
        <w:autoSpaceDE w:val="0"/>
        <w:autoSpaceDN w:val="0"/>
        <w:ind w:left="10" w:firstLine="409" w:firstLineChars="195"/>
        <w:rPr>
          <w:rFonts w:hint="eastAsia" w:ascii="宋体" w:hAnsi="宋体" w:eastAsia="宋体" w:cs="Times New Roman"/>
          <w:kern w:val="0"/>
          <w:szCs w:val="20"/>
        </w:rPr>
      </w:pPr>
      <w:r>
        <w:rPr>
          <w:rFonts w:ascii="宋体" w:hAnsi="宋体" w:eastAsia="宋体" w:cs="Times New Roman"/>
          <w:kern w:val="0"/>
          <w:szCs w:val="20"/>
        </w:rPr>
        <w:t>GB 16798  食品机械安全</w:t>
      </w:r>
      <w:r>
        <w:rPr>
          <w:rFonts w:hint="eastAsia" w:ascii="宋体" w:hAnsi="宋体" w:eastAsia="宋体" w:cs="Times New Roman"/>
          <w:kern w:val="0"/>
          <w:szCs w:val="20"/>
        </w:rPr>
        <w:t>要求</w:t>
      </w:r>
    </w:p>
    <w:p w14:paraId="50B56D50">
      <w:pPr>
        <w:widowControl/>
        <w:autoSpaceDE w:val="0"/>
        <w:autoSpaceDN w:val="0"/>
        <w:ind w:left="10" w:firstLine="409" w:firstLineChars="195"/>
        <w:rPr>
          <w:rFonts w:hint="eastAsia" w:ascii="宋体" w:hAnsi="宋体" w:eastAsia="宋体" w:cs="Times New Roman"/>
          <w:kern w:val="0"/>
          <w:szCs w:val="20"/>
        </w:rPr>
      </w:pPr>
      <w:r>
        <w:rPr>
          <w:rFonts w:hint="eastAsia" w:ascii="宋体" w:hAnsi="宋体" w:eastAsia="宋体" w:cs="Times New Roman"/>
          <w:kern w:val="0"/>
          <w:szCs w:val="20"/>
        </w:rPr>
        <w:t xml:space="preserve">GB/T 34065 </w:t>
      </w:r>
      <w:r>
        <w:rPr>
          <w:rFonts w:hint="eastAsia" w:ascii="宋体" w:hAnsi="宋体" w:eastAsia="宋体" w:cs="Times New Roman"/>
          <w:kern w:val="0"/>
          <w:szCs w:val="20"/>
          <w:lang w:val="en-US" w:eastAsia="zh-CN"/>
        </w:rPr>
        <w:t xml:space="preserve"> </w:t>
      </w:r>
      <w:r>
        <w:rPr>
          <w:rFonts w:hint="eastAsia" w:ascii="宋体" w:hAnsi="宋体" w:eastAsia="宋体" w:cs="Times New Roman"/>
          <w:kern w:val="0"/>
          <w:szCs w:val="20"/>
        </w:rPr>
        <w:t>分析仪器的安全要求</w:t>
      </w:r>
    </w:p>
    <w:p w14:paraId="121638DE">
      <w:pPr>
        <w:widowControl/>
        <w:autoSpaceDE w:val="0"/>
        <w:autoSpaceDN w:val="0"/>
        <w:ind w:left="10" w:firstLine="409" w:firstLineChars="195"/>
        <w:rPr>
          <w:rFonts w:hint="eastAsia" w:ascii="宋体" w:hAnsi="宋体" w:eastAsia="宋体" w:cs="Times New Roman"/>
          <w:kern w:val="0"/>
          <w:szCs w:val="20"/>
        </w:rPr>
      </w:pPr>
      <w:r>
        <w:rPr>
          <w:rFonts w:ascii="宋体" w:hAnsi="宋体" w:eastAsia="宋体" w:cs="Times New Roman"/>
          <w:kern w:val="0"/>
          <w:szCs w:val="20"/>
        </w:rPr>
        <w:t>SB/T 223  食品机械通用技术条件  机械加工技术要求</w:t>
      </w:r>
    </w:p>
    <w:p w14:paraId="6C02D69C">
      <w:pPr>
        <w:widowControl/>
        <w:autoSpaceDE w:val="0"/>
        <w:autoSpaceDN w:val="0"/>
        <w:ind w:left="10" w:firstLine="409" w:firstLineChars="195"/>
        <w:rPr>
          <w:rFonts w:hint="eastAsia" w:ascii="宋体" w:hAnsi="宋体" w:eastAsia="宋体" w:cs="Times New Roman"/>
          <w:kern w:val="0"/>
          <w:szCs w:val="20"/>
        </w:rPr>
      </w:pPr>
      <w:r>
        <w:rPr>
          <w:rFonts w:ascii="宋体" w:hAnsi="宋体" w:eastAsia="宋体" w:cs="Times New Roman"/>
          <w:kern w:val="0"/>
          <w:szCs w:val="20"/>
        </w:rPr>
        <w:t>SB/T 224  食品机械通用技术条件  装配技术要求</w:t>
      </w:r>
    </w:p>
    <w:p w14:paraId="25E206FA">
      <w:pPr>
        <w:widowControl/>
        <w:autoSpaceDE w:val="0"/>
        <w:autoSpaceDN w:val="0"/>
        <w:ind w:left="10" w:firstLine="409" w:firstLineChars="195"/>
        <w:rPr>
          <w:rFonts w:hint="eastAsia" w:ascii="宋体" w:hAnsi="宋体" w:eastAsia="宋体" w:cs="Times New Roman"/>
          <w:kern w:val="0"/>
          <w:szCs w:val="20"/>
        </w:rPr>
      </w:pPr>
      <w:r>
        <w:rPr>
          <w:rFonts w:hint="eastAsia" w:ascii="宋体" w:hAnsi="宋体" w:cs="宋体"/>
          <w:kern w:val="0"/>
          <w:szCs w:val="21"/>
        </w:rPr>
        <w:t>SB/T 228</w:t>
      </w:r>
      <w:r>
        <w:rPr>
          <w:rFonts w:hint="eastAsia" w:ascii="宋体" w:hAnsi="宋体" w:cs="宋体"/>
          <w:szCs w:val="21"/>
        </w:rPr>
        <w:t xml:space="preserve">  食品机械通用技术条件  表面涂漆</w:t>
      </w:r>
    </w:p>
    <w:p w14:paraId="4E3050AD">
      <w:pPr>
        <w:widowControl/>
        <w:spacing w:before="312" w:beforeLines="100" w:after="312" w:afterLines="100"/>
        <w:ind w:left="-10" w:leftChars="-5"/>
        <w:outlineLvl w:val="0"/>
        <w:rPr>
          <w:rFonts w:ascii="Times New Roman" w:hAnsi="Times New Roman" w:eastAsia="黑体" w:cs="Times New Roman"/>
          <w:kern w:val="0"/>
          <w:szCs w:val="20"/>
        </w:rPr>
      </w:pPr>
      <w:bookmarkStart w:id="18" w:name="_Toc139898214"/>
      <w:bookmarkStart w:id="19" w:name="_Toc31563"/>
      <w:bookmarkStart w:id="20" w:name="_Toc45616728"/>
      <w:bookmarkStart w:id="21" w:name="_Toc207983224"/>
      <w:bookmarkStart w:id="22" w:name="_Toc144801466"/>
      <w:r>
        <w:rPr>
          <w:rFonts w:hint="eastAsia" w:ascii="黑体" w:hAnsi="黑体" w:eastAsia="黑体" w:cs="黑体"/>
          <w:kern w:val="0"/>
          <w:szCs w:val="20"/>
        </w:rPr>
        <w:t>3</w:t>
      </w:r>
      <w:r>
        <w:rPr>
          <w:rFonts w:hint="eastAsia" w:ascii="Times New Roman" w:hAnsi="Times New Roman" w:eastAsia="黑体" w:cs="Times New Roman"/>
          <w:kern w:val="0"/>
          <w:szCs w:val="20"/>
        </w:rPr>
        <w:t xml:space="preserve"> </w:t>
      </w:r>
      <w:r>
        <w:rPr>
          <w:rFonts w:hint="eastAsia" w:ascii="Times New Roman" w:hAnsi="Times New Roman" w:eastAsia="黑体" w:cs="Times New Roman"/>
          <w:kern w:val="0"/>
          <w:szCs w:val="20"/>
          <w:lang w:val="en-US" w:eastAsia="zh-CN"/>
        </w:rPr>
        <w:t xml:space="preserve"> </w:t>
      </w:r>
      <w:r>
        <w:rPr>
          <w:rFonts w:hint="eastAsia" w:ascii="Times New Roman" w:hAnsi="Times New Roman" w:eastAsia="黑体" w:cs="Times New Roman"/>
          <w:kern w:val="0"/>
          <w:szCs w:val="20"/>
        </w:rPr>
        <w:t>术语和定义</w:t>
      </w:r>
      <w:bookmarkEnd w:id="18"/>
      <w:bookmarkEnd w:id="19"/>
      <w:bookmarkEnd w:id="20"/>
      <w:bookmarkEnd w:id="21"/>
      <w:bookmarkEnd w:id="22"/>
    </w:p>
    <w:p w14:paraId="71B61F85">
      <w:pPr>
        <w:widowControl/>
        <w:autoSpaceDE w:val="0"/>
        <w:autoSpaceDN w:val="0"/>
        <w:ind w:left="208" w:leftChars="99" w:firstLine="197" w:firstLineChars="94"/>
        <w:rPr>
          <w:rFonts w:ascii="Times New Roman" w:hAnsi="Times New Roman" w:eastAsia="宋体" w:cs="Times New Roman"/>
          <w:kern w:val="0"/>
          <w:szCs w:val="20"/>
        </w:rPr>
      </w:pPr>
      <w:r>
        <w:rPr>
          <w:rFonts w:ascii="Times New Roman" w:hAnsi="Times New Roman" w:eastAsia="宋体" w:cs="Times New Roman"/>
          <w:kern w:val="0"/>
          <w:szCs w:val="20"/>
        </w:rPr>
        <w:t>下列术语和定义适用于本文件。</w:t>
      </w:r>
    </w:p>
    <w:p w14:paraId="64E86B04">
      <w:pPr>
        <w:widowControl/>
        <w:spacing w:before="156" w:beforeLines="50" w:after="156" w:afterLines="50"/>
        <w:rPr>
          <w:rFonts w:hint="eastAsia" w:cs="Times New Roman"/>
          <w:kern w:val="0"/>
          <w:szCs w:val="20"/>
        </w:rPr>
      </w:pPr>
      <w:bookmarkStart w:id="23" w:name="_Toc170825504"/>
      <w:bookmarkEnd w:id="23"/>
      <w:r>
        <w:rPr>
          <w:rFonts w:hint="eastAsia" w:ascii="黑体" w:hAnsi="黑体" w:eastAsia="黑体" w:cs="黑体"/>
          <w:kern w:val="0"/>
          <w:szCs w:val="20"/>
        </w:rPr>
        <w:t>3.1</w:t>
      </w:r>
      <w:r>
        <w:rPr>
          <w:rFonts w:hint="eastAsia" w:ascii="Times New Roman" w:hAnsi="Times New Roman" w:eastAsia="黑体" w:cs="Times New Roman"/>
          <w:bCs/>
          <w:iCs/>
          <w:kern w:val="0"/>
          <w:szCs w:val="20"/>
        </w:rPr>
        <w:t xml:space="preserve"> </w:t>
      </w:r>
      <w:r>
        <w:rPr>
          <w:rFonts w:hint="eastAsia" w:cs="Times New Roman"/>
          <w:kern w:val="0"/>
          <w:szCs w:val="20"/>
        </w:rPr>
        <w:t xml:space="preserve"> </w:t>
      </w:r>
    </w:p>
    <w:p w14:paraId="1F6B971C">
      <w:pPr>
        <w:widowControl/>
        <w:autoSpaceDE w:val="0"/>
        <w:autoSpaceDN w:val="0"/>
        <w:ind w:firstLine="420" w:firstLineChars="200"/>
        <w:rPr>
          <w:rFonts w:hint="eastAsia" w:ascii="黑体" w:hAnsi="黑体" w:eastAsia="黑体" w:cs="黑体"/>
          <w:szCs w:val="21"/>
        </w:rPr>
      </w:pPr>
      <w:r>
        <w:rPr>
          <w:rFonts w:hint="eastAsia" w:ascii="黑体" w:hAnsi="黑体" w:eastAsia="黑体" w:cs="黑体"/>
          <w:bCs/>
          <w:iCs/>
          <w:kern w:val="0"/>
          <w:szCs w:val="20"/>
        </w:rPr>
        <w:t>微波法含水率测定装置 microwave moisture content measurement device</w:t>
      </w:r>
    </w:p>
    <w:p w14:paraId="0D223829">
      <w:pPr>
        <w:widowControl/>
        <w:autoSpaceDE w:val="0"/>
        <w:autoSpaceDN w:val="0"/>
        <w:rPr>
          <w:rFonts w:hint="eastAsia" w:cs="Times New Roman"/>
          <w:kern w:val="0"/>
          <w:szCs w:val="20"/>
        </w:rPr>
      </w:pPr>
      <w:r>
        <w:rPr>
          <w:rFonts w:hint="eastAsia" w:cs="Times New Roman"/>
          <w:kern w:val="0"/>
          <w:szCs w:val="20"/>
        </w:rPr>
        <w:t xml:space="preserve">    采用微波透射被测样品，根据接收到的微波透射信号的相位、幅值等信息</w:t>
      </w:r>
      <w:r>
        <w:rPr>
          <w:rFonts w:hint="eastAsia" w:cs="Times New Roman"/>
          <w:color w:val="EE0000"/>
          <w:kern w:val="0"/>
          <w:szCs w:val="20"/>
        </w:rPr>
        <w:t>建立</w:t>
      </w:r>
      <w:r>
        <w:rPr>
          <w:rFonts w:hint="eastAsia" w:cs="Times New Roman"/>
          <w:kern w:val="0"/>
          <w:szCs w:val="20"/>
        </w:rPr>
        <w:t>物料含水率模型，计算大枣、稻谷、玉米等</w:t>
      </w:r>
      <w:r>
        <w:rPr>
          <w:rFonts w:hint="eastAsia" w:cs="Times New Roman"/>
          <w:b w:val="0"/>
          <w:bCs w:val="0"/>
          <w:kern w:val="0"/>
          <w:szCs w:val="20"/>
        </w:rPr>
        <w:t>食品原料</w:t>
      </w:r>
      <w:r>
        <w:rPr>
          <w:rFonts w:hint="eastAsia" w:cs="Times New Roman"/>
          <w:kern w:val="0"/>
          <w:szCs w:val="20"/>
        </w:rPr>
        <w:t>含水率的便携式测定装置。</w:t>
      </w:r>
    </w:p>
    <w:p w14:paraId="10502FF4">
      <w:pPr>
        <w:widowControl/>
        <w:spacing w:before="156" w:beforeLines="50" w:after="156" w:afterLines="50"/>
        <w:jc w:val="left"/>
        <w:rPr>
          <w:rFonts w:hint="eastAsia" w:ascii="黑体" w:hAnsi="黑体" w:eastAsia="黑体" w:cs="黑体"/>
          <w:kern w:val="0"/>
          <w:szCs w:val="20"/>
        </w:rPr>
      </w:pPr>
      <w:r>
        <w:rPr>
          <w:rFonts w:hint="eastAsia" w:ascii="黑体" w:hAnsi="黑体" w:eastAsia="黑体" w:cs="黑体"/>
          <w:kern w:val="0"/>
          <w:szCs w:val="20"/>
        </w:rPr>
        <w:t>3.2</w:t>
      </w:r>
    </w:p>
    <w:p w14:paraId="77AB7880">
      <w:pPr>
        <w:widowControl/>
        <w:spacing w:before="156" w:beforeLines="50" w:after="156" w:afterLines="50"/>
        <w:ind w:firstLine="420" w:firstLineChars="200"/>
        <w:rPr>
          <w:rFonts w:hint="eastAsia" w:ascii="黑体" w:hAnsi="宋体" w:eastAsia="黑体" w:cs="黑体"/>
          <w:color w:val="000000"/>
          <w:kern w:val="0"/>
          <w:szCs w:val="21"/>
          <w:lang w:bidi="ar"/>
        </w:rPr>
      </w:pPr>
      <w:r>
        <w:rPr>
          <w:rFonts w:hint="eastAsia" w:ascii="Times New Roman" w:hAnsi="Times New Roman" w:eastAsia="黑体" w:cs="Times New Roman"/>
          <w:bCs/>
          <w:iCs/>
          <w:kern w:val="0"/>
          <w:szCs w:val="20"/>
        </w:rPr>
        <w:t xml:space="preserve">含水率  </w:t>
      </w:r>
      <w:r>
        <w:rPr>
          <w:rFonts w:ascii="黑体" w:hAnsi="黑体" w:eastAsia="黑体" w:cs="Times New Roman"/>
          <w:bCs/>
          <w:kern w:val="0"/>
          <w:szCs w:val="21"/>
        </w:rPr>
        <w:t>moisture content</w:t>
      </w:r>
    </w:p>
    <w:p w14:paraId="5C74AAD3">
      <w:pPr>
        <w:widowControl/>
        <w:autoSpaceDE w:val="0"/>
        <w:autoSpaceDN w:val="0"/>
        <w:ind w:left="208" w:leftChars="99" w:firstLine="197" w:firstLineChars="94"/>
        <w:rPr>
          <w:rFonts w:hint="eastAsia" w:cs="Times New Roman"/>
          <w:kern w:val="0"/>
          <w:szCs w:val="20"/>
        </w:rPr>
      </w:pPr>
      <w:r>
        <w:rPr>
          <w:rFonts w:hint="eastAsia" w:cs="Times New Roman"/>
          <w:kern w:val="0"/>
          <w:szCs w:val="20"/>
        </w:rPr>
        <w:t>样品含水质量与样品总质量的百分比。</w:t>
      </w:r>
    </w:p>
    <w:p w14:paraId="599893C8">
      <w:pPr>
        <w:widowControl/>
        <w:autoSpaceDE w:val="0"/>
        <w:autoSpaceDN w:val="0"/>
        <w:spacing w:before="156" w:beforeLines="50" w:after="156" w:afterLines="50"/>
        <w:rPr>
          <w:rFonts w:ascii="Times New Roman" w:hAnsi="Times New Roman" w:eastAsia="黑体" w:cs="Times New Roman"/>
          <w:bCs/>
          <w:iCs/>
          <w:kern w:val="0"/>
          <w:szCs w:val="20"/>
        </w:rPr>
      </w:pPr>
      <w:r>
        <w:rPr>
          <w:rFonts w:hint="eastAsia" w:ascii="黑体" w:hAnsi="黑体" w:eastAsia="黑体" w:cs="黑体"/>
          <w:kern w:val="0"/>
          <w:szCs w:val="20"/>
        </w:rPr>
        <w:t>3.3</w:t>
      </w:r>
      <w:r>
        <w:rPr>
          <w:rFonts w:hint="eastAsia" w:ascii="Times New Roman" w:hAnsi="Times New Roman" w:eastAsia="黑体" w:cs="Times New Roman"/>
          <w:bCs/>
          <w:iCs/>
          <w:kern w:val="0"/>
          <w:szCs w:val="20"/>
        </w:rPr>
        <w:t xml:space="preserve"> </w:t>
      </w:r>
    </w:p>
    <w:p w14:paraId="45E15DF0">
      <w:pPr>
        <w:widowControl/>
        <w:autoSpaceDE w:val="0"/>
        <w:autoSpaceDN w:val="0"/>
        <w:spacing w:before="156" w:beforeLines="50" w:after="156" w:afterLines="50"/>
        <w:ind w:firstLine="420" w:firstLineChars="200"/>
        <w:rPr>
          <w:rFonts w:ascii="Times New Roman" w:hAnsi="Times New Roman" w:eastAsia="黑体" w:cs="Times New Roman"/>
          <w:bCs/>
          <w:iCs/>
          <w:kern w:val="0"/>
          <w:szCs w:val="20"/>
        </w:rPr>
      </w:pPr>
      <w:r>
        <w:rPr>
          <w:rFonts w:hint="eastAsia" w:ascii="Times New Roman" w:hAnsi="Times New Roman" w:eastAsia="黑体" w:cs="Times New Roman"/>
          <w:bCs/>
          <w:iCs/>
          <w:kern w:val="0"/>
          <w:szCs w:val="20"/>
        </w:rPr>
        <w:t xml:space="preserve">测量时间  </w:t>
      </w:r>
      <w:r>
        <w:rPr>
          <w:rFonts w:hint="eastAsia" w:ascii="黑体" w:hAnsi="黑体" w:eastAsia="黑体" w:cs="黑体"/>
          <w:szCs w:val="21"/>
        </w:rPr>
        <w:t>measurement time</w:t>
      </w:r>
    </w:p>
    <w:p w14:paraId="7AFFE1F9">
      <w:pPr>
        <w:widowControl/>
        <w:autoSpaceDE w:val="0"/>
        <w:autoSpaceDN w:val="0"/>
        <w:ind w:left="208" w:leftChars="99" w:firstLine="197" w:firstLineChars="94"/>
        <w:rPr>
          <w:rFonts w:hint="eastAsia" w:cs="Times New Roman"/>
          <w:kern w:val="0"/>
          <w:szCs w:val="20"/>
        </w:rPr>
      </w:pPr>
      <w:r>
        <w:rPr>
          <w:rFonts w:hint="eastAsia" w:ascii="黑体" w:hAnsi="黑体" w:eastAsia="黑体" w:cs="黑体"/>
          <w:kern w:val="0"/>
          <w:szCs w:val="20"/>
        </w:rPr>
        <w:t>微波法含水率测定装置（3.1）</w:t>
      </w:r>
      <w:r>
        <w:rPr>
          <w:rFonts w:hint="eastAsia" w:cs="Times New Roman"/>
          <w:kern w:val="0"/>
          <w:szCs w:val="20"/>
        </w:rPr>
        <w:t>从开始测量到屏幕显示含水率结果的时间。</w:t>
      </w:r>
    </w:p>
    <w:p w14:paraId="3051302B">
      <w:pPr>
        <w:widowControl/>
        <w:autoSpaceDE w:val="0"/>
        <w:autoSpaceDN w:val="0"/>
        <w:spacing w:before="156" w:beforeLines="50" w:after="156" w:afterLines="50"/>
        <w:rPr>
          <w:rFonts w:ascii="Times New Roman" w:hAnsi="Times New Roman" w:eastAsia="黑体" w:cs="Times New Roman"/>
          <w:bCs/>
          <w:iCs/>
          <w:kern w:val="0"/>
          <w:szCs w:val="20"/>
        </w:rPr>
      </w:pPr>
      <w:r>
        <w:rPr>
          <w:rFonts w:hint="eastAsia" w:ascii="黑体" w:hAnsi="黑体" w:eastAsia="黑体" w:cs="黑体"/>
          <w:kern w:val="0"/>
          <w:szCs w:val="20"/>
        </w:rPr>
        <w:t>3.4</w:t>
      </w:r>
      <w:r>
        <w:rPr>
          <w:rFonts w:hint="eastAsia" w:ascii="Times New Roman" w:hAnsi="Times New Roman" w:eastAsia="黑体" w:cs="Times New Roman"/>
          <w:bCs/>
          <w:iCs/>
          <w:kern w:val="0"/>
          <w:szCs w:val="20"/>
        </w:rPr>
        <w:t xml:space="preserve"> </w:t>
      </w:r>
    </w:p>
    <w:p w14:paraId="128232D9">
      <w:pPr>
        <w:widowControl/>
        <w:autoSpaceDE w:val="0"/>
        <w:autoSpaceDN w:val="0"/>
        <w:spacing w:before="156" w:beforeLines="50" w:after="156" w:afterLines="50"/>
        <w:ind w:firstLine="420" w:firstLineChars="200"/>
        <w:rPr>
          <w:rFonts w:hint="eastAsia" w:ascii="黑体" w:hAnsi="黑体" w:eastAsia="黑体" w:cs="Times New Roman"/>
          <w:bCs/>
          <w:kern w:val="0"/>
          <w:szCs w:val="21"/>
        </w:rPr>
      </w:pPr>
      <w:r>
        <w:rPr>
          <w:rFonts w:hint="eastAsia" w:ascii="Times New Roman" w:hAnsi="Times New Roman" w:eastAsia="黑体" w:cs="Times New Roman"/>
          <w:bCs/>
          <w:iCs/>
          <w:kern w:val="0"/>
          <w:szCs w:val="20"/>
        </w:rPr>
        <w:t xml:space="preserve">含水率测量误差 </w:t>
      </w:r>
      <w:r>
        <w:rPr>
          <w:rFonts w:hint="eastAsia" w:ascii="黑体" w:hAnsi="黑体" w:eastAsia="黑体" w:cs="Times New Roman"/>
          <w:bCs/>
          <w:kern w:val="0"/>
          <w:szCs w:val="21"/>
        </w:rPr>
        <w:t xml:space="preserve"> measurement error of moisture content</w:t>
      </w:r>
    </w:p>
    <w:p w14:paraId="3F09F8AA">
      <w:pPr>
        <w:widowControl/>
        <w:autoSpaceDE w:val="0"/>
        <w:autoSpaceDN w:val="0"/>
        <w:spacing w:before="156" w:beforeLines="50" w:after="156" w:afterLines="50"/>
        <w:ind w:firstLine="420" w:firstLineChars="200"/>
        <w:rPr>
          <w:rFonts w:hint="eastAsia" w:cs="Times New Roman"/>
          <w:kern w:val="0"/>
          <w:szCs w:val="20"/>
        </w:rPr>
      </w:pPr>
      <w:r>
        <w:rPr>
          <w:rFonts w:hint="eastAsia" w:ascii="黑体" w:hAnsi="黑体" w:eastAsia="黑体" w:cs="黑体"/>
          <w:kern w:val="0"/>
          <w:szCs w:val="20"/>
        </w:rPr>
        <w:t>微波法含水率测定装置（3.1）</w:t>
      </w:r>
      <w:r>
        <w:rPr>
          <w:rFonts w:hint="eastAsia" w:cs="Times New Roman"/>
          <w:kern w:val="0"/>
          <w:szCs w:val="20"/>
        </w:rPr>
        <w:t>测量的结果减去按照GB 5009.3方法测量的真值之差与真值之比。</w:t>
      </w:r>
    </w:p>
    <w:p w14:paraId="535DB558">
      <w:pPr>
        <w:widowControl/>
        <w:spacing w:before="312" w:beforeLines="100" w:after="312" w:afterLines="100"/>
        <w:ind w:left="-10" w:leftChars="-5"/>
        <w:outlineLvl w:val="0"/>
        <w:rPr>
          <w:rFonts w:ascii="Times New Roman" w:hAnsi="Times New Roman" w:eastAsia="黑体" w:cs="Times New Roman"/>
          <w:kern w:val="0"/>
          <w:szCs w:val="20"/>
        </w:rPr>
      </w:pPr>
      <w:bookmarkStart w:id="24" w:name="_Toc6467"/>
      <w:bookmarkStart w:id="25" w:name="_Toc207983225"/>
      <w:r>
        <w:rPr>
          <w:rFonts w:hint="eastAsia" w:ascii="黑体" w:hAnsi="黑体" w:eastAsia="黑体" w:cs="黑体"/>
          <w:kern w:val="0"/>
          <w:szCs w:val="20"/>
        </w:rPr>
        <w:t xml:space="preserve">4  </w:t>
      </w:r>
      <w:r>
        <w:rPr>
          <w:rFonts w:hint="eastAsia" w:ascii="Times New Roman" w:hAnsi="Times New Roman" w:eastAsia="黑体" w:cs="Times New Roman"/>
          <w:kern w:val="0"/>
          <w:szCs w:val="20"/>
        </w:rPr>
        <w:t>型号</w:t>
      </w:r>
      <w:bookmarkEnd w:id="24"/>
      <w:bookmarkEnd w:id="25"/>
    </w:p>
    <w:p w14:paraId="3254C994">
      <w:pPr>
        <w:pStyle w:val="20"/>
        <w:spacing w:before="312" w:after="312"/>
        <w:ind w:firstLine="420" w:firstLineChars="200"/>
        <w:outlineLvl w:val="9"/>
        <w:rPr>
          <w:rFonts w:hint="eastAsia" w:asciiTheme="minorEastAsia" w:hAnsiTheme="minorEastAsia" w:eastAsiaTheme="minorEastAsia"/>
          <w:kern w:val="2"/>
        </w:rPr>
      </w:pPr>
      <w:r>
        <w:rPr>
          <w:rFonts w:hint="eastAsia" w:asciiTheme="minorEastAsia" w:hAnsiTheme="minorEastAsia" w:eastAsiaTheme="minorEastAsia"/>
          <w:kern w:val="2"/>
        </w:rPr>
        <w:t>微波法含水率测定装置（以下简称“含水率测定装置”）的型号编制由结构型式代号、主要名称代号和处理能力代号三部分组成，各部分间以“-”分隔。其中，结构型式代</w:t>
      </w:r>
      <w:r>
        <w:rPr>
          <w:rFonts w:hint="eastAsia" w:ascii="宋体" w:hAnsi="宋体" w:eastAsia="宋体" w:cs="宋体"/>
        </w:rPr>
        <w:t>号用“便携式”的英文“Portable”简写“P”表示，产品主要名称代号用“微波”英文“microwave”简写“MW”表示，处理能力代号用单次检验时处理样品质量表示，单位为g/次，</w:t>
      </w:r>
      <w:r>
        <w:rPr>
          <w:rFonts w:hint="eastAsia" w:asciiTheme="minorEastAsia" w:hAnsiTheme="minorEastAsia" w:eastAsiaTheme="minorEastAsia"/>
          <w:kern w:val="2"/>
        </w:rPr>
        <w:t>其型号编制形式如图1所示：</w:t>
      </w:r>
    </w:p>
    <w:p w14:paraId="053D80BD">
      <w:pPr>
        <w:pStyle w:val="22"/>
        <w:ind w:left="10" w:hanging="10" w:hangingChars="5"/>
        <w:rPr>
          <w:rFonts w:hint="eastAsia" w:asciiTheme="minorEastAsia" w:hAnsiTheme="minorEastAsia" w:eastAsiaTheme="minorEastAsia"/>
          <w:kern w:val="2"/>
        </w:rPr>
      </w:pPr>
      <w:r>
        <mc:AlternateContent>
          <mc:Choice Requires="wpc">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67350" cy="1495425"/>
                <wp:effectExtent l="0" t="0" r="0" b="7115175"/>
                <wp:wrapNone/>
                <wp:docPr id="22" name="画布 20"/>
                <wp:cNvGraphicFramePr/>
                <a:graphic xmlns:a="http://schemas.openxmlformats.org/drawingml/2006/main">
                  <a:graphicData uri="http://schemas.microsoft.com/office/word/2010/wordprocessingCanvas">
                    <wpc:wpc>
                      <wpc:bg>
                        <a:noFill/>
                      </wpc:bg>
                      <wpc:whole/>
                      <wps:wsp>
                        <wps:cNvPr id="25" name="Text Box 31"/>
                        <wps:cNvSpPr txBox="1">
                          <a:spLocks noChangeArrowheads="1"/>
                        </wps:cNvSpPr>
                        <wps:spPr bwMode="auto">
                          <a:xfrm>
                            <a:off x="2360123" y="1175238"/>
                            <a:ext cx="1610842" cy="314400"/>
                          </a:xfrm>
                          <a:prstGeom prst="rect">
                            <a:avLst/>
                          </a:prstGeom>
                          <a:solidFill>
                            <a:srgbClr val="FFFFFF"/>
                          </a:solidFill>
                          <a:ln>
                            <a:noFill/>
                          </a:ln>
                        </wps:spPr>
                        <wps:txbx>
                          <w:txbxContent>
                            <w:p w14:paraId="2E40C8F3">
                              <w:pPr>
                                <w:ind w:firstLine="105" w:firstLineChars="50"/>
                                <w:jc w:val="left"/>
                                <w:rPr>
                                  <w:rFonts w:hint="eastAsia"/>
                                </w:rPr>
                              </w:pPr>
                              <w:r>
                                <w:rPr>
                                  <w:rFonts w:hint="eastAsia"/>
                                </w:rPr>
                                <w:t>结构型式代号，P号,MBMMMMBMBMMM</w:t>
                              </w:r>
                            </w:p>
                          </w:txbxContent>
                        </wps:txbx>
                        <wps:bodyPr rot="0" vert="horz" wrap="square" lIns="91440" tIns="45720" rIns="91440" bIns="45720" anchor="t" anchorCtr="0" upright="1">
                          <a:noAutofit/>
                        </wps:bodyPr>
                      </wps:wsp>
                      <wpg:wgp>
                        <wpg:cNvPr id="26" name="组合 794077781"/>
                        <wpg:cNvGrpSpPr/>
                        <wpg:grpSpPr>
                          <a:xfrm>
                            <a:off x="336958" y="171121"/>
                            <a:ext cx="2596746" cy="1149518"/>
                            <a:chOff x="336958" y="157468"/>
                            <a:chExt cx="2966024" cy="1530632"/>
                          </a:xfrm>
                        </wpg:grpSpPr>
                        <wps:wsp>
                          <wps:cNvPr id="27" name="Line 74"/>
                          <wps:cNvCnPr/>
                          <wps:spPr bwMode="auto">
                            <a:xfrm>
                              <a:off x="343308" y="413300"/>
                              <a:ext cx="229105" cy="800"/>
                            </a:xfrm>
                            <a:prstGeom prst="line">
                              <a:avLst/>
                            </a:prstGeom>
                            <a:noFill/>
                            <a:ln w="9525">
                              <a:solidFill>
                                <a:srgbClr val="000000"/>
                              </a:solidFill>
                              <a:round/>
                            </a:ln>
                          </wps:spPr>
                          <wps:bodyPr/>
                        </wps:wsp>
                        <wps:wsp>
                          <wps:cNvPr id="28" name="Rectangle 79"/>
                          <wps:cNvSpPr>
                            <a:spLocks noChangeArrowheads="1"/>
                          </wps:cNvSpPr>
                          <wps:spPr bwMode="auto">
                            <a:xfrm>
                              <a:off x="336958" y="157468"/>
                              <a:ext cx="228305" cy="196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9" name="Line 84"/>
                          <wps:cNvCnPr/>
                          <wps:spPr bwMode="auto">
                            <a:xfrm>
                              <a:off x="457411" y="413300"/>
                              <a:ext cx="0" cy="1272400"/>
                            </a:xfrm>
                            <a:prstGeom prst="line">
                              <a:avLst/>
                            </a:prstGeom>
                            <a:noFill/>
                            <a:ln w="9525">
                              <a:solidFill>
                                <a:srgbClr val="000000"/>
                              </a:solidFill>
                              <a:round/>
                            </a:ln>
                          </wps:spPr>
                          <wps:bodyPr/>
                        </wps:wsp>
                        <wps:wsp>
                          <wps:cNvPr id="30" name="Line 85"/>
                          <wps:cNvCnPr/>
                          <wps:spPr bwMode="auto">
                            <a:xfrm>
                              <a:off x="457411" y="1688100"/>
                              <a:ext cx="2259353" cy="0"/>
                            </a:xfrm>
                            <a:prstGeom prst="line">
                              <a:avLst/>
                            </a:prstGeom>
                            <a:noFill/>
                            <a:ln w="9525">
                              <a:solidFill>
                                <a:srgbClr val="000000"/>
                              </a:solidFill>
                              <a:round/>
                            </a:ln>
                          </wps:spPr>
                          <wps:bodyPr/>
                        </wps:wsp>
                        <wps:wsp>
                          <wps:cNvPr id="34" name="Rectangle 77"/>
                          <wps:cNvSpPr>
                            <a:spLocks noChangeArrowheads="1"/>
                          </wps:cNvSpPr>
                          <wps:spPr bwMode="auto">
                            <a:xfrm>
                              <a:off x="1364897" y="157468"/>
                              <a:ext cx="457211" cy="1994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5" name="Line 78"/>
                          <wps:cNvCnPr/>
                          <wps:spPr bwMode="auto">
                            <a:xfrm>
                              <a:off x="1394813" y="409600"/>
                              <a:ext cx="456511" cy="601"/>
                            </a:xfrm>
                            <a:prstGeom prst="line">
                              <a:avLst/>
                            </a:prstGeom>
                            <a:noFill/>
                            <a:ln w="9525">
                              <a:solidFill>
                                <a:srgbClr val="000000"/>
                              </a:solidFill>
                              <a:round/>
                            </a:ln>
                          </wps:spPr>
                          <wps:bodyPr/>
                        </wps:wsp>
                        <wps:wsp>
                          <wps:cNvPr id="41" name="Line 80"/>
                          <wps:cNvCnPr/>
                          <wps:spPr bwMode="auto">
                            <a:xfrm>
                              <a:off x="1624118" y="409600"/>
                              <a:ext cx="0" cy="582379"/>
                            </a:xfrm>
                            <a:prstGeom prst="line">
                              <a:avLst/>
                            </a:prstGeom>
                            <a:noFill/>
                            <a:ln w="9525">
                              <a:solidFill>
                                <a:srgbClr val="000000"/>
                              </a:solidFill>
                              <a:round/>
                            </a:ln>
                          </wps:spPr>
                          <wps:bodyPr/>
                        </wps:wsp>
                        <wps:wsp>
                          <wps:cNvPr id="42" name="Line 81"/>
                          <wps:cNvCnPr/>
                          <wps:spPr bwMode="auto">
                            <a:xfrm>
                              <a:off x="1624118" y="991979"/>
                              <a:ext cx="1678864" cy="3001"/>
                            </a:xfrm>
                            <a:prstGeom prst="line">
                              <a:avLst/>
                            </a:prstGeom>
                            <a:noFill/>
                            <a:ln w="9525">
                              <a:solidFill>
                                <a:srgbClr val="000000"/>
                              </a:solidFill>
                              <a:round/>
                            </a:ln>
                          </wps:spPr>
                          <wps:bodyPr/>
                        </wps:wsp>
                        <wps:wsp>
                          <wps:cNvPr id="43" name="Line 80"/>
                          <wps:cNvCnPr/>
                          <wps:spPr bwMode="auto">
                            <a:xfrm>
                              <a:off x="927828" y="434965"/>
                              <a:ext cx="0" cy="889771"/>
                            </a:xfrm>
                            <a:prstGeom prst="line">
                              <a:avLst/>
                            </a:prstGeom>
                            <a:noFill/>
                            <a:ln w="9525">
                              <a:solidFill>
                                <a:srgbClr val="000000"/>
                              </a:solidFill>
                              <a:round/>
                            </a:ln>
                          </wps:spPr>
                          <wps:bodyPr/>
                        </wps:wsp>
                        <wps:wsp>
                          <wps:cNvPr id="44" name="Line 74"/>
                          <wps:cNvCnPr/>
                          <wps:spPr bwMode="auto">
                            <a:xfrm>
                              <a:off x="809091" y="408799"/>
                              <a:ext cx="229105" cy="800"/>
                            </a:xfrm>
                            <a:prstGeom prst="line">
                              <a:avLst/>
                            </a:prstGeom>
                            <a:noFill/>
                            <a:ln w="9525">
                              <a:solidFill>
                                <a:srgbClr val="000000"/>
                              </a:solidFill>
                              <a:round/>
                            </a:ln>
                          </wps:spPr>
                          <wps:bodyPr/>
                        </wps:wsp>
                        <wps:wsp>
                          <wps:cNvPr id="46" name="Line 81"/>
                          <wps:cNvCnPr/>
                          <wps:spPr bwMode="auto">
                            <a:xfrm>
                              <a:off x="956840" y="1321735"/>
                              <a:ext cx="1678864" cy="3001"/>
                            </a:xfrm>
                            <a:prstGeom prst="line">
                              <a:avLst/>
                            </a:prstGeom>
                            <a:noFill/>
                            <a:ln w="9525">
                              <a:solidFill>
                                <a:srgbClr val="000000"/>
                              </a:solidFill>
                              <a:round/>
                            </a:ln>
                          </wps:spPr>
                          <wps:bodyPr/>
                        </wps:wsp>
                        <wps:wsp>
                          <wps:cNvPr id="47" name="Line 81"/>
                          <wps:cNvCnPr/>
                          <wps:spPr bwMode="auto">
                            <a:xfrm>
                              <a:off x="927828" y="1321735"/>
                              <a:ext cx="1678864" cy="3001"/>
                            </a:xfrm>
                            <a:prstGeom prst="line">
                              <a:avLst/>
                            </a:prstGeom>
                            <a:noFill/>
                            <a:ln w="9525">
                              <a:solidFill>
                                <a:srgbClr val="000000"/>
                              </a:solidFill>
                              <a:round/>
                            </a:ln>
                          </wps:spPr>
                          <wps:bodyPr/>
                        </wps:wsp>
                      </wpg:wgp>
                      <wps:wsp>
                        <wps:cNvPr id="48" name="Text Box 29"/>
                        <wps:cNvSpPr txBox="1">
                          <a:spLocks noChangeArrowheads="1"/>
                        </wps:cNvSpPr>
                        <wps:spPr bwMode="auto">
                          <a:xfrm>
                            <a:off x="2489037" y="648380"/>
                            <a:ext cx="2911637" cy="265354"/>
                          </a:xfrm>
                          <a:prstGeom prst="rect">
                            <a:avLst/>
                          </a:prstGeom>
                          <a:solidFill>
                            <a:srgbClr val="FFFFFF"/>
                          </a:solidFill>
                          <a:ln>
                            <a:noFill/>
                          </a:ln>
                        </wps:spPr>
                        <wps:txbx>
                          <w:txbxContent>
                            <w:p w14:paraId="6D6FDAB2">
                              <w:pPr>
                                <w:rPr>
                                  <w:rFonts w:hint="eastAsia"/>
                                </w:rPr>
                              </w:pPr>
                              <w:r>
                                <w:rPr>
                                  <w:rFonts w:hint="eastAsia"/>
                                </w:rPr>
                                <w:t>处理能力代号，单位：g/次</w:t>
                              </w:r>
                            </w:p>
                          </w:txbxContent>
                        </wps:txbx>
                        <wps:bodyPr rot="0" vert="horz" wrap="square" lIns="91440" tIns="45720" rIns="91440" bIns="45720" anchor="t" anchorCtr="0" upright="1">
                          <a:noAutofit/>
                        </wps:bodyPr>
                      </wps:wsp>
                      <wps:wsp>
                        <wps:cNvPr id="50" name="直接连接符 830582774"/>
                        <wps:cNvCnPr/>
                        <wps:spPr>
                          <a:xfrm>
                            <a:off x="562148" y="234950"/>
                            <a:ext cx="149052" cy="0"/>
                          </a:xfrm>
                          <a:prstGeom prst="line">
                            <a:avLst/>
                          </a:prstGeom>
                          <a:noFill/>
                          <a:ln w="9525" cap="flat" cmpd="sng" algn="ctr">
                            <a:solidFill>
                              <a:schemeClr val="tx1"/>
                            </a:solidFill>
                            <a:prstDash val="solid"/>
                          </a:ln>
                          <a:effectLst/>
                        </wps:spPr>
                        <wps:bodyPr/>
                      </wps:wsp>
                      <wps:wsp>
                        <wps:cNvPr id="51" name="Rectangle 79"/>
                        <wps:cNvSpPr>
                          <a:spLocks noChangeArrowheads="1"/>
                        </wps:cNvSpPr>
                        <wps:spPr bwMode="auto">
                          <a:xfrm>
                            <a:off x="751500" y="180000"/>
                            <a:ext cx="199390" cy="1473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2" name="直接连接符 821155756"/>
                        <wps:cNvCnPr/>
                        <wps:spPr>
                          <a:xfrm>
                            <a:off x="1764325" y="8047650"/>
                            <a:ext cx="148590" cy="0"/>
                          </a:xfrm>
                          <a:prstGeom prst="line">
                            <a:avLst/>
                          </a:prstGeom>
                          <a:noFill/>
                          <a:ln w="9525" cap="flat" cmpd="sng" algn="ctr">
                            <a:solidFill>
                              <a:srgbClr val="4F81BD">
                                <a:shade val="95000"/>
                                <a:satMod val="105000"/>
                              </a:srgbClr>
                            </a:solidFill>
                            <a:prstDash val="solid"/>
                          </a:ln>
                          <a:effectLst/>
                        </wps:spPr>
                        <wps:bodyPr/>
                      </wps:wsp>
                      <wps:wsp>
                        <wps:cNvPr id="53" name="直接连接符 1250399591"/>
                        <wps:cNvCnPr/>
                        <wps:spPr>
                          <a:xfrm>
                            <a:off x="1916725" y="8200050"/>
                            <a:ext cx="148590" cy="0"/>
                          </a:xfrm>
                          <a:prstGeom prst="line">
                            <a:avLst/>
                          </a:prstGeom>
                          <a:noFill/>
                          <a:ln w="9525" cap="flat" cmpd="sng" algn="ctr">
                            <a:solidFill>
                              <a:srgbClr val="4F81BD">
                                <a:shade val="95000"/>
                                <a:satMod val="105000"/>
                              </a:srgbClr>
                            </a:solidFill>
                            <a:prstDash val="solid"/>
                          </a:ln>
                          <a:effectLst/>
                        </wps:spPr>
                        <wps:bodyPr/>
                      </wps:wsp>
                      <wps:wsp>
                        <wps:cNvPr id="54" name="直接连接符 2051522000"/>
                        <wps:cNvCnPr/>
                        <wps:spPr>
                          <a:xfrm>
                            <a:off x="1019348" y="234950"/>
                            <a:ext cx="149052" cy="0"/>
                          </a:xfrm>
                          <a:prstGeom prst="line">
                            <a:avLst/>
                          </a:prstGeom>
                          <a:noFill/>
                          <a:ln w="9525" cap="flat" cmpd="sng" algn="ctr">
                            <a:solidFill>
                              <a:schemeClr val="tx1"/>
                            </a:solidFill>
                            <a:prstDash val="solid"/>
                          </a:ln>
                          <a:effectLst/>
                        </wps:spPr>
                        <wps:bodyPr/>
                      </wps:wsp>
                      <wps:wsp>
                        <wps:cNvPr id="55" name="Line 80"/>
                        <wps:cNvCnPr/>
                        <wps:spPr bwMode="auto">
                          <a:xfrm>
                            <a:off x="2666025" y="8172745"/>
                            <a:ext cx="0" cy="436880"/>
                          </a:xfrm>
                          <a:prstGeom prst="line">
                            <a:avLst/>
                          </a:prstGeom>
                          <a:noFill/>
                          <a:ln w="9525">
                            <a:solidFill>
                              <a:srgbClr val="000000"/>
                            </a:solidFill>
                            <a:round/>
                          </a:ln>
                        </wps:spPr>
                        <wps:bodyPr/>
                      </wps:wsp>
                      <wps:wsp>
                        <wps:cNvPr id="56" name="Text Box 29"/>
                        <wps:cNvSpPr txBox="1">
                          <a:spLocks noChangeArrowheads="1"/>
                        </wps:cNvSpPr>
                        <wps:spPr bwMode="auto">
                          <a:xfrm>
                            <a:off x="2420471" y="913734"/>
                            <a:ext cx="2911475" cy="264795"/>
                          </a:xfrm>
                          <a:prstGeom prst="rect">
                            <a:avLst/>
                          </a:prstGeom>
                          <a:solidFill>
                            <a:srgbClr val="FFFFFF"/>
                          </a:solidFill>
                          <a:ln>
                            <a:noFill/>
                          </a:ln>
                        </wps:spPr>
                        <wps:txbx>
                          <w:txbxContent>
                            <w:p w14:paraId="6D9F8AE1">
                              <w:pPr>
                                <w:rPr>
                                  <w:rFonts w:hint="eastAsia"/>
                                  <w:szCs w:val="21"/>
                                </w:rPr>
                              </w:pPr>
                              <w:r>
                                <w:rPr>
                                  <w:rFonts w:hint="eastAsia"/>
                                  <w:szCs w:val="21"/>
                                </w:rPr>
                                <w:t>主要名称代号，MW</w:t>
                              </w:r>
                            </w:p>
                          </w:txbxContent>
                        </wps:txbx>
                        <wps:bodyPr rot="0" vert="horz" wrap="square" lIns="91440" tIns="45720" rIns="91440" bIns="45720" anchor="t" anchorCtr="0" upright="1">
                          <a:noAutofit/>
                        </wps:bodyPr>
                      </wps:wsp>
                    </wpc:wpc>
                  </a:graphicData>
                </a:graphic>
              </wp:anchor>
            </w:drawing>
          </mc:Choice>
          <mc:Fallback>
            <w:pict>
              <v:group id="画布 20" o:spid="_x0000_s1026" o:spt="203" style="position:absolute;left:0pt;margin-left:0pt;margin-top:0pt;height:117.75pt;width:430.5pt;z-index:251660288;mso-width-relative:page;mso-height-relative:page;" coordsize="5467350,1495425" editas="canvas" o:gfxdata="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">
                <o:lock v:ext="edit" aspectratio="f"/>
                <v:shape id="画布 20" o:spid="_x0000_s1026" style="position:absolute;left:0;top:0;height:1495425;width:5467350;" filled="f" stroked="f" coordsize="21600,21600" o:gfxdata="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DHGefE1gAAAAUBAAAPAAAAAAAAAAEAIAAAACIAAABkcnMvZG93bnJl&#10;di54bWxQSwECFAAUAAAACACHTuJAf7kwJ+UGAAB9LAAADgAAAAAAAAABACAAAAAlAQAAZHJzL2Uy&#10;b0RvYy54bWxQSwUGAAAAAAYABgBZAQAAfAoAAAAA&#10;">
                  <v:fill on="f" focussize="0,0"/>
                  <v:stroke on="f"/>
                  <v:imagedata o:title=""/>
                  <o:lock v:ext="edit" aspectratio="f"/>
                </v:shape>
                <v:shape id="Text Box 31" o:spid="_x0000_s1026" o:spt="202" type="#_x0000_t202" style="position:absolute;left:2360123;top:1175238;height:314400;width:1610842;" fillcolor="#FFFFFF" filled="t" stroked="f" coordsize="21600,21600" o:gfxdata="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r6FjNQAAAAFAQAADwAAAAAAAAABACAAAAAiAAAAZHJzL2Rvd25yZXYueG1sUEsBAhQAFAAAAAgA&#10;h07iQC50nIspAgAASwQAAA4AAAAAAAAAAQAgAAAAIwEAAGRycy9lMm9Eb2MueG1sUEsFBgAAAAAG&#10;AAYAWQEAAL4FAAAAAA==&#10;">
                  <v:fill on="t" focussize="0,0"/>
                  <v:stroke on="f"/>
                  <v:imagedata o:title=""/>
                  <o:lock v:ext="edit" aspectratio="f"/>
                  <v:textbox>
                    <w:txbxContent>
                      <w:p w14:paraId="2E40C8F3">
                        <w:pPr>
                          <w:ind w:firstLine="105" w:firstLineChars="50"/>
                          <w:jc w:val="left"/>
                          <w:rPr>
                            <w:rFonts w:hint="eastAsia"/>
                          </w:rPr>
                        </w:pPr>
                        <w:r>
                          <w:rPr>
                            <w:rFonts w:hint="eastAsia"/>
                          </w:rPr>
                          <w:t>结构型式代号，P号,MBMMMMBMBMMM</w:t>
                        </w:r>
                      </w:p>
                    </w:txbxContent>
                  </v:textbox>
                </v:shape>
                <v:group id="组合 794077781" o:spid="_x0000_s1026" o:spt="203" style="position:absolute;left:336958;top:171121;height:1149518;width:2596746;" coordorigin="336958,157468" coordsize="2966024,1530632" o:gfxdata="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UAKmv9UAAAAFAQAADwAAAAAAAAABACAAAAAiAAAAZHJzL2Rv&#10;d25yZXYueG1sUEsBAhQAFAAAAAgAh07iQOTe3Z93BAAAiRgAAA4AAAAAAAAAAQAgAAAAJAEAAGRy&#10;cy9lMm9Eb2MueG1sUEsFBgAAAAAGAAYAWQEAAA0IAAAAAA==&#10;">
                  <o:lock v:ext="edit" aspectratio="f"/>
                  <v:line id="Line 74" o:spid="_x0000_s1026" o:spt="20" style="position:absolute;left:343308;top:413300;height:800;width:229105;"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Rectangle 79" o:spid="_x0000_s1026" o:spt="1" style="position:absolute;left:336958;top:157468;height:196600;width:228305;"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line id="Line 84" o:spid="_x0000_s1026" o:spt="20" style="position:absolute;left:457411;top:413300;height:1272400;width: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5" o:spid="_x0000_s1026" o:spt="20" style="position:absolute;left:457411;top:1688100;height:0;width:2259353;"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rect id="Rectangle 77" o:spid="_x0000_s1026" o:spt="1" style="position:absolute;left:1364897;top:157468;height:199400;width:457211;"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line id="Line 78" o:spid="_x0000_s1026" o:spt="20" style="position:absolute;left:1394813;top:409600;height:601;width:456511;"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0" o:spid="_x0000_s1026" o:spt="20" style="position:absolute;left:1624118;top:409600;height:582379;width: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1" o:spid="_x0000_s1026" o:spt="20" style="position:absolute;left:1624118;top:991979;height:3001;width:1678864;"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0" o:spid="_x0000_s1026" o:spt="20" style="position:absolute;left:927828;top:434965;height:889771;width:0;"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74" o:spid="_x0000_s1026" o:spt="20" style="position:absolute;left:809091;top:408799;height:800;width:229105;"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1" o:spid="_x0000_s1026" o:spt="20" style="position:absolute;left:956840;top:1321735;height:3001;width:1678864;"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81" o:spid="_x0000_s1026" o:spt="20" style="position:absolute;left:927828;top:1321735;height:3001;width:1678864;"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shape id="Text Box 29" o:spid="_x0000_s1026" o:spt="202" type="#_x0000_t202" style="position:absolute;left:2489037;top:648380;height:265354;width:2911637;" fillcolor="#FFFFFF" filled="t" stroked="f" coordsize="21600,21600" o:gfxdata="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voWM1AAAAAUBAAAPAAAAAAAAAAEAIAAAACIAAABkcnMvZG93bnJldi54bWxQSwECFAAUAAAACACH&#10;TuJAojc3UigCAABKBAAADgAAAAAAAAABACAAAAAjAQAAZHJzL2Uyb0RvYy54bWxQSwUGAAAAAAYA&#10;BgBZAQAAvQUAAAAA&#10;">
                  <v:fill on="t" focussize="0,0"/>
                  <v:stroke on="f"/>
                  <v:imagedata o:title=""/>
                  <o:lock v:ext="edit" aspectratio="f"/>
                  <v:textbox>
                    <w:txbxContent>
                      <w:p w14:paraId="6D6FDAB2">
                        <w:pPr>
                          <w:rPr>
                            <w:rFonts w:hint="eastAsia"/>
                          </w:rPr>
                        </w:pPr>
                        <w:r>
                          <w:rPr>
                            <w:rFonts w:hint="eastAsia"/>
                          </w:rPr>
                          <w:t>处理能力代号，单位：g/次</w:t>
                        </w:r>
                      </w:p>
                    </w:txbxContent>
                  </v:textbox>
                </v:shape>
                <v:line id="直接连接符 830582774" o:spid="_x0000_s1026" o:spt="20" style="position:absolute;left:562148;top:234950;height:0;width:149052;" filled="f" stroked="t" coordsize="21600,21600" o:gfxdata="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kd2bvUAAAABQEAAA8AAAAAAAAAAQAgAAAAIgAAAGRycy9kb3ducmV2LnhtbFBLAQIUABQAAAAI&#10;AIdO4kCc4VIY8QEAALoDAAAOAAAAAAAAAAEAIAAAACMBAABkcnMvZTJvRG9jLnhtbFBLBQYAAAAA&#10;BgAGAFkBAACGBQAAAAA=&#10;">
                  <v:fill on="f" focussize="0,0"/>
                  <v:stroke color="#000000 [3213]" joinstyle="round"/>
                  <v:imagedata o:title=""/>
                  <o:lock v:ext="edit" aspectratio="f"/>
                </v:line>
                <v:rect id="Rectangle 79" o:spid="_x0000_s1026" o:spt="1" style="position:absolute;left:751500;top:180000;height:147320;width:199390;" fillcolor="#FFFFFF" filled="t" stroked="t" coordsize="21600,21600" o:gfxdata="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J5/RHUAAAABQEAAA8AAAAAAAAAAQAgAAAAIgAAAGRycy9kb3ducmV2Lnht&#10;bFBLAQIUABQAAAAIAIdO4kDbSP8qNgIAAH0EAAAOAAAAAAAAAAEAIAAAACMBAABkcnMvZTJvRG9j&#10;LnhtbFBLBQYAAAAABgAGAFkBAADLBQAAAAA=&#10;">
                  <v:fill on="t" focussize="0,0"/>
                  <v:stroke color="#000000" miterlimit="8" joinstyle="miter"/>
                  <v:imagedata o:title=""/>
                  <o:lock v:ext="edit" aspectratio="f"/>
                </v:rect>
                <v:line id="直接连接符 821155756" o:spid="_x0000_s1026" o:spt="20" style="position:absolute;left:1764325;top:8047650;height:0;width:148590;" filled="f" stroked="t" coordsize="21600,21600" o:gfxdata="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s3Y9YAAAAFAQAADwAAAAAAAAABACAA&#10;AAAiAAAAZHJzL2Rvd25yZXYueG1sUEsBAhQAFAAAAAgAh07iQKKdQwMPAgAA9QMAAA4AAAAAAAAA&#10;AQAgAAAAJQEAAGRycy9lMm9Eb2MueG1sUEsFBgAAAAAGAAYAWQEAAKYFAAAAAA==&#10;">
                  <v:fill on="f" focussize="0,0"/>
                  <v:stroke color="#4A7EBB" joinstyle="round"/>
                  <v:imagedata o:title=""/>
                  <o:lock v:ext="edit" aspectratio="f"/>
                </v:line>
                <v:line id="直接连接符 1250399591" o:spid="_x0000_s1026" o:spt="20" style="position:absolute;left:1916725;top:8200050;height:0;width:148590;" filled="f" stroked="t" coordsize="21600,21600" o:gfxdata="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s3Y9YAAAAFAQAADwAAAAAAAAABACAA&#10;AAAiAAAAZHJzL2Rvd25yZXYueG1sUEsBAhQAFAAAAAgAh07iQBQUSA0PAgAA9gMAAA4AAAAAAAAA&#10;AQAgAAAAJQEAAGRycy9lMm9Eb2MueG1sUEsFBgAAAAAGAAYAWQEAAKYFAAAAAA==&#10;">
                  <v:fill on="f" focussize="0,0"/>
                  <v:stroke color="#4A7EBB" joinstyle="round"/>
                  <v:imagedata o:title=""/>
                  <o:lock v:ext="edit" aspectratio="f"/>
                </v:line>
                <v:line id="直接连接符 2051522000" o:spid="_x0000_s1026" o:spt="20" style="position:absolute;left:1019348;top:234950;height:0;width:149052;" filled="f" stroked="t" coordsize="21600,21600" o:gfxdata="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R3Zu9QAAAAFAQAADwAAAAAAAAABACAAAAAiAAAAZHJzL2Rvd25yZXYueG1sUEsBAhQAFAAAAAgA&#10;h07iQHt0TcHwAQAAvAMAAA4AAAAAAAAAAQAgAAAAIwEAAGRycy9lMm9Eb2MueG1sUEsFBgAAAAAG&#10;AAYAWQEAAIUFAAAAAA==&#10;">
                  <v:fill on="f" focussize="0,0"/>
                  <v:stroke color="#000000 [3213]" joinstyle="round"/>
                  <v:imagedata o:title=""/>
                  <o:lock v:ext="edit" aspectratio="f"/>
                </v:line>
                <v:line id="Line 80" o:spid="_x0000_s1026" o:spt="20" style="position:absolute;left:2666025;top:8172745;height:436880;width:0;" filled="f" stroked="t" coordsize="21600,21600" o:gfxdata="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5Hdm71AAAAAUBAAAPAAAAAAAAAAEAIAAAACIAAABkcnMvZG93bnJldi54bWxQSwECFAAU&#10;AAAACACHTuJAtgmZFbwBAAB6AwAADgAAAAAAAAABACAAAAAjAQAAZHJzL2Uyb0RvYy54bWxQSwUG&#10;AAAAAAYABgBZAQAAUQUAAAAA&#10;">
                  <v:fill on="f" focussize="0,0"/>
                  <v:stroke color="#000000" joinstyle="round"/>
                  <v:imagedata o:title=""/>
                  <o:lock v:ext="edit" aspectratio="f"/>
                </v:line>
                <v:shape id="Text Box 29" o:spid="_x0000_s1026" o:spt="202" type="#_x0000_t202" style="position:absolute;left:2420471;top:913734;height:264795;width:2911475;" fillcolor="#FFFFFF" filled="t" stroked="f" coordsize="21600,21600" o:gfxdata="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a+hYzUAAAABQEAAA8AAAAAAAAAAQAgAAAAIgAAAGRycy9kb3ducmV2LnhtbFBLAQIUABQAAAAI&#10;AIdO4kAy0LaFKgIAAEoEAAAOAAAAAAAAAAEAIAAAACMBAABkcnMvZTJvRG9jLnhtbFBLBQYAAAAA&#10;BgAGAFkBAAC/BQAAAAA=&#10;">
                  <v:fill on="t" focussize="0,0"/>
                  <v:stroke on="f"/>
                  <v:imagedata o:title=""/>
                  <o:lock v:ext="edit" aspectratio="f"/>
                  <v:textbox>
                    <w:txbxContent>
                      <w:p w14:paraId="6D9F8AE1">
                        <w:pPr>
                          <w:rPr>
                            <w:rFonts w:hint="eastAsia"/>
                            <w:szCs w:val="21"/>
                          </w:rPr>
                        </w:pPr>
                        <w:r>
                          <w:rPr>
                            <w:rFonts w:hint="eastAsia"/>
                            <w:szCs w:val="21"/>
                          </w:rPr>
                          <w:t>主要名称代号，MW</w:t>
                        </w:r>
                      </w:p>
                    </w:txbxContent>
                  </v:textbox>
                </v:shape>
              </v:group>
            </w:pict>
          </mc:Fallback>
        </mc:AlternateContent>
      </w:r>
    </w:p>
    <w:p w14:paraId="45759C38">
      <w:pPr>
        <w:pStyle w:val="22"/>
        <w:ind w:left="10" w:hanging="10" w:hangingChars="5"/>
        <w:rPr>
          <w:rFonts w:hint="eastAsia" w:asciiTheme="minorEastAsia" w:hAnsiTheme="minorEastAsia" w:eastAsiaTheme="minorEastAsia"/>
          <w:kern w:val="2"/>
        </w:rPr>
      </w:pPr>
    </w:p>
    <w:p w14:paraId="6241469F">
      <w:pPr>
        <w:pStyle w:val="22"/>
        <w:ind w:left="10" w:hanging="10" w:hangingChars="5"/>
        <w:rPr>
          <w:rFonts w:hint="eastAsia" w:asciiTheme="minorEastAsia" w:hAnsiTheme="minorEastAsia" w:eastAsiaTheme="minorEastAsia"/>
          <w:kern w:val="2"/>
        </w:rPr>
      </w:pPr>
    </w:p>
    <w:p w14:paraId="0A2242CF">
      <w:pPr>
        <w:widowControl/>
        <w:ind w:left="10" w:hanging="10" w:hangingChars="5"/>
        <w:jc w:val="left"/>
        <w:rPr>
          <w:rFonts w:hint="eastAsia" w:ascii="宋体" w:hAnsi="宋体"/>
          <w:kern w:val="0"/>
          <w:szCs w:val="21"/>
        </w:rPr>
      </w:pPr>
    </w:p>
    <w:p w14:paraId="4429FD70">
      <w:pPr>
        <w:widowControl/>
        <w:ind w:left="10" w:hanging="10" w:hangingChars="5"/>
        <w:jc w:val="left"/>
        <w:rPr>
          <w:rFonts w:hint="eastAsia" w:ascii="宋体" w:hAnsi="宋体"/>
          <w:kern w:val="0"/>
          <w:szCs w:val="21"/>
        </w:rPr>
      </w:pPr>
    </w:p>
    <w:p w14:paraId="048B19CB">
      <w:pPr>
        <w:widowControl/>
        <w:ind w:left="10" w:hanging="10" w:hangingChars="5"/>
        <w:jc w:val="left"/>
        <w:rPr>
          <w:rFonts w:hint="eastAsia" w:ascii="宋体" w:hAnsi="宋体"/>
          <w:kern w:val="0"/>
          <w:szCs w:val="21"/>
        </w:rPr>
      </w:pPr>
    </w:p>
    <w:p w14:paraId="265DF241">
      <w:pPr>
        <w:widowControl/>
        <w:ind w:left="10" w:hanging="10" w:hangingChars="5"/>
        <w:jc w:val="left"/>
        <w:rPr>
          <w:rFonts w:hint="eastAsia" w:ascii="宋体" w:hAnsi="宋体"/>
          <w:kern w:val="0"/>
          <w:szCs w:val="21"/>
        </w:rPr>
      </w:pPr>
    </w:p>
    <w:p w14:paraId="36C35389">
      <w:pPr>
        <w:pStyle w:val="22"/>
        <w:tabs>
          <w:tab w:val="center" w:pos="4201"/>
          <w:tab w:val="right" w:leader="dot" w:pos="9298"/>
        </w:tabs>
        <w:ind w:left="9" w:hanging="9" w:hangingChars="5"/>
        <w:rPr>
          <w:rFonts w:hint="eastAsia" w:ascii="黑体" w:hAnsi="黑体" w:eastAsia="黑体" w:cs="黑体"/>
          <w:sz w:val="18"/>
          <w:szCs w:val="18"/>
        </w:rPr>
      </w:pPr>
    </w:p>
    <w:p w14:paraId="2DB5FD6A">
      <w:pPr>
        <w:pStyle w:val="22"/>
        <w:tabs>
          <w:tab w:val="center" w:pos="4201"/>
          <w:tab w:val="right" w:leader="dot" w:pos="9298"/>
        </w:tabs>
        <w:ind w:left="10" w:hanging="10" w:hangingChars="5"/>
        <w:jc w:val="center"/>
        <w:rPr>
          <w:rFonts w:hint="eastAsia" w:ascii="黑体" w:hAnsi="黑体" w:cs="黑体"/>
          <w:sz w:val="18"/>
          <w:szCs w:val="18"/>
        </w:rPr>
      </w:pPr>
      <w:bookmarkStart w:id="26" w:name="_Toc138753082"/>
      <w:r>
        <w:rPr>
          <w:rFonts w:hint="eastAsia" w:ascii="黑体" w:hAnsi="黑体"/>
          <w:szCs w:val="21"/>
        </w:rPr>
        <w:t>图</w:t>
      </w:r>
      <w:r>
        <w:rPr>
          <w:rFonts w:ascii="黑体" w:hAnsi="黑体"/>
          <w:szCs w:val="21"/>
        </w:rPr>
        <w:t xml:space="preserve"> </w:t>
      </w:r>
      <w:r>
        <w:rPr>
          <w:rFonts w:ascii="黑体" w:hAnsi="黑体"/>
          <w:szCs w:val="21"/>
        </w:rPr>
        <w:fldChar w:fldCharType="begin"/>
      </w:r>
      <w:r>
        <w:rPr>
          <w:rFonts w:ascii="黑体" w:hAnsi="黑体"/>
          <w:szCs w:val="21"/>
        </w:rPr>
        <w:instrText xml:space="preserve"> SEQ </w:instrText>
      </w:r>
      <w:r>
        <w:rPr>
          <w:rFonts w:hint="eastAsia" w:ascii="黑体" w:hAnsi="黑体"/>
          <w:szCs w:val="21"/>
        </w:rPr>
        <w:instrText xml:space="preserve">图</w:instrText>
      </w:r>
      <w:r>
        <w:rPr>
          <w:rFonts w:ascii="黑体" w:hAnsi="黑体"/>
          <w:szCs w:val="21"/>
        </w:rPr>
        <w:instrText xml:space="preserve"> \* ARABIC </w:instrText>
      </w:r>
      <w:r>
        <w:rPr>
          <w:rFonts w:ascii="黑体" w:hAnsi="黑体"/>
          <w:szCs w:val="21"/>
        </w:rPr>
        <w:fldChar w:fldCharType="separate"/>
      </w:r>
      <w:r>
        <w:rPr>
          <w:rFonts w:hint="eastAsia" w:ascii="黑体" w:hAnsi="黑体"/>
          <w:szCs w:val="21"/>
        </w:rPr>
        <w:t>1</w:t>
      </w:r>
      <w:r>
        <w:rPr>
          <w:rFonts w:ascii="黑体" w:hAnsi="黑体"/>
          <w:szCs w:val="21"/>
        </w:rPr>
        <w:fldChar w:fldCharType="end"/>
      </w:r>
      <w:r>
        <w:rPr>
          <w:rFonts w:hint="eastAsia" w:ascii="黑体" w:hAnsi="黑体"/>
          <w:szCs w:val="21"/>
        </w:rPr>
        <w:t xml:space="preserve"> </w:t>
      </w:r>
      <w:r>
        <w:rPr>
          <w:rFonts w:hint="eastAsia" w:asciiTheme="minorEastAsia" w:hAnsiTheme="minorEastAsia" w:eastAsiaTheme="minorEastAsia"/>
          <w:kern w:val="2"/>
        </w:rPr>
        <w:t>含水率测定装置</w:t>
      </w:r>
      <w:bookmarkEnd w:id="26"/>
      <w:r>
        <w:rPr>
          <w:rFonts w:hint="eastAsia" w:ascii="黑体" w:hAnsi="黑体"/>
          <w:szCs w:val="21"/>
        </w:rPr>
        <w:t>型号编制形式</w:t>
      </w:r>
    </w:p>
    <w:p w14:paraId="1944EE6C">
      <w:pPr>
        <w:pStyle w:val="22"/>
        <w:tabs>
          <w:tab w:val="center" w:pos="4201"/>
          <w:tab w:val="right" w:leader="dot" w:pos="9298"/>
        </w:tabs>
        <w:ind w:left="9" w:hanging="9" w:hangingChars="5"/>
        <w:rPr>
          <w:rFonts w:hint="eastAsia" w:ascii="黑体" w:hAnsi="黑体" w:eastAsia="黑体" w:cs="黑体"/>
          <w:sz w:val="18"/>
          <w:szCs w:val="18"/>
        </w:rPr>
      </w:pPr>
      <w:r>
        <w:rPr>
          <w:rFonts w:hint="eastAsia" w:ascii="黑体" w:hAnsi="黑体" w:eastAsia="黑体" w:cs="黑体"/>
          <w:sz w:val="18"/>
          <w:szCs w:val="18"/>
        </w:rPr>
        <w:t>示例：</w:t>
      </w:r>
    </w:p>
    <w:p w14:paraId="2635676B">
      <w:pPr>
        <w:pStyle w:val="22"/>
        <w:tabs>
          <w:tab w:val="center" w:pos="4201"/>
          <w:tab w:val="right" w:leader="dot" w:pos="9298"/>
        </w:tabs>
        <w:ind w:left="9" w:hanging="9" w:hangingChars="5"/>
        <w:rPr>
          <w:rFonts w:hint="eastAsia" w:hAnsi="宋体"/>
          <w:sz w:val="18"/>
          <w:szCs w:val="18"/>
        </w:rPr>
      </w:pPr>
      <w:r>
        <w:rPr>
          <w:rFonts w:hint="eastAsia" w:hAnsi="宋体"/>
          <w:sz w:val="18"/>
          <w:szCs w:val="18"/>
        </w:rPr>
        <w:t>P-MW-1000，</w:t>
      </w:r>
      <w:r>
        <w:rPr>
          <w:rFonts w:hint="eastAsia" w:asciiTheme="minorEastAsia" w:hAnsiTheme="minorEastAsia" w:eastAsiaTheme="minorEastAsia"/>
          <w:sz w:val="18"/>
          <w:szCs w:val="18"/>
        </w:rPr>
        <w:t>表示处理能力为1000g/次的微波法含水率测定装置。</w:t>
      </w:r>
    </w:p>
    <w:p w14:paraId="5A82331B">
      <w:pPr>
        <w:widowControl/>
        <w:spacing w:before="312" w:beforeLines="100" w:after="312" w:afterLines="100"/>
        <w:outlineLvl w:val="0"/>
        <w:rPr>
          <w:rFonts w:ascii="Times New Roman" w:hAnsi="Times New Roman" w:eastAsia="黑体" w:cs="Times New Roman"/>
          <w:kern w:val="0"/>
          <w:szCs w:val="20"/>
        </w:rPr>
      </w:pPr>
      <w:bookmarkStart w:id="27" w:name="_Toc207983226"/>
      <w:bookmarkStart w:id="28" w:name="_Toc7203"/>
      <w:r>
        <w:rPr>
          <w:rFonts w:hint="eastAsia" w:ascii="黑体" w:hAnsi="黑体" w:eastAsia="黑体" w:cs="黑体"/>
          <w:kern w:val="0"/>
          <w:szCs w:val="20"/>
        </w:rPr>
        <w:t>5  技术要求</w:t>
      </w:r>
      <w:bookmarkEnd w:id="27"/>
      <w:bookmarkEnd w:id="28"/>
    </w:p>
    <w:p w14:paraId="328EAFB5">
      <w:pPr>
        <w:widowControl/>
        <w:spacing w:before="156" w:beforeLines="50" w:after="156" w:afterLines="50"/>
        <w:ind w:left="-10" w:leftChars="-5"/>
        <w:outlineLvl w:val="1"/>
        <w:rPr>
          <w:rFonts w:ascii="Times New Roman" w:hAnsi="Times New Roman" w:eastAsia="黑体" w:cs="Times New Roman"/>
          <w:kern w:val="0"/>
          <w:szCs w:val="20"/>
        </w:rPr>
      </w:pPr>
      <w:bookmarkStart w:id="29" w:name="_Toc32367"/>
      <w:bookmarkStart w:id="30" w:name="_Toc207983227"/>
      <w:r>
        <w:rPr>
          <w:rFonts w:hint="eastAsia" w:ascii="黑体" w:hAnsi="黑体" w:eastAsia="黑体" w:cs="黑体"/>
          <w:kern w:val="0"/>
          <w:szCs w:val="20"/>
        </w:rPr>
        <w:t xml:space="preserve">5.1  </w:t>
      </w:r>
      <w:bookmarkEnd w:id="29"/>
      <w:r>
        <w:rPr>
          <w:rFonts w:hint="eastAsia" w:ascii="Times New Roman" w:hAnsi="Times New Roman" w:eastAsia="黑体" w:cs="Times New Roman"/>
          <w:kern w:val="0"/>
          <w:szCs w:val="20"/>
        </w:rPr>
        <w:t>工作条件</w:t>
      </w:r>
      <w:bookmarkEnd w:id="30"/>
    </w:p>
    <w:p w14:paraId="2D4A1E86">
      <w:pPr>
        <w:pStyle w:val="22"/>
        <w:tabs>
          <w:tab w:val="center" w:pos="4201"/>
          <w:tab w:val="right" w:leader="dot" w:pos="9298"/>
        </w:tabs>
        <w:ind w:left="10" w:firstLine="409" w:firstLineChars="195"/>
        <w:rPr>
          <w:szCs w:val="21"/>
        </w:rPr>
      </w:pPr>
      <w:r>
        <w:rPr>
          <w:rFonts w:hint="eastAsia"/>
          <w:szCs w:val="21"/>
        </w:rPr>
        <w:t>含水率测定装置在下列条件下应能正常工作：</w:t>
      </w:r>
    </w:p>
    <w:p w14:paraId="5BBF0A93">
      <w:pPr>
        <w:pStyle w:val="22"/>
        <w:tabs>
          <w:tab w:val="center" w:pos="4201"/>
          <w:tab w:val="right" w:leader="dot" w:pos="9298"/>
        </w:tabs>
        <w:ind w:left="10" w:firstLine="409" w:firstLineChars="195"/>
      </w:pPr>
      <w:r>
        <w:rPr>
          <w:rFonts w:hint="eastAsia"/>
        </w:rPr>
        <w:t>a)环境温度：-20 ℃</w:t>
      </w:r>
      <w:r>
        <w:rPr>
          <w:rFonts w:hint="eastAsia" w:hAnsi="宋体" w:cs="宋体"/>
          <w:color w:val="000000"/>
          <w:szCs w:val="21"/>
          <w:lang w:bidi="ar"/>
        </w:rPr>
        <w:t>～</w:t>
      </w:r>
      <w:r>
        <w:rPr>
          <w:rFonts w:hint="eastAsia"/>
        </w:rPr>
        <w:t>40 ℃；</w:t>
      </w:r>
    </w:p>
    <w:p w14:paraId="60C90B84">
      <w:pPr>
        <w:pStyle w:val="22"/>
        <w:tabs>
          <w:tab w:val="center" w:pos="4201"/>
          <w:tab w:val="right" w:leader="dot" w:pos="9298"/>
        </w:tabs>
        <w:ind w:left="10" w:firstLine="409" w:firstLineChars="195"/>
      </w:pPr>
      <w:r>
        <w:rPr>
          <w:rFonts w:hint="eastAsia"/>
        </w:rPr>
        <w:t>b)相对湿度：≤90%；</w:t>
      </w:r>
    </w:p>
    <w:p w14:paraId="36DA0E24">
      <w:pPr>
        <w:pStyle w:val="22"/>
        <w:tabs>
          <w:tab w:val="center" w:pos="4201"/>
          <w:tab w:val="right" w:leader="dot" w:pos="9298"/>
        </w:tabs>
        <w:ind w:left="10" w:firstLine="409" w:firstLineChars="195"/>
      </w:pPr>
      <w:r>
        <w:rPr>
          <w:rFonts w:hint="eastAsia"/>
        </w:rPr>
        <w:t>c)工作面应平整稳定，</w:t>
      </w:r>
      <w:r>
        <w:t>不应有强光、强气流和电磁干扰</w:t>
      </w:r>
      <w:r>
        <w:rPr>
          <w:rFonts w:hint="eastAsia"/>
        </w:rPr>
        <w:t>。</w:t>
      </w:r>
    </w:p>
    <w:p w14:paraId="36196B86">
      <w:pPr>
        <w:widowControl/>
        <w:spacing w:before="156" w:beforeLines="50" w:after="156" w:afterLines="50"/>
        <w:ind w:left="-10" w:leftChars="-5"/>
        <w:outlineLvl w:val="1"/>
        <w:rPr>
          <w:rFonts w:ascii="Times New Roman" w:hAnsi="Times New Roman" w:eastAsia="黑体" w:cs="Times New Roman"/>
          <w:kern w:val="0"/>
          <w:szCs w:val="20"/>
        </w:rPr>
      </w:pPr>
      <w:bookmarkStart w:id="31" w:name="_Toc11486"/>
      <w:bookmarkStart w:id="32" w:name="_Toc207983228"/>
      <w:r>
        <w:rPr>
          <w:rFonts w:hint="eastAsia" w:ascii="黑体" w:hAnsi="黑体" w:eastAsia="黑体" w:cs="黑体"/>
          <w:kern w:val="0"/>
          <w:szCs w:val="20"/>
        </w:rPr>
        <w:t>5.2</w:t>
      </w:r>
      <w:r>
        <w:rPr>
          <w:rFonts w:hint="eastAsia" w:ascii="Times New Roman" w:hAnsi="Times New Roman" w:eastAsia="黑体" w:cs="Times New Roman"/>
          <w:kern w:val="0"/>
          <w:szCs w:val="20"/>
        </w:rPr>
        <w:t xml:space="preserve">  材料要求</w:t>
      </w:r>
      <w:bookmarkEnd w:id="31"/>
      <w:bookmarkEnd w:id="32"/>
    </w:p>
    <w:p w14:paraId="3966381C">
      <w:pPr>
        <w:numPr>
          <w:ilvl w:val="255"/>
          <w:numId w:val="0"/>
        </w:numPr>
        <w:outlineLvl w:val="3"/>
        <w:rPr>
          <w:rFonts w:hint="eastAsia"/>
        </w:rPr>
      </w:pPr>
      <w:bookmarkStart w:id="33" w:name="_Hlk148618986"/>
      <w:bookmarkStart w:id="34" w:name="_Toc185192286"/>
      <w:r>
        <w:rPr>
          <w:rFonts w:hint="eastAsia" w:ascii="黑体" w:hAnsi="黑体" w:eastAsia="黑体" w:cs="黑体"/>
        </w:rPr>
        <w:t>5.2.1</w:t>
      </w:r>
      <w:r>
        <w:rPr>
          <w:rFonts w:hint="eastAsia"/>
        </w:rPr>
        <w:t xml:space="preserve">  含水率测定装置的结构材料应符合GB 16798的规定。</w:t>
      </w:r>
    </w:p>
    <w:p w14:paraId="244D381E">
      <w:pPr>
        <w:numPr>
          <w:ilvl w:val="255"/>
          <w:numId w:val="0"/>
        </w:numPr>
        <w:ind w:left="10" w:hanging="10" w:hangingChars="5"/>
        <w:outlineLvl w:val="3"/>
        <w:rPr>
          <w:rFonts w:hint="eastAsia"/>
        </w:rPr>
      </w:pPr>
      <w:r>
        <w:rPr>
          <w:rFonts w:hint="eastAsia" w:ascii="黑体" w:hAnsi="黑体" w:eastAsia="黑体" w:cs="黑体"/>
        </w:rPr>
        <w:t xml:space="preserve">5.2.2 </w:t>
      </w:r>
      <w:r>
        <w:rPr>
          <w:rFonts w:hint="eastAsia"/>
        </w:rPr>
        <w:t xml:space="preserve"> 含水率测定装置所用的原材料、外购配套零部件应符合相应的技术标准和使用要求，应有生产厂家的质量合格证明书，否则应按产品相关标准验收合格后，方可投入使用。</w:t>
      </w:r>
    </w:p>
    <w:p w14:paraId="6A44875F">
      <w:pPr>
        <w:widowControl/>
        <w:spacing w:before="156" w:beforeLines="50" w:after="156" w:afterLines="50"/>
        <w:ind w:left="-10" w:leftChars="-5"/>
        <w:outlineLvl w:val="1"/>
        <w:rPr>
          <w:rFonts w:ascii="Times New Roman" w:hAnsi="Times New Roman" w:eastAsia="黑体" w:cs="Times New Roman"/>
          <w:kern w:val="0"/>
          <w:szCs w:val="20"/>
        </w:rPr>
      </w:pPr>
      <w:bookmarkStart w:id="35" w:name="_Toc17674"/>
      <w:bookmarkStart w:id="36" w:name="_Toc207983229"/>
      <w:r>
        <w:rPr>
          <w:rFonts w:hint="eastAsia" w:ascii="黑体" w:hAnsi="黑体" w:eastAsia="黑体" w:cs="黑体"/>
          <w:kern w:val="0"/>
          <w:szCs w:val="20"/>
        </w:rPr>
        <w:t>5.3</w:t>
      </w:r>
      <w:r>
        <w:rPr>
          <w:rFonts w:hint="eastAsia" w:ascii="Times New Roman" w:hAnsi="Times New Roman" w:eastAsia="黑体" w:cs="Times New Roman"/>
          <w:kern w:val="0"/>
          <w:szCs w:val="20"/>
        </w:rPr>
        <w:t xml:space="preserve">  加工要求</w:t>
      </w:r>
      <w:bookmarkEnd w:id="35"/>
      <w:bookmarkEnd w:id="36"/>
    </w:p>
    <w:p w14:paraId="71F3C525">
      <w:pPr>
        <w:numPr>
          <w:ilvl w:val="255"/>
          <w:numId w:val="0"/>
        </w:numPr>
        <w:outlineLvl w:val="3"/>
        <w:rPr>
          <w:rFonts w:hint="eastAsia"/>
        </w:rPr>
      </w:pPr>
      <w:r>
        <w:rPr>
          <w:rFonts w:hint="eastAsia" w:ascii="黑体" w:hAnsi="黑体" w:eastAsia="黑体" w:cs="黑体"/>
        </w:rPr>
        <w:t>5.3.1</w:t>
      </w:r>
      <w:r>
        <w:rPr>
          <w:rFonts w:hint="eastAsia"/>
        </w:rPr>
        <w:t xml:space="preserve">  含水率测定装置</w:t>
      </w:r>
      <w:r>
        <w:t>零部件的机械加工应符合SB/T 223的</w:t>
      </w:r>
      <w:r>
        <w:rPr>
          <w:rFonts w:hint="eastAsia"/>
        </w:rPr>
        <w:t>规定</w:t>
      </w:r>
      <w:r>
        <w:t>。</w:t>
      </w:r>
    </w:p>
    <w:p w14:paraId="25D4565A">
      <w:pPr>
        <w:numPr>
          <w:ilvl w:val="255"/>
          <w:numId w:val="0"/>
        </w:numPr>
        <w:outlineLvl w:val="3"/>
        <w:rPr>
          <w:rFonts w:hint="eastAsia"/>
        </w:rPr>
      </w:pPr>
      <w:r>
        <w:rPr>
          <w:rFonts w:hint="eastAsia" w:ascii="黑体" w:hAnsi="黑体" w:eastAsia="黑体" w:cs="黑体"/>
        </w:rPr>
        <w:t>5.3.2</w:t>
      </w:r>
      <w:r>
        <w:rPr>
          <w:rFonts w:hint="eastAsia"/>
        </w:rPr>
        <w:t xml:space="preserve">  含水率测定装置表面涂漆应符合SB/T 228的规定。</w:t>
      </w:r>
    </w:p>
    <w:p w14:paraId="30E9FA64">
      <w:pPr>
        <w:widowControl/>
        <w:spacing w:before="156" w:beforeLines="50" w:after="156" w:afterLines="50"/>
        <w:ind w:left="-10" w:leftChars="-5"/>
        <w:outlineLvl w:val="1"/>
        <w:rPr>
          <w:rFonts w:ascii="Times New Roman" w:hAnsi="Times New Roman" w:eastAsia="黑体" w:cs="Times New Roman"/>
          <w:kern w:val="0"/>
          <w:szCs w:val="20"/>
        </w:rPr>
      </w:pPr>
      <w:bookmarkStart w:id="37" w:name="_Toc207983230"/>
      <w:bookmarkStart w:id="38" w:name="_Toc26570"/>
      <w:r>
        <w:rPr>
          <w:rFonts w:hint="eastAsia" w:ascii="黑体" w:hAnsi="黑体" w:eastAsia="黑体" w:cs="黑体"/>
          <w:kern w:val="0"/>
          <w:szCs w:val="20"/>
        </w:rPr>
        <w:t>5.4  主要</w:t>
      </w:r>
      <w:r>
        <w:rPr>
          <w:rFonts w:hint="eastAsia" w:ascii="Times New Roman" w:hAnsi="Times New Roman" w:eastAsia="黑体" w:cs="Times New Roman"/>
          <w:kern w:val="0"/>
          <w:szCs w:val="20"/>
        </w:rPr>
        <w:t>零部件及系统要求</w:t>
      </w:r>
      <w:bookmarkEnd w:id="37"/>
      <w:bookmarkEnd w:id="38"/>
    </w:p>
    <w:p w14:paraId="7F336363">
      <w:pPr>
        <w:numPr>
          <w:ilvl w:val="255"/>
          <w:numId w:val="0"/>
        </w:numPr>
        <w:outlineLvl w:val="3"/>
        <w:rPr>
          <w:rFonts w:hint="eastAsia"/>
        </w:rPr>
      </w:pPr>
      <w:r>
        <w:rPr>
          <w:rFonts w:hint="eastAsia" w:ascii="黑体" w:hAnsi="黑体" w:eastAsia="黑体" w:cs="黑体"/>
        </w:rPr>
        <w:t>5.4.1</w:t>
      </w:r>
      <w:r>
        <w:rPr>
          <w:rFonts w:hint="eastAsia"/>
        </w:rPr>
        <w:t xml:space="preserve">  含水率测定装置机械零部件如有涂装，应在涂装前进行验收。</w:t>
      </w:r>
    </w:p>
    <w:p w14:paraId="22B84E1A">
      <w:pPr>
        <w:numPr>
          <w:ilvl w:val="255"/>
          <w:numId w:val="0"/>
        </w:numPr>
        <w:outlineLvl w:val="3"/>
        <w:rPr>
          <w:rFonts w:hint="eastAsia"/>
        </w:rPr>
      </w:pPr>
      <w:r>
        <w:rPr>
          <w:rFonts w:hint="eastAsia" w:ascii="黑体" w:hAnsi="黑体" w:eastAsia="黑体" w:cs="黑体"/>
        </w:rPr>
        <w:t>5.4.2</w:t>
      </w:r>
      <w:r>
        <w:rPr>
          <w:rFonts w:hint="eastAsia"/>
        </w:rPr>
        <w:t xml:space="preserve">  含水率测定装置微波模块应进行衰减校准检查。</w:t>
      </w:r>
    </w:p>
    <w:p w14:paraId="22C3E7C9">
      <w:pPr>
        <w:numPr>
          <w:ilvl w:val="255"/>
          <w:numId w:val="0"/>
        </w:numPr>
        <w:outlineLvl w:val="3"/>
        <w:rPr>
          <w:rFonts w:hint="eastAsia"/>
        </w:rPr>
      </w:pPr>
      <w:r>
        <w:rPr>
          <w:rFonts w:hint="eastAsia" w:ascii="黑体" w:hAnsi="黑体" w:eastAsia="黑体" w:cs="黑体"/>
        </w:rPr>
        <w:t xml:space="preserve">5.4.3 </w:t>
      </w:r>
      <w:r>
        <w:rPr>
          <w:rFonts w:hint="eastAsia"/>
        </w:rPr>
        <w:t xml:space="preserve"> 含水率测定装置安装软件应能和电脑连接，应能读取微波空载示值及测量结果数据，操作及显示单元清晰完整。</w:t>
      </w:r>
    </w:p>
    <w:p w14:paraId="5285AA1C">
      <w:pPr>
        <w:numPr>
          <w:ilvl w:val="255"/>
          <w:numId w:val="0"/>
        </w:numPr>
        <w:outlineLvl w:val="3"/>
        <w:rPr>
          <w:rFonts w:hint="eastAsia"/>
        </w:rPr>
      </w:pPr>
      <w:r>
        <w:rPr>
          <w:rFonts w:hint="eastAsia" w:ascii="黑体" w:hAnsi="黑体" w:eastAsia="黑体" w:cs="黑体"/>
        </w:rPr>
        <w:t xml:space="preserve">5.4.4 </w:t>
      </w:r>
      <w:r>
        <w:rPr>
          <w:rFonts w:hint="eastAsia"/>
        </w:rPr>
        <w:t xml:space="preserve"> 含水率测定装置软件应能选择不同类型被测物品建立对应模型检测含水率，模型中应有温度补偿。</w:t>
      </w:r>
    </w:p>
    <w:p w14:paraId="621AA463">
      <w:pPr>
        <w:numPr>
          <w:ilvl w:val="255"/>
          <w:numId w:val="0"/>
        </w:numPr>
        <w:outlineLvl w:val="3"/>
        <w:rPr>
          <w:rFonts w:hint="eastAsia"/>
        </w:rPr>
      </w:pPr>
      <w:r>
        <w:rPr>
          <w:rFonts w:hint="eastAsia" w:ascii="黑体" w:hAnsi="黑体" w:eastAsia="黑体" w:cs="黑体"/>
        </w:rPr>
        <w:t xml:space="preserve">5.4.5 </w:t>
      </w:r>
      <w:r>
        <w:rPr>
          <w:rFonts w:hint="eastAsia"/>
        </w:rPr>
        <w:t xml:space="preserve"> 含水率测定装置应配备有自检功能</w:t>
      </w:r>
      <w:r>
        <w:rPr>
          <w:rFonts w:hint="eastAsia"/>
          <w:lang w:eastAsia="zh-CN"/>
        </w:rPr>
        <w:t>的</w:t>
      </w:r>
      <w:r>
        <w:rPr>
          <w:rFonts w:hint="eastAsia"/>
        </w:rPr>
        <w:t xml:space="preserve">软件。 </w:t>
      </w:r>
    </w:p>
    <w:p w14:paraId="0365716A">
      <w:pPr>
        <w:numPr>
          <w:ilvl w:val="255"/>
          <w:numId w:val="0"/>
        </w:numPr>
        <w:outlineLvl w:val="3"/>
        <w:rPr>
          <w:rFonts w:hint="eastAsia"/>
        </w:rPr>
      </w:pPr>
      <w:r>
        <w:rPr>
          <w:rFonts w:hint="eastAsia" w:ascii="黑体" w:hAnsi="黑体" w:eastAsia="黑体" w:cs="黑体"/>
        </w:rPr>
        <w:t xml:space="preserve">5.4.6 </w:t>
      </w:r>
      <w:r>
        <w:rPr>
          <w:rFonts w:hint="eastAsia"/>
        </w:rPr>
        <w:t xml:space="preserve"> 含水率测定装置应具有数据存储功能。</w:t>
      </w:r>
    </w:p>
    <w:p w14:paraId="26B4519D">
      <w:pPr>
        <w:widowControl/>
        <w:spacing w:before="156" w:beforeLines="50" w:after="156" w:afterLines="50"/>
        <w:ind w:left="-10" w:leftChars="-5"/>
        <w:outlineLvl w:val="1"/>
        <w:rPr>
          <w:rFonts w:ascii="Times New Roman" w:hAnsi="Times New Roman" w:eastAsia="黑体" w:cs="Times New Roman"/>
          <w:kern w:val="0"/>
          <w:szCs w:val="20"/>
        </w:rPr>
      </w:pPr>
      <w:bookmarkStart w:id="39" w:name="_Toc31921"/>
      <w:bookmarkStart w:id="40" w:name="_Toc207983231"/>
      <w:r>
        <w:rPr>
          <w:rFonts w:hint="eastAsia" w:ascii="黑体" w:hAnsi="黑体" w:eastAsia="黑体" w:cs="黑体"/>
          <w:kern w:val="0"/>
          <w:szCs w:val="20"/>
        </w:rPr>
        <w:t>5.5</w:t>
      </w:r>
      <w:r>
        <w:rPr>
          <w:rFonts w:hint="eastAsia" w:ascii="Times New Roman" w:hAnsi="Times New Roman" w:eastAsia="黑体" w:cs="Times New Roman"/>
          <w:kern w:val="0"/>
          <w:szCs w:val="20"/>
        </w:rPr>
        <w:t xml:space="preserve">  装配要求</w:t>
      </w:r>
      <w:bookmarkEnd w:id="39"/>
      <w:bookmarkEnd w:id="40"/>
    </w:p>
    <w:p w14:paraId="0ADFB5C9">
      <w:pPr>
        <w:numPr>
          <w:ilvl w:val="255"/>
          <w:numId w:val="0"/>
        </w:numPr>
        <w:outlineLvl w:val="3"/>
        <w:rPr>
          <w:rFonts w:hint="eastAsia" w:cs="Times New Roman"/>
          <w:kern w:val="0"/>
          <w:szCs w:val="21"/>
        </w:rPr>
      </w:pPr>
      <w:r>
        <w:rPr>
          <w:rFonts w:hint="eastAsia" w:ascii="黑体" w:hAnsi="黑体" w:eastAsia="黑体" w:cs="黑体"/>
          <w:kern w:val="0"/>
          <w:szCs w:val="20"/>
        </w:rPr>
        <w:t>5.5.1</w:t>
      </w:r>
      <w:r>
        <w:rPr>
          <w:rFonts w:hint="eastAsia" w:cs="Times New Roman"/>
          <w:kern w:val="0"/>
          <w:szCs w:val="21"/>
        </w:rPr>
        <w:t xml:space="preserve">  </w:t>
      </w:r>
      <w:r>
        <w:rPr>
          <w:rFonts w:hint="eastAsia" w:ascii="宋体" w:hAnsi="宋体" w:eastAsia="宋体" w:cs="宋体"/>
          <w:color w:val="000000"/>
          <w:kern w:val="0"/>
          <w:szCs w:val="21"/>
          <w:lang w:bidi="ar"/>
        </w:rPr>
        <w:t>含水率测定装置装配技术要求应符合SB/T 224的规定</w:t>
      </w:r>
      <w:r>
        <w:rPr>
          <w:rFonts w:hint="eastAsia" w:cs="Times New Roman"/>
          <w:kern w:val="0"/>
          <w:szCs w:val="21"/>
        </w:rPr>
        <w:t>。</w:t>
      </w:r>
    </w:p>
    <w:p w14:paraId="0DD516E9">
      <w:pPr>
        <w:numPr>
          <w:ilvl w:val="255"/>
          <w:numId w:val="0"/>
        </w:numPr>
        <w:outlineLvl w:val="3"/>
        <w:rPr>
          <w:rFonts w:hint="eastAsia"/>
        </w:rPr>
      </w:pPr>
      <w:r>
        <w:rPr>
          <w:rFonts w:hint="eastAsia" w:ascii="黑体" w:hAnsi="黑体" w:eastAsia="黑体" w:cs="黑体"/>
          <w:kern w:val="0"/>
          <w:szCs w:val="20"/>
        </w:rPr>
        <w:t>5.5.2</w:t>
      </w:r>
      <w:r>
        <w:rPr>
          <w:rFonts w:hint="eastAsia"/>
        </w:rPr>
        <w:t xml:space="preserve">  外露零部件接合处应平整，无毛刺锐棱和粗糙不良现象。</w:t>
      </w:r>
    </w:p>
    <w:p w14:paraId="2F085C49">
      <w:pPr>
        <w:ind w:left="10" w:hanging="10" w:hangingChars="5"/>
        <w:outlineLvl w:val="3"/>
        <w:rPr>
          <w:rFonts w:hint="eastAsia" w:cs="Times New Roman"/>
          <w:kern w:val="0"/>
          <w:szCs w:val="21"/>
        </w:rPr>
      </w:pPr>
      <w:r>
        <w:rPr>
          <w:rFonts w:hint="eastAsia" w:ascii="黑体" w:hAnsi="黑体" w:eastAsia="黑体" w:cs="黑体"/>
          <w:kern w:val="0"/>
          <w:szCs w:val="20"/>
        </w:rPr>
        <w:t>5.5.3</w:t>
      </w:r>
      <w:r>
        <w:rPr>
          <w:rFonts w:hint="eastAsia" w:cs="Times New Roman"/>
          <w:kern w:val="0"/>
          <w:szCs w:val="21"/>
        </w:rPr>
        <w:t xml:space="preserve">  微波发射模块和微波接收模块位置装配应准确，两者中心应重合。</w:t>
      </w:r>
    </w:p>
    <w:p w14:paraId="30FDCC5B">
      <w:pPr>
        <w:numPr>
          <w:ilvl w:val="255"/>
          <w:numId w:val="0"/>
        </w:numPr>
        <w:outlineLvl w:val="3"/>
        <w:rPr>
          <w:rFonts w:hint="eastAsia" w:cs="Times New Roman"/>
          <w:kern w:val="0"/>
          <w:szCs w:val="21"/>
        </w:rPr>
      </w:pPr>
      <w:r>
        <w:rPr>
          <w:rFonts w:hint="eastAsia" w:ascii="黑体" w:hAnsi="黑体" w:eastAsia="黑体" w:cs="黑体"/>
          <w:kern w:val="0"/>
          <w:szCs w:val="20"/>
        </w:rPr>
        <w:t>5.5.4</w:t>
      </w:r>
      <w:r>
        <w:rPr>
          <w:rFonts w:hint="eastAsia"/>
        </w:rPr>
        <w:t xml:space="preserve">  含水率测定装置各旋钮、按键功能应能正常工作。</w:t>
      </w:r>
    </w:p>
    <w:p w14:paraId="33B3EFC5">
      <w:pPr>
        <w:ind w:left="10" w:hanging="10" w:hangingChars="5"/>
        <w:outlineLvl w:val="3"/>
        <w:rPr>
          <w:rFonts w:hint="eastAsia" w:ascii="宋体" w:hAnsi="宋体" w:eastAsia="宋体" w:cs="宋体"/>
          <w:color w:val="000000"/>
          <w:kern w:val="0"/>
          <w:szCs w:val="21"/>
          <w:lang w:bidi="ar"/>
        </w:rPr>
      </w:pPr>
      <w:r>
        <w:rPr>
          <w:rFonts w:hint="eastAsia" w:ascii="黑体" w:hAnsi="黑体" w:eastAsia="黑体" w:cs="黑体"/>
          <w:kern w:val="0"/>
          <w:szCs w:val="20"/>
        </w:rPr>
        <w:t xml:space="preserve">5.5.5  </w:t>
      </w:r>
      <w:r>
        <w:rPr>
          <w:rFonts w:hint="eastAsia"/>
        </w:rPr>
        <w:t>含水率测定</w:t>
      </w:r>
      <w:r>
        <w:rPr>
          <w:rFonts w:hint="eastAsia" w:cs="Times New Roman"/>
          <w:kern w:val="0"/>
          <w:szCs w:val="21"/>
        </w:rPr>
        <w:t>装置齐套性应满足要</w:t>
      </w:r>
      <w:r>
        <w:rPr>
          <w:rFonts w:hint="eastAsia" w:ascii="宋体" w:hAnsi="宋体" w:eastAsia="宋体" w:cs="宋体"/>
          <w:color w:val="000000"/>
          <w:kern w:val="0"/>
          <w:szCs w:val="21"/>
          <w:lang w:bidi="ar"/>
        </w:rPr>
        <w:t>求，不应有缺项。</w:t>
      </w:r>
    </w:p>
    <w:p w14:paraId="1193BA96">
      <w:pPr>
        <w:ind w:left="10" w:hanging="10" w:hangingChars="5"/>
        <w:outlineLvl w:val="3"/>
        <w:rPr>
          <w:rFonts w:hint="eastAsia"/>
        </w:rPr>
      </w:pPr>
      <w:r>
        <w:rPr>
          <w:rFonts w:hint="eastAsia" w:ascii="黑体" w:hAnsi="黑体" w:eastAsia="黑体" w:cs="黑体"/>
          <w:kern w:val="0"/>
          <w:szCs w:val="20"/>
          <w:lang w:bidi="ar"/>
        </w:rPr>
        <w:t>5.5.6</w:t>
      </w:r>
      <w:r>
        <w:rPr>
          <w:rFonts w:hint="eastAsia" w:ascii="宋体" w:hAnsi="宋体" w:eastAsia="宋体" w:cs="宋体"/>
          <w:color w:val="000000"/>
          <w:kern w:val="0"/>
          <w:szCs w:val="21"/>
          <w:lang w:bidi="ar"/>
        </w:rPr>
        <w:t xml:space="preserve">  </w:t>
      </w:r>
      <w:r>
        <w:rPr>
          <w:rFonts w:hint="eastAsia"/>
        </w:rPr>
        <w:t>含水率测定</w:t>
      </w:r>
      <w:r>
        <w:rPr>
          <w:rFonts w:hint="eastAsia" w:ascii="宋体" w:hAnsi="宋体" w:eastAsia="宋体" w:cs="宋体"/>
          <w:color w:val="000000"/>
          <w:kern w:val="0"/>
          <w:szCs w:val="21"/>
          <w:lang w:bidi="ar"/>
        </w:rPr>
        <w:t>装置</w:t>
      </w:r>
      <w:r>
        <w:rPr>
          <w:rFonts w:hint="eastAsia" w:cs="Times New Roman"/>
          <w:kern w:val="0"/>
          <w:szCs w:val="21"/>
        </w:rPr>
        <w:t>所有内部线路、印刷电路板（</w:t>
      </w:r>
      <w:r>
        <w:rPr>
          <w:rFonts w:cs="Times New Roman"/>
          <w:kern w:val="0"/>
          <w:szCs w:val="21"/>
        </w:rPr>
        <w:t>PCB</w:t>
      </w:r>
      <w:r>
        <w:rPr>
          <w:rFonts w:hint="eastAsia" w:cs="Times New Roman"/>
          <w:kern w:val="0"/>
          <w:szCs w:val="21"/>
        </w:rPr>
        <w:t>）以及各类电气接口的接插件，应安装牢固、接触可靠，</w:t>
      </w:r>
      <w:r>
        <w:rPr>
          <w:rFonts w:hint="eastAsia" w:cs="Times New Roman"/>
          <w:kern w:val="0"/>
          <w:szCs w:val="21"/>
          <w:lang w:bidi="ar"/>
        </w:rPr>
        <w:t>不应有脱落、松动、接触不良和机械损伤。接口插件应具有防插错措施</w:t>
      </w:r>
      <w:r>
        <w:rPr>
          <w:rFonts w:hint="eastAsia" w:ascii="宋体" w:hAnsi="宋体" w:eastAsia="宋体" w:cs="宋体"/>
          <w:color w:val="000000"/>
          <w:kern w:val="0"/>
          <w:szCs w:val="21"/>
          <w:lang w:bidi="ar"/>
        </w:rPr>
        <w:t>。</w:t>
      </w:r>
    </w:p>
    <w:bookmarkEnd w:id="33"/>
    <w:bookmarkEnd w:id="34"/>
    <w:p w14:paraId="556B4C86">
      <w:pPr>
        <w:pStyle w:val="20"/>
        <w:spacing w:before="156" w:beforeLines="50" w:after="156" w:afterLines="50"/>
        <w:jc w:val="left"/>
        <w:outlineLvl w:val="1"/>
      </w:pPr>
      <w:bookmarkStart w:id="41" w:name="_Toc207983232"/>
      <w:bookmarkStart w:id="42" w:name="_Toc21589"/>
      <w:r>
        <w:rPr>
          <w:rFonts w:hint="eastAsia" w:ascii="黑体" w:hAnsi="黑体" w:cs="黑体"/>
        </w:rPr>
        <w:t xml:space="preserve">5.6  </w:t>
      </w:r>
      <w:r>
        <w:rPr>
          <w:rFonts w:hint="eastAsia"/>
        </w:rPr>
        <w:t>卫生安全要求</w:t>
      </w:r>
      <w:bookmarkEnd w:id="41"/>
    </w:p>
    <w:p w14:paraId="06BE714F">
      <w:pPr>
        <w:numPr>
          <w:ilvl w:val="255"/>
          <w:numId w:val="0"/>
        </w:numPr>
        <w:outlineLvl w:val="3"/>
        <w:rPr>
          <w:rFonts w:hint="eastAsia"/>
        </w:rPr>
      </w:pPr>
      <w:r>
        <w:rPr>
          <w:rFonts w:hint="eastAsia" w:ascii="黑体" w:hAnsi="黑体" w:eastAsia="黑体" w:cs="黑体"/>
          <w:kern w:val="0"/>
          <w:szCs w:val="20"/>
        </w:rPr>
        <w:t>5.6.1</w:t>
      </w:r>
      <w:r>
        <w:rPr>
          <w:rFonts w:hint="eastAsia"/>
        </w:rPr>
        <w:t xml:space="preserve">  含水率测定装置的结构卫生及可洗净性应符合GB 16798的规定。</w:t>
      </w:r>
    </w:p>
    <w:p w14:paraId="72822361">
      <w:pPr>
        <w:numPr>
          <w:ilvl w:val="255"/>
          <w:numId w:val="0"/>
        </w:numPr>
        <w:outlineLvl w:val="3"/>
        <w:rPr>
          <w:rFonts w:hint="eastAsia"/>
        </w:rPr>
      </w:pPr>
      <w:r>
        <w:rPr>
          <w:rFonts w:hint="eastAsia" w:ascii="黑体" w:hAnsi="黑体" w:eastAsia="黑体" w:cs="黑体"/>
          <w:kern w:val="0"/>
          <w:szCs w:val="20"/>
        </w:rPr>
        <w:t xml:space="preserve">5.6.2 </w:t>
      </w:r>
      <w:r>
        <w:rPr>
          <w:rFonts w:hint="eastAsia"/>
        </w:rPr>
        <w:t xml:space="preserve"> 含水率测定装置各润滑部位不应有渗漏油现象。</w:t>
      </w:r>
    </w:p>
    <w:p w14:paraId="31E29A0F">
      <w:pPr>
        <w:numPr>
          <w:ilvl w:val="255"/>
          <w:numId w:val="0"/>
        </w:numPr>
        <w:outlineLvl w:val="3"/>
        <w:rPr>
          <w:rFonts w:hint="eastAsia"/>
        </w:rPr>
      </w:pPr>
      <w:r>
        <w:rPr>
          <w:rFonts w:hint="eastAsia" w:ascii="黑体" w:hAnsi="黑体" w:eastAsia="黑体" w:cs="黑体"/>
          <w:kern w:val="0"/>
          <w:szCs w:val="20"/>
        </w:rPr>
        <w:t>5.6.3</w:t>
      </w:r>
      <w:r>
        <w:rPr>
          <w:rFonts w:hint="eastAsia"/>
        </w:rPr>
        <w:t xml:space="preserve">  含水率测定装置的表面应平整、光洁，不应有明显的凹凸不平等现象，不应存在死区。</w:t>
      </w:r>
    </w:p>
    <w:p w14:paraId="297CAE1D">
      <w:pPr>
        <w:ind w:left="958" w:leftChars="285" w:hanging="360" w:hangingChars="200"/>
        <w:rPr>
          <w:rFonts w:hint="eastAsia" w:ascii="黑体" w:hAnsi="黑体" w:eastAsia="黑体" w:cs="黑体"/>
          <w:kern w:val="0"/>
          <w:sz w:val="18"/>
          <w:szCs w:val="18"/>
        </w:rPr>
      </w:pPr>
      <w:bookmarkStart w:id="43" w:name="_Toc21367"/>
      <w:r>
        <w:rPr>
          <w:rFonts w:hint="eastAsia" w:ascii="黑体" w:hAnsi="黑体" w:eastAsia="黑体" w:cs="黑体"/>
          <w:sz w:val="18"/>
          <w:szCs w:val="18"/>
        </w:rPr>
        <w:t>注：</w:t>
      </w:r>
      <w:r>
        <w:rPr>
          <w:rFonts w:hint="eastAsia"/>
          <w:sz w:val="18"/>
          <w:szCs w:val="18"/>
        </w:rPr>
        <w:t>死区是指清洗介质或清洗物不能达到的区域，即在清洗过程中，原料、产品、清洗剂、消毒剂或污物可能陷入、存留其中或不能被完全清除的区域。</w:t>
      </w:r>
      <w:bookmarkEnd w:id="43"/>
    </w:p>
    <w:p w14:paraId="6BE5887D">
      <w:pPr>
        <w:widowControl/>
        <w:spacing w:before="156" w:beforeLines="50" w:after="156" w:afterLines="50"/>
        <w:ind w:left="-10" w:leftChars="-5"/>
        <w:outlineLvl w:val="1"/>
        <w:rPr>
          <w:rFonts w:ascii="Times New Roman" w:hAnsi="Times New Roman" w:eastAsia="黑体" w:cs="Times New Roman"/>
          <w:kern w:val="0"/>
          <w:szCs w:val="20"/>
        </w:rPr>
      </w:pPr>
      <w:bookmarkStart w:id="44" w:name="_Toc30005"/>
      <w:bookmarkStart w:id="45" w:name="_Toc207983233"/>
      <w:r>
        <w:rPr>
          <w:rFonts w:hint="eastAsia" w:ascii="黑体" w:hAnsi="黑体" w:eastAsia="黑体" w:cs="黑体"/>
          <w:kern w:val="0"/>
          <w:szCs w:val="20"/>
        </w:rPr>
        <w:t>5.7</w:t>
      </w:r>
      <w:r>
        <w:rPr>
          <w:rFonts w:hint="eastAsia" w:ascii="Times New Roman" w:hAnsi="Times New Roman" w:eastAsia="黑体" w:cs="Times New Roman"/>
          <w:kern w:val="0"/>
          <w:szCs w:val="20"/>
        </w:rPr>
        <w:t xml:space="preserve">  机械安全要求</w:t>
      </w:r>
      <w:bookmarkEnd w:id="44"/>
    </w:p>
    <w:p w14:paraId="6745B522">
      <w:pPr>
        <w:numPr>
          <w:ilvl w:val="255"/>
          <w:numId w:val="0"/>
        </w:numPr>
        <w:ind w:left="10" w:hanging="10" w:hangingChars="5"/>
        <w:outlineLvl w:val="3"/>
        <w:rPr>
          <w:rFonts w:hint="eastAsia" w:cs="Times New Roman"/>
          <w:kern w:val="0"/>
          <w:szCs w:val="21"/>
        </w:rPr>
      </w:pPr>
      <w:r>
        <w:rPr>
          <w:rFonts w:hint="eastAsia" w:ascii="黑体" w:hAnsi="黑体" w:eastAsia="黑体" w:cs="黑体"/>
          <w:kern w:val="0"/>
          <w:szCs w:val="20"/>
        </w:rPr>
        <w:t>5.7.1</w:t>
      </w:r>
      <w:r>
        <w:rPr>
          <w:rFonts w:hint="eastAsia" w:cs="Times New Roman"/>
          <w:kern w:val="0"/>
          <w:szCs w:val="21"/>
        </w:rPr>
        <w:t xml:space="preserve">  </w:t>
      </w:r>
      <w:r>
        <w:rPr>
          <w:rFonts w:hint="eastAsia" w:ascii="宋体" w:hAnsi="宋体" w:eastAsia="宋体" w:cs="宋体"/>
          <w:color w:val="000000"/>
          <w:kern w:val="0"/>
          <w:szCs w:val="21"/>
          <w:lang w:bidi="ar"/>
        </w:rPr>
        <w:t>含水率测定装置</w:t>
      </w:r>
      <w:r>
        <w:rPr>
          <w:rFonts w:hint="eastAsia" w:ascii="宋体" w:hAnsi="宋体" w:eastAsia="宋体"/>
          <w:color w:val="000000"/>
        </w:rPr>
        <w:t>机械安全应符合GB/T 34065的规定，</w:t>
      </w:r>
      <w:r>
        <w:rPr>
          <w:rFonts w:hint="eastAsia" w:ascii="宋体" w:hAnsi="宋体" w:eastAsia="宋体" w:cs="Times New Roman"/>
          <w:color w:val="000000"/>
        </w:rPr>
        <w:t>可能对人身或设备造成损伤的部位应采取相应的安全措施。</w:t>
      </w:r>
    </w:p>
    <w:p w14:paraId="1D20A9E8">
      <w:pPr>
        <w:widowControl/>
        <w:ind w:left="10" w:hanging="10" w:hangingChars="5"/>
        <w:outlineLvl w:val="3"/>
        <w:rPr>
          <w:rFonts w:hint="eastAsia" w:ascii="黑体" w:hAnsi="黑体" w:eastAsia="黑体" w:cs="黑体"/>
          <w:kern w:val="0"/>
          <w:szCs w:val="20"/>
        </w:rPr>
      </w:pPr>
      <w:r>
        <w:rPr>
          <w:rFonts w:hint="eastAsia" w:ascii="黑体" w:hAnsi="黑体" w:eastAsia="黑体" w:cs="黑体"/>
          <w:kern w:val="0"/>
          <w:szCs w:val="20"/>
        </w:rPr>
        <w:t>5.7.2</w:t>
      </w:r>
      <w:r>
        <w:rPr>
          <w:rFonts w:hint="eastAsia" w:cs="Times New Roman"/>
          <w:kern w:val="0"/>
          <w:szCs w:val="21"/>
        </w:rPr>
        <w:t xml:space="preserve">  </w:t>
      </w:r>
      <w:r>
        <w:rPr>
          <w:rFonts w:hint="eastAsia" w:ascii="宋体" w:hAnsi="宋体" w:eastAsia="宋体" w:cs="宋体"/>
          <w:color w:val="000000"/>
          <w:kern w:val="0"/>
          <w:szCs w:val="21"/>
          <w:lang w:bidi="ar"/>
        </w:rPr>
        <w:t>含水率测定装置运作时</w:t>
      </w:r>
      <w:r>
        <w:rPr>
          <w:rFonts w:hint="eastAsia"/>
        </w:rPr>
        <w:t>可能松脱的零部件应设有防松脱装置。</w:t>
      </w:r>
    </w:p>
    <w:p w14:paraId="4E09E5D3">
      <w:pPr>
        <w:widowControl/>
        <w:spacing w:before="156" w:beforeLines="50" w:after="156" w:afterLines="50"/>
        <w:ind w:left="-10" w:leftChars="-5"/>
        <w:outlineLvl w:val="1"/>
        <w:rPr>
          <w:rFonts w:ascii="Times New Roman" w:hAnsi="Times New Roman" w:eastAsia="黑体" w:cs="Times New Roman"/>
          <w:kern w:val="0"/>
          <w:szCs w:val="20"/>
        </w:rPr>
      </w:pPr>
      <w:r>
        <w:rPr>
          <w:rFonts w:hint="eastAsia" w:ascii="黑体" w:hAnsi="黑体" w:eastAsia="黑体" w:cs="黑体"/>
          <w:kern w:val="0"/>
          <w:szCs w:val="20"/>
        </w:rPr>
        <w:t>5.8</w:t>
      </w:r>
      <w:r>
        <w:rPr>
          <w:rFonts w:hint="eastAsia" w:ascii="Times New Roman" w:hAnsi="Times New Roman" w:eastAsia="黑体" w:cs="Times New Roman"/>
          <w:kern w:val="0"/>
          <w:szCs w:val="20"/>
        </w:rPr>
        <w:t xml:space="preserve">  电源及电池要求</w:t>
      </w:r>
      <w:bookmarkEnd w:id="42"/>
      <w:bookmarkEnd w:id="45"/>
    </w:p>
    <w:p w14:paraId="471DF0E9">
      <w:pPr>
        <w:numPr>
          <w:ilvl w:val="255"/>
          <w:numId w:val="0"/>
        </w:numPr>
        <w:ind w:left="10" w:hanging="10" w:hangingChars="5"/>
        <w:outlineLvl w:val="3"/>
        <w:rPr>
          <w:rFonts w:hint="eastAsia"/>
        </w:rPr>
      </w:pPr>
      <w:r>
        <w:rPr>
          <w:rFonts w:hint="eastAsia" w:ascii="黑体" w:hAnsi="黑体" w:eastAsia="黑体" w:cs="黑体"/>
          <w:kern w:val="0"/>
          <w:szCs w:val="20"/>
          <w:lang w:bidi="ar"/>
        </w:rPr>
        <w:t>5.8.1</w:t>
      </w:r>
      <w:r>
        <w:rPr>
          <w:rFonts w:hint="eastAsia"/>
        </w:rPr>
        <w:t xml:space="preserve"> </w:t>
      </w:r>
      <w:r>
        <w:rPr>
          <w:rFonts w:hint="eastAsia"/>
          <w:lang w:val="en-US" w:eastAsia="zh-CN"/>
        </w:rPr>
        <w:t xml:space="preserve"> </w:t>
      </w:r>
      <w:r>
        <w:rPr>
          <w:rFonts w:hint="eastAsia"/>
        </w:rPr>
        <w:t>含水率测定装置</w:t>
      </w:r>
      <w:r>
        <w:rPr>
          <w:rFonts w:hint="eastAsia"/>
          <w:lang w:eastAsia="zh-CN"/>
        </w:rPr>
        <w:t>的电源</w:t>
      </w:r>
      <w:r>
        <w:rPr>
          <w:rFonts w:hint="eastAsia"/>
        </w:rPr>
        <w:t>应有工作指示灯及电量显示。</w:t>
      </w:r>
    </w:p>
    <w:p w14:paraId="27D7CB5D">
      <w:pPr>
        <w:numPr>
          <w:ilvl w:val="255"/>
          <w:numId w:val="0"/>
        </w:numPr>
        <w:ind w:left="10" w:hanging="10" w:hangingChars="5"/>
        <w:outlineLvl w:val="3"/>
        <w:rPr>
          <w:rFonts w:hint="eastAsia"/>
        </w:rPr>
      </w:pPr>
      <w:r>
        <w:rPr>
          <w:rFonts w:hint="eastAsia" w:ascii="黑体" w:hAnsi="黑体" w:eastAsia="黑体" w:cs="黑体"/>
          <w:kern w:val="0"/>
          <w:szCs w:val="20"/>
          <w:lang w:bidi="ar"/>
        </w:rPr>
        <w:t>5.8.2</w:t>
      </w:r>
      <w:r>
        <w:rPr>
          <w:rFonts w:hint="eastAsia"/>
        </w:rPr>
        <w:t xml:space="preserve"> </w:t>
      </w:r>
      <w:r>
        <w:rPr>
          <w:rFonts w:hint="eastAsia"/>
          <w:lang w:val="en-US" w:eastAsia="zh-CN"/>
        </w:rPr>
        <w:t xml:space="preserve"> </w:t>
      </w:r>
      <w:r>
        <w:rPr>
          <w:rFonts w:hint="eastAsia"/>
        </w:rPr>
        <w:t>含水率测定装置</w:t>
      </w:r>
      <w:r>
        <w:t>可配置充电电池</w:t>
      </w:r>
      <w:r>
        <w:rPr>
          <w:rFonts w:hint="eastAsia"/>
        </w:rPr>
        <w:t>，</w:t>
      </w:r>
      <w:r>
        <w:rPr>
          <w:rFonts w:hint="eastAsia"/>
          <w:lang w:eastAsia="zh-CN"/>
        </w:rPr>
        <w:t>当</w:t>
      </w:r>
      <w:r>
        <w:t>电池充满或电池电压超出正常工作范围时</w:t>
      </w:r>
      <w:r>
        <w:rPr>
          <w:rFonts w:hint="eastAsia"/>
        </w:rPr>
        <w:t>，应</w:t>
      </w:r>
      <w:r>
        <w:t>有告警提示</w:t>
      </w:r>
      <w:r>
        <w:rPr>
          <w:rFonts w:hint="eastAsia"/>
        </w:rPr>
        <w:t>。</w:t>
      </w:r>
    </w:p>
    <w:p w14:paraId="701B735C">
      <w:pPr>
        <w:numPr>
          <w:ilvl w:val="255"/>
          <w:numId w:val="0"/>
        </w:numPr>
        <w:ind w:left="10" w:hanging="10" w:hangingChars="5"/>
        <w:outlineLvl w:val="3"/>
        <w:rPr>
          <w:rFonts w:hint="eastAsia"/>
        </w:rPr>
      </w:pPr>
      <w:r>
        <w:rPr>
          <w:rFonts w:hint="eastAsia" w:ascii="黑体" w:hAnsi="黑体" w:eastAsia="黑体" w:cs="黑体"/>
          <w:kern w:val="0"/>
          <w:szCs w:val="20"/>
          <w:lang w:bidi="ar"/>
        </w:rPr>
        <w:t>5.8.3</w:t>
      </w:r>
      <w:r>
        <w:rPr>
          <w:rFonts w:hint="eastAsia"/>
        </w:rPr>
        <w:t xml:space="preserve"> </w:t>
      </w:r>
      <w:r>
        <w:rPr>
          <w:rFonts w:hint="eastAsia"/>
          <w:lang w:val="en-US" w:eastAsia="zh-CN"/>
        </w:rPr>
        <w:t xml:space="preserve"> </w:t>
      </w:r>
      <w:r>
        <w:t>使用可更换电池供电的</w:t>
      </w:r>
      <w:r>
        <w:rPr>
          <w:rFonts w:hint="eastAsia"/>
        </w:rPr>
        <w:t>含水率测定装置，应</w:t>
      </w:r>
      <w:r>
        <w:t>具有防止电池反接的设计</w:t>
      </w:r>
      <w:r>
        <w:rPr>
          <w:rFonts w:hint="eastAsia"/>
        </w:rPr>
        <w:t>。</w:t>
      </w:r>
    </w:p>
    <w:p w14:paraId="34DCF9D9">
      <w:pPr>
        <w:numPr>
          <w:ilvl w:val="255"/>
          <w:numId w:val="0"/>
        </w:numPr>
        <w:ind w:left="10" w:hanging="10" w:hangingChars="5"/>
        <w:outlineLvl w:val="3"/>
        <w:rPr>
          <w:rFonts w:hint="eastAsia"/>
        </w:rPr>
      </w:pPr>
      <w:r>
        <w:rPr>
          <w:rFonts w:hint="eastAsia" w:ascii="黑体" w:hAnsi="黑体" w:eastAsia="黑体" w:cs="黑体"/>
          <w:kern w:val="0"/>
          <w:szCs w:val="20"/>
          <w:lang w:bidi="ar"/>
        </w:rPr>
        <w:t>5.8.4</w:t>
      </w:r>
      <w:r>
        <w:t xml:space="preserve"> </w:t>
      </w:r>
      <w:r>
        <w:rPr>
          <w:rFonts w:hint="eastAsia"/>
        </w:rPr>
        <w:t xml:space="preserve"> </w:t>
      </w:r>
      <w:r>
        <w:t>电池</w:t>
      </w:r>
      <w:r>
        <w:rPr>
          <w:rFonts w:hint="eastAsia"/>
        </w:rPr>
        <w:t>应</w:t>
      </w:r>
      <w:r>
        <w:t>采用便于拆卸的模块化安装方式</w:t>
      </w:r>
      <w:r>
        <w:rPr>
          <w:rFonts w:hint="eastAsia"/>
        </w:rPr>
        <w:t>。</w:t>
      </w:r>
    </w:p>
    <w:p w14:paraId="215293E6">
      <w:pPr>
        <w:numPr>
          <w:ilvl w:val="255"/>
          <w:numId w:val="0"/>
        </w:numPr>
        <w:ind w:left="10" w:hanging="10" w:hangingChars="5"/>
        <w:outlineLvl w:val="3"/>
        <w:rPr>
          <w:rFonts w:hint="eastAsia" w:cs="Times New Roman"/>
          <w:kern w:val="0"/>
          <w:szCs w:val="21"/>
        </w:rPr>
      </w:pPr>
      <w:r>
        <w:rPr>
          <w:rFonts w:hint="eastAsia" w:ascii="黑体" w:hAnsi="黑体" w:eastAsia="黑体" w:cs="黑体"/>
          <w:kern w:val="0"/>
          <w:szCs w:val="20"/>
          <w:lang w:bidi="ar"/>
        </w:rPr>
        <w:t>5.8.5</w:t>
      </w:r>
      <w:r>
        <w:rPr>
          <w:rFonts w:hint="eastAsia"/>
        </w:rPr>
        <w:t xml:space="preserve">  配备</w:t>
      </w:r>
      <w:r>
        <w:t>电池</w:t>
      </w:r>
      <w:r>
        <w:rPr>
          <w:rFonts w:hint="eastAsia"/>
        </w:rPr>
        <w:t>容量应</w:t>
      </w:r>
      <w:r>
        <w:t>能保证设备在正常状态下</w:t>
      </w:r>
      <w:r>
        <w:rPr>
          <w:rFonts w:hint="eastAsia"/>
        </w:rPr>
        <w:t>，</w:t>
      </w:r>
      <w:r>
        <w:t>至少能连续</w:t>
      </w:r>
      <w:r>
        <w:rPr>
          <w:rFonts w:hint="eastAsia"/>
        </w:rPr>
        <w:t>测量</w:t>
      </w:r>
      <w:r>
        <w:t>100</w:t>
      </w:r>
      <w:r>
        <w:rPr>
          <w:rFonts w:hint="eastAsia"/>
        </w:rPr>
        <w:t>次试验或保持2h以上连续工作。</w:t>
      </w:r>
    </w:p>
    <w:p w14:paraId="2C2EED41">
      <w:pPr>
        <w:widowControl/>
        <w:spacing w:before="156" w:beforeLines="50" w:after="156" w:afterLines="50"/>
        <w:ind w:left="-10" w:leftChars="-5"/>
        <w:outlineLvl w:val="1"/>
        <w:rPr>
          <w:rFonts w:ascii="Times New Roman" w:hAnsi="Times New Roman" w:eastAsia="黑体" w:cs="Times New Roman"/>
          <w:kern w:val="0"/>
          <w:szCs w:val="20"/>
        </w:rPr>
      </w:pPr>
      <w:bookmarkStart w:id="46" w:name="_Toc15904"/>
      <w:bookmarkStart w:id="47" w:name="_Toc24534"/>
      <w:bookmarkStart w:id="48" w:name="_Toc30743"/>
      <w:bookmarkStart w:id="49" w:name="_Toc207983234"/>
      <w:r>
        <w:rPr>
          <w:rFonts w:hint="eastAsia" w:ascii="黑体" w:hAnsi="黑体" w:cs="黑体"/>
        </w:rPr>
        <w:t>5.9</w:t>
      </w:r>
      <w:r>
        <w:rPr>
          <w:rFonts w:hint="eastAsia"/>
        </w:rPr>
        <w:t xml:space="preserve"> </w:t>
      </w:r>
      <w:bookmarkEnd w:id="46"/>
      <w:bookmarkEnd w:id="47"/>
      <w:bookmarkEnd w:id="48"/>
      <w:bookmarkStart w:id="50" w:name="_Toc45616776"/>
      <w:bookmarkStart w:id="51" w:name="_Toc22888908"/>
      <w:bookmarkStart w:id="52" w:name="_Toc21110899"/>
      <w:bookmarkStart w:id="53" w:name="_Toc139898229"/>
      <w:bookmarkStart w:id="54" w:name="_Toc31255"/>
      <w:bookmarkStart w:id="55" w:name="_Toc144801478"/>
      <w:r>
        <w:rPr>
          <w:rFonts w:hint="eastAsia" w:ascii="Times New Roman" w:hAnsi="Times New Roman" w:eastAsia="黑体" w:cs="Times New Roman"/>
          <w:kern w:val="0"/>
          <w:szCs w:val="20"/>
        </w:rPr>
        <w:t xml:space="preserve"> 性能要求</w:t>
      </w:r>
      <w:bookmarkEnd w:id="49"/>
      <w:bookmarkEnd w:id="50"/>
      <w:bookmarkEnd w:id="51"/>
      <w:bookmarkEnd w:id="52"/>
      <w:bookmarkEnd w:id="53"/>
      <w:bookmarkEnd w:id="54"/>
      <w:bookmarkEnd w:id="55"/>
    </w:p>
    <w:p w14:paraId="6816F04D">
      <w:pPr>
        <w:numPr>
          <w:ilvl w:val="255"/>
          <w:numId w:val="0"/>
        </w:numPr>
        <w:ind w:left="10" w:hanging="10" w:hangingChars="5"/>
        <w:outlineLvl w:val="3"/>
        <w:rPr>
          <w:rFonts w:ascii="Times New Roman" w:hAnsi="Times New Roman" w:eastAsia="黑体" w:cs="Times New Roman"/>
          <w:kern w:val="0"/>
          <w:szCs w:val="20"/>
        </w:rPr>
      </w:pPr>
      <w:r>
        <w:rPr>
          <w:rFonts w:hint="eastAsia" w:ascii="黑体" w:hAnsi="黑体" w:eastAsia="黑体" w:cs="黑体"/>
          <w:kern w:val="0"/>
          <w:szCs w:val="20"/>
        </w:rPr>
        <w:t>5.9.1</w:t>
      </w:r>
      <w:r>
        <w:rPr>
          <w:rFonts w:hint="eastAsia" w:ascii="Times New Roman" w:hAnsi="Times New Roman" w:eastAsia="黑体" w:cs="Times New Roman"/>
          <w:kern w:val="0"/>
          <w:szCs w:val="20"/>
        </w:rPr>
        <w:t xml:space="preserve">  空载试验要求</w:t>
      </w:r>
    </w:p>
    <w:p w14:paraId="613C0AD7">
      <w:pPr>
        <w:pStyle w:val="24"/>
        <w:numPr>
          <w:ilvl w:val="0"/>
          <w:numId w:val="0"/>
        </w:numPr>
        <w:ind w:firstLine="420" w:firstLineChars="200"/>
        <w:rPr>
          <w:rFonts w:ascii="Times New Roman"/>
        </w:rPr>
      </w:pPr>
      <w:r>
        <w:rPr>
          <w:rFonts w:hint="eastAsia" w:hAnsi="宋体" w:cs="宋体"/>
          <w:color w:val="000000"/>
          <w:szCs w:val="21"/>
          <w:lang w:bidi="ar"/>
        </w:rPr>
        <w:t>含水率</w:t>
      </w:r>
      <w:r>
        <w:rPr>
          <w:rFonts w:hint="eastAsia"/>
          <w:szCs w:val="21"/>
        </w:rPr>
        <w:t>测定装置应</w:t>
      </w:r>
      <w:r>
        <w:rPr>
          <w:rFonts w:hint="eastAsia" w:ascii="Times New Roman"/>
        </w:rPr>
        <w:t>启动灵活，</w:t>
      </w:r>
      <w:r>
        <w:rPr>
          <w:rFonts w:hint="eastAsia" w:hAnsi="宋体" w:cs="Arial"/>
          <w:szCs w:val="21"/>
        </w:rPr>
        <w:t>运转平稳，</w:t>
      </w:r>
      <w:r>
        <w:rPr>
          <w:rFonts w:hint="eastAsia" w:ascii="Times New Roman"/>
        </w:rPr>
        <w:t>动作可靠，无卡塞、阻滞、异常噪音和异常发热现象。</w:t>
      </w:r>
    </w:p>
    <w:p w14:paraId="23D13852">
      <w:pPr>
        <w:numPr>
          <w:ilvl w:val="255"/>
          <w:numId w:val="0"/>
        </w:numPr>
        <w:ind w:left="10" w:hanging="10" w:hangingChars="5"/>
        <w:outlineLvl w:val="3"/>
        <w:rPr>
          <w:rFonts w:ascii="Times New Roman" w:hAnsi="Times New Roman" w:eastAsia="黑体" w:cs="Times New Roman"/>
          <w:kern w:val="0"/>
          <w:szCs w:val="20"/>
        </w:rPr>
      </w:pPr>
      <w:r>
        <w:rPr>
          <w:rFonts w:hint="eastAsia" w:ascii="黑体" w:hAnsi="黑体" w:eastAsia="黑体" w:cs="黑体"/>
          <w:kern w:val="0"/>
          <w:szCs w:val="20"/>
        </w:rPr>
        <w:t>5.9.2</w:t>
      </w:r>
      <w:r>
        <w:rPr>
          <w:rFonts w:hint="eastAsia" w:ascii="Times New Roman" w:hAnsi="Times New Roman" w:eastAsia="黑体" w:cs="Times New Roman"/>
          <w:kern w:val="0"/>
          <w:szCs w:val="20"/>
        </w:rPr>
        <w:t xml:space="preserve">  负载试验要求</w:t>
      </w:r>
    </w:p>
    <w:p w14:paraId="3307D31E">
      <w:pPr>
        <w:numPr>
          <w:ilvl w:val="255"/>
          <w:numId w:val="0"/>
        </w:numPr>
        <w:ind w:firstLine="420" w:firstLineChars="200"/>
        <w:outlineLvl w:val="3"/>
        <w:rPr>
          <w:rFonts w:ascii="Times New Roman" w:hAnsi="Times New Roman" w:eastAsia="黑体" w:cs="Times New Roman"/>
          <w:kern w:val="0"/>
          <w:sz w:val="18"/>
          <w:szCs w:val="18"/>
        </w:rPr>
      </w:pPr>
      <w:r>
        <w:rPr>
          <w:rFonts w:hint="eastAsia" w:ascii="宋体" w:hAnsi="宋体" w:eastAsia="宋体" w:cs="宋体"/>
          <w:color w:val="000000"/>
          <w:kern w:val="0"/>
          <w:szCs w:val="21"/>
          <w:lang w:bidi="ar"/>
        </w:rPr>
        <w:t>含水率</w:t>
      </w:r>
      <w:r>
        <w:rPr>
          <w:rFonts w:hint="eastAsia" w:cs="Times New Roman"/>
          <w:kern w:val="0"/>
          <w:szCs w:val="21"/>
        </w:rPr>
        <w:t>测定装置负载后</w:t>
      </w:r>
      <w:r>
        <w:rPr>
          <w:rFonts w:cs="Times New Roman"/>
          <w:kern w:val="0"/>
          <w:szCs w:val="21"/>
        </w:rPr>
        <w:t>的性能参数应符合表1的规定</w:t>
      </w:r>
      <w:r>
        <w:rPr>
          <w:rFonts w:cs="Times New Roman"/>
          <w:kern w:val="0"/>
          <w:sz w:val="18"/>
          <w:szCs w:val="18"/>
        </w:rPr>
        <w:t>。</w:t>
      </w:r>
    </w:p>
    <w:p w14:paraId="14D9E774">
      <w:pPr>
        <w:spacing w:after="156" w:afterLines="50"/>
        <w:jc w:val="center"/>
        <w:rPr>
          <w:rFonts w:hint="eastAsia" w:ascii="黑体" w:hAnsi="黑体" w:eastAsia="黑体" w:cs="宋体"/>
        </w:rPr>
      </w:pPr>
      <w:r>
        <w:rPr>
          <w:rFonts w:hint="eastAsia" w:ascii="黑体" w:hAnsi="黑体" w:eastAsia="黑体"/>
        </w:rPr>
        <w:t>表1 性能参数</w:t>
      </w:r>
    </w:p>
    <w:tbl>
      <w:tblPr>
        <w:tblStyle w:val="11"/>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111"/>
      </w:tblGrid>
      <w:tr w14:paraId="5349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37F6ADA1">
            <w:pPr>
              <w:autoSpaceDE w:val="0"/>
              <w:autoSpaceDN w:val="0"/>
              <w:ind w:left="9" w:hanging="9" w:hangingChars="5"/>
              <w:jc w:val="center"/>
              <w:rPr>
                <w:rFonts w:hint="eastAsia" w:ascii="宋体" w:hAnsi="宋体" w:eastAsia="宋体" w:cs="Times New Roman"/>
                <w:kern w:val="0"/>
                <w:sz w:val="18"/>
                <w:szCs w:val="18"/>
              </w:rPr>
            </w:pPr>
            <w:r>
              <w:rPr>
                <w:rFonts w:ascii="宋体" w:hAnsi="宋体" w:eastAsia="宋体" w:cs="Times New Roman"/>
                <w:kern w:val="0"/>
                <w:sz w:val="18"/>
                <w:szCs w:val="18"/>
              </w:rPr>
              <w:t>名称</w:t>
            </w:r>
          </w:p>
        </w:tc>
        <w:tc>
          <w:tcPr>
            <w:tcW w:w="4111" w:type="dxa"/>
            <w:vAlign w:val="center"/>
          </w:tcPr>
          <w:p w14:paraId="416E7FFB">
            <w:pPr>
              <w:ind w:left="9" w:hanging="9" w:hangingChars="5"/>
              <w:jc w:val="center"/>
              <w:rPr>
                <w:rFonts w:hint="eastAsia" w:ascii="宋体" w:hAnsi="宋体" w:eastAsia="宋体" w:cs="Times New Roman"/>
                <w:kern w:val="0"/>
                <w:sz w:val="18"/>
                <w:szCs w:val="18"/>
              </w:rPr>
            </w:pPr>
            <w:r>
              <w:rPr>
                <w:rFonts w:ascii="宋体" w:hAnsi="宋体" w:eastAsia="宋体" w:cs="Times New Roman"/>
                <w:kern w:val="0"/>
                <w:sz w:val="18"/>
                <w:szCs w:val="18"/>
              </w:rPr>
              <w:t>参数</w:t>
            </w:r>
          </w:p>
        </w:tc>
      </w:tr>
      <w:tr w14:paraId="32B5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6437A798">
            <w:pPr>
              <w:ind w:left="9" w:hanging="9" w:hangingChars="5"/>
              <w:jc w:val="center"/>
              <w:rPr>
                <w:rFonts w:hint="eastAsia" w:ascii="宋体" w:hAnsi="宋体" w:eastAsia="宋体" w:cs="Times New Roman"/>
                <w:sz w:val="18"/>
                <w:szCs w:val="18"/>
              </w:rPr>
            </w:pPr>
            <w:r>
              <w:rPr>
                <w:rFonts w:hint="eastAsia" w:ascii="宋体" w:hAnsi="宋体" w:eastAsia="宋体" w:cs="Times New Roman"/>
                <w:sz w:val="18"/>
                <w:szCs w:val="18"/>
              </w:rPr>
              <w:t xml:space="preserve">测量时间 </w:t>
            </w:r>
            <w:r>
              <w:rPr>
                <w:rFonts w:hint="eastAsia" w:ascii="宋体" w:hAnsi="宋体" w:eastAsia="宋体" w:cs="Times New Roman"/>
                <w:kern w:val="0"/>
                <w:sz w:val="18"/>
              </w:rPr>
              <w:t>s</w:t>
            </w:r>
          </w:p>
        </w:tc>
        <w:tc>
          <w:tcPr>
            <w:tcW w:w="4111" w:type="dxa"/>
            <w:vAlign w:val="center"/>
          </w:tcPr>
          <w:p w14:paraId="1C5E51F6">
            <w:pPr>
              <w:ind w:left="9" w:hanging="9" w:hangingChars="5"/>
              <w:jc w:val="center"/>
              <w:rPr>
                <w:rFonts w:hint="eastAsia" w:ascii="宋体" w:hAnsi="宋体" w:eastAsia="宋体" w:cs="Times New Roman"/>
                <w:sz w:val="18"/>
                <w:szCs w:val="18"/>
              </w:rPr>
            </w:pPr>
            <w:r>
              <w:rPr>
                <w:rFonts w:hint="eastAsia" w:ascii="宋体" w:hAnsi="宋体" w:eastAsia="宋体" w:cs="Times New Roman"/>
                <w:kern w:val="0"/>
                <w:sz w:val="18"/>
              </w:rPr>
              <w:t>≤30</w:t>
            </w:r>
          </w:p>
        </w:tc>
      </w:tr>
      <w:tr w14:paraId="11FA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674115A3">
            <w:pPr>
              <w:spacing w:before="100" w:beforeAutospacing="1" w:after="100" w:afterAutospacing="1"/>
              <w:ind w:left="9" w:hanging="9" w:hangingChars="5"/>
              <w:jc w:val="center"/>
              <w:rPr>
                <w:rFonts w:hint="eastAsia" w:ascii="宋体" w:hAnsi="宋体" w:eastAsia="宋体" w:cs="Times New Roman"/>
                <w:sz w:val="18"/>
                <w:szCs w:val="18"/>
              </w:rPr>
            </w:pPr>
            <w:r>
              <w:rPr>
                <w:rFonts w:hint="eastAsia" w:ascii="宋体" w:hAnsi="宋体" w:eastAsia="宋体" w:cs="Times New Roman"/>
                <w:sz w:val="18"/>
                <w:szCs w:val="18"/>
              </w:rPr>
              <w:t>连续测量次数</w:t>
            </w:r>
          </w:p>
        </w:tc>
        <w:tc>
          <w:tcPr>
            <w:tcW w:w="4111" w:type="dxa"/>
            <w:vAlign w:val="center"/>
          </w:tcPr>
          <w:p w14:paraId="3CC865E5">
            <w:pPr>
              <w:spacing w:before="100" w:beforeAutospacing="1" w:after="100" w:afterAutospacing="1"/>
              <w:ind w:left="9" w:hanging="9" w:hangingChars="5"/>
              <w:jc w:val="center"/>
              <w:rPr>
                <w:rFonts w:hint="eastAsia" w:ascii="宋体" w:hAnsi="宋体" w:eastAsia="宋体" w:cs="Times New Roman"/>
                <w:kern w:val="0"/>
                <w:sz w:val="18"/>
              </w:rPr>
            </w:pPr>
            <w:r>
              <w:rPr>
                <w:rFonts w:hint="eastAsia" w:ascii="宋体" w:hAnsi="宋体" w:eastAsia="宋体" w:cs="Times New Roman"/>
                <w:kern w:val="0"/>
                <w:sz w:val="18"/>
              </w:rPr>
              <w:t>≥100</w:t>
            </w:r>
          </w:p>
        </w:tc>
      </w:tr>
      <w:tr w14:paraId="4DB0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333FB33D">
            <w:pPr>
              <w:spacing w:before="100" w:beforeAutospacing="1" w:after="100" w:afterAutospacing="1"/>
              <w:ind w:left="9" w:hanging="9" w:hangingChars="5"/>
              <w:jc w:val="center"/>
              <w:rPr>
                <w:rFonts w:hint="eastAsia" w:ascii="宋体" w:hAnsi="宋体" w:eastAsia="宋体" w:cs="Times New Roman"/>
                <w:sz w:val="18"/>
                <w:szCs w:val="18"/>
              </w:rPr>
            </w:pPr>
            <w:r>
              <w:rPr>
                <w:rFonts w:hint="eastAsia" w:ascii="宋体" w:hAnsi="宋体" w:eastAsia="宋体" w:cs="Times New Roman"/>
                <w:sz w:val="18"/>
                <w:szCs w:val="18"/>
              </w:rPr>
              <w:t>含水率测量误差 %</w:t>
            </w:r>
          </w:p>
        </w:tc>
        <w:tc>
          <w:tcPr>
            <w:tcW w:w="4111" w:type="dxa"/>
            <w:vAlign w:val="center"/>
          </w:tcPr>
          <w:p w14:paraId="312AD655">
            <w:pPr>
              <w:spacing w:before="100" w:beforeAutospacing="1" w:after="100" w:afterAutospacing="1"/>
              <w:ind w:left="9" w:hanging="9" w:hangingChars="5"/>
              <w:jc w:val="center"/>
              <w:rPr>
                <w:rFonts w:hint="eastAsia" w:ascii="宋体" w:hAnsi="宋体" w:cs="Times New Roman"/>
                <w:kern w:val="0"/>
                <w:sz w:val="18"/>
              </w:rPr>
            </w:pPr>
            <w:r>
              <w:rPr>
                <w:rFonts w:hint="eastAsia" w:hAnsi="宋体"/>
                <w:sz w:val="18"/>
                <w:szCs w:val="18"/>
              </w:rPr>
              <w:t>±</w:t>
            </w:r>
            <w:r>
              <w:rPr>
                <w:rFonts w:hint="eastAsia" w:ascii="宋体" w:hAnsi="宋体" w:cs="Times New Roman"/>
                <w:kern w:val="0"/>
                <w:sz w:val="18"/>
              </w:rPr>
              <w:t>10</w:t>
            </w:r>
          </w:p>
        </w:tc>
      </w:tr>
      <w:tr w14:paraId="373A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0CCBF7CE">
            <w:pPr>
              <w:spacing w:before="100" w:beforeAutospacing="1" w:after="100" w:afterAutospacing="1"/>
              <w:ind w:left="9" w:hanging="9" w:hangingChars="5"/>
              <w:jc w:val="center"/>
              <w:rPr>
                <w:rFonts w:hint="eastAsia" w:ascii="宋体" w:hAnsi="宋体" w:eastAsia="宋体" w:cs="Times New Roman"/>
                <w:sz w:val="18"/>
                <w:szCs w:val="18"/>
              </w:rPr>
            </w:pPr>
            <w:r>
              <w:rPr>
                <w:rFonts w:hint="eastAsia" w:ascii="宋体" w:hAnsi="宋体" w:eastAsia="宋体" w:cs="Times New Roman"/>
                <w:sz w:val="18"/>
                <w:szCs w:val="18"/>
              </w:rPr>
              <w:t>重复性误差 %</w:t>
            </w:r>
          </w:p>
        </w:tc>
        <w:tc>
          <w:tcPr>
            <w:tcW w:w="4111" w:type="dxa"/>
            <w:vAlign w:val="center"/>
          </w:tcPr>
          <w:p w14:paraId="5808BFF0">
            <w:pPr>
              <w:spacing w:before="100" w:beforeAutospacing="1" w:after="100" w:afterAutospacing="1"/>
              <w:ind w:left="9" w:hanging="9" w:hangingChars="5"/>
              <w:jc w:val="center"/>
              <w:rPr>
                <w:rFonts w:hint="eastAsia" w:ascii="宋体" w:hAnsi="宋体" w:eastAsia="宋体" w:cs="Times New Roman"/>
                <w:kern w:val="0"/>
                <w:sz w:val="18"/>
              </w:rPr>
            </w:pPr>
            <w:r>
              <w:rPr>
                <w:rFonts w:hint="eastAsia" w:hAnsi="宋体"/>
                <w:sz w:val="18"/>
                <w:szCs w:val="18"/>
              </w:rPr>
              <w:t>±10</w:t>
            </w:r>
          </w:p>
        </w:tc>
      </w:tr>
      <w:tr w14:paraId="340C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0E7F636F">
            <w:pPr>
              <w:ind w:left="9" w:hanging="9" w:hangingChars="5"/>
              <w:jc w:val="center"/>
              <w:rPr>
                <w:rFonts w:hint="eastAsia" w:ascii="宋体" w:hAnsi="宋体" w:eastAsia="宋体" w:cs="Times New Roman"/>
                <w:sz w:val="18"/>
                <w:szCs w:val="18"/>
              </w:rPr>
            </w:pPr>
            <w:r>
              <w:rPr>
                <w:rFonts w:hint="eastAsia" w:ascii="宋体" w:hAnsi="宋体" w:eastAsia="宋体" w:cs="Times New Roman"/>
                <w:sz w:val="18"/>
                <w:szCs w:val="18"/>
              </w:rPr>
              <w:t>含水率测量范围 %</w:t>
            </w:r>
          </w:p>
        </w:tc>
        <w:tc>
          <w:tcPr>
            <w:tcW w:w="4111" w:type="dxa"/>
            <w:vAlign w:val="center"/>
          </w:tcPr>
          <w:p w14:paraId="28482BFF">
            <w:pPr>
              <w:ind w:left="9" w:hanging="9" w:hangingChars="5"/>
              <w:jc w:val="center"/>
              <w:rPr>
                <w:rFonts w:hint="eastAsia" w:ascii="宋体" w:hAnsi="宋体" w:eastAsia="宋体" w:cs="Times New Roman"/>
                <w:sz w:val="18"/>
                <w:szCs w:val="18"/>
              </w:rPr>
            </w:pPr>
            <w:r>
              <w:rPr>
                <w:rFonts w:hint="eastAsia" w:ascii="宋体" w:hAnsi="宋体" w:eastAsia="宋体" w:cs="宋体"/>
                <w:color w:val="000000"/>
                <w:kern w:val="0"/>
                <w:sz w:val="18"/>
                <w:szCs w:val="18"/>
                <w:lang w:bidi="ar"/>
              </w:rPr>
              <w:t>5.0～35.0</w:t>
            </w:r>
          </w:p>
        </w:tc>
      </w:tr>
      <w:tr w14:paraId="6EF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28194532">
            <w:pPr>
              <w:ind w:left="9" w:hanging="9" w:hangingChars="5"/>
              <w:jc w:val="center"/>
              <w:rPr>
                <w:rFonts w:hint="eastAsia" w:ascii="宋体" w:hAnsi="宋体" w:eastAsia="宋体" w:cs="Times New Roman"/>
                <w:sz w:val="18"/>
                <w:szCs w:val="18"/>
              </w:rPr>
            </w:pPr>
            <w:r>
              <w:rPr>
                <w:rFonts w:hint="eastAsia" w:ascii="宋体" w:hAnsi="宋体" w:eastAsia="宋体" w:cs="Times New Roman"/>
                <w:sz w:val="18"/>
                <w:szCs w:val="18"/>
              </w:rPr>
              <w:t>微波功率 mw</w:t>
            </w:r>
          </w:p>
        </w:tc>
        <w:tc>
          <w:tcPr>
            <w:tcW w:w="4111" w:type="dxa"/>
            <w:vAlign w:val="center"/>
          </w:tcPr>
          <w:p w14:paraId="59AF9849">
            <w:pPr>
              <w:ind w:left="9" w:hanging="9" w:hangingChars="5"/>
              <w:jc w:val="center"/>
              <w:rPr>
                <w:rFonts w:hint="eastAsia" w:ascii="宋体" w:hAnsi="宋体" w:eastAsia="宋体" w:cs="宋体"/>
                <w:color w:val="000000"/>
                <w:kern w:val="0"/>
                <w:sz w:val="18"/>
                <w:szCs w:val="18"/>
                <w:lang w:bidi="ar"/>
              </w:rPr>
            </w:pPr>
            <w:r>
              <w:rPr>
                <w:rFonts w:hint="eastAsia" w:hAnsi="宋体"/>
                <w:sz w:val="18"/>
                <w:szCs w:val="18"/>
              </w:rPr>
              <w:t>≤</w:t>
            </w:r>
            <w:r>
              <w:rPr>
                <w:rFonts w:hint="eastAsia" w:ascii="宋体" w:hAnsi="宋体" w:cs="Times New Roman"/>
                <w:kern w:val="0"/>
                <w:sz w:val="18"/>
              </w:rPr>
              <w:t>10</w:t>
            </w:r>
          </w:p>
        </w:tc>
      </w:tr>
    </w:tbl>
    <w:p w14:paraId="23E7BB3F">
      <w:pPr>
        <w:numPr>
          <w:ilvl w:val="255"/>
          <w:numId w:val="0"/>
        </w:numPr>
        <w:ind w:left="10" w:hanging="10" w:hangingChars="5"/>
        <w:outlineLvl w:val="3"/>
        <w:rPr>
          <w:rFonts w:hint="eastAsia" w:ascii="黑体" w:hAnsi="黑体" w:eastAsia="黑体" w:cs="黑体"/>
          <w:kern w:val="0"/>
          <w:szCs w:val="20"/>
        </w:rPr>
      </w:pPr>
    </w:p>
    <w:p w14:paraId="6F19A9B0">
      <w:pPr>
        <w:widowControl/>
        <w:spacing w:before="312" w:beforeLines="100" w:after="312" w:afterLines="100"/>
        <w:outlineLvl w:val="0"/>
        <w:rPr>
          <w:rFonts w:ascii="Times New Roman" w:hAnsi="Times New Roman" w:eastAsia="黑体" w:cs="Times New Roman"/>
          <w:kern w:val="0"/>
          <w:szCs w:val="20"/>
        </w:rPr>
      </w:pPr>
      <w:bookmarkStart w:id="56" w:name="_Toc18353"/>
      <w:bookmarkStart w:id="57" w:name="_Toc207983235"/>
      <w:r>
        <w:rPr>
          <w:rFonts w:hint="eastAsia" w:ascii="黑体" w:hAnsi="黑体" w:eastAsia="黑体" w:cs="黑体"/>
          <w:kern w:val="0"/>
          <w:szCs w:val="20"/>
        </w:rPr>
        <w:t>6  试</w:t>
      </w:r>
      <w:r>
        <w:rPr>
          <w:rFonts w:hint="eastAsia" w:ascii="Times New Roman" w:hAnsi="Times New Roman" w:eastAsia="黑体" w:cs="Times New Roman"/>
          <w:kern w:val="0"/>
          <w:szCs w:val="20"/>
        </w:rPr>
        <w:t>验方法</w:t>
      </w:r>
      <w:bookmarkEnd w:id="56"/>
      <w:bookmarkEnd w:id="57"/>
    </w:p>
    <w:p w14:paraId="2D9F3E03">
      <w:pPr>
        <w:widowControl/>
        <w:spacing w:before="156" w:beforeLines="50" w:after="156" w:afterLines="50" w:line="360" w:lineRule="exact"/>
        <w:ind w:left="-10" w:leftChars="-5"/>
        <w:outlineLvl w:val="1"/>
        <w:rPr>
          <w:rFonts w:ascii="Times New Roman" w:hAnsi="Times New Roman" w:eastAsia="黑体" w:cs="Times New Roman"/>
          <w:kern w:val="0"/>
          <w:szCs w:val="20"/>
        </w:rPr>
      </w:pPr>
      <w:bookmarkStart w:id="58" w:name="_Toc207983236"/>
      <w:bookmarkStart w:id="59" w:name="_Toc23474"/>
      <w:r>
        <w:rPr>
          <w:rFonts w:hint="eastAsia" w:ascii="黑体" w:hAnsi="黑体" w:eastAsia="黑体" w:cs="黑体"/>
          <w:kern w:val="0"/>
          <w:szCs w:val="20"/>
        </w:rPr>
        <w:t xml:space="preserve">6.1 </w:t>
      </w:r>
      <w:r>
        <w:rPr>
          <w:rFonts w:hint="eastAsia" w:ascii="黑体" w:hAnsi="黑体" w:eastAsia="黑体" w:cs="黑体"/>
          <w:kern w:val="0"/>
          <w:szCs w:val="20"/>
          <w:lang w:val="en-US" w:eastAsia="zh-CN"/>
        </w:rPr>
        <w:t xml:space="preserve"> </w:t>
      </w:r>
      <w:r>
        <w:rPr>
          <w:rFonts w:hint="eastAsia" w:ascii="Times New Roman" w:hAnsi="Times New Roman" w:eastAsia="黑体" w:cs="Times New Roman"/>
          <w:kern w:val="0"/>
          <w:szCs w:val="20"/>
        </w:rPr>
        <w:t>试验条件</w:t>
      </w:r>
      <w:bookmarkEnd w:id="58"/>
      <w:bookmarkEnd w:id="59"/>
      <w:r>
        <w:rPr>
          <w:rFonts w:ascii="Times New Roman" w:hAnsi="Times New Roman" w:eastAsia="黑体" w:cs="Times New Roman"/>
          <w:kern w:val="0"/>
          <w:szCs w:val="20"/>
        </w:rPr>
        <w:t xml:space="preserve"> </w:t>
      </w:r>
    </w:p>
    <w:p w14:paraId="7F8B7646">
      <w:pPr>
        <w:ind w:left="-10" w:leftChars="-5"/>
        <w:outlineLvl w:val="3"/>
        <w:rPr>
          <w:rFonts w:hint="eastAsia" w:ascii="宋体" w:hAnsi="宋体" w:eastAsia="宋体" w:cs="宋体"/>
          <w:color w:val="000000"/>
          <w:kern w:val="0"/>
          <w:szCs w:val="21"/>
          <w:lang w:bidi="ar"/>
        </w:rPr>
      </w:pPr>
      <w:r>
        <w:rPr>
          <w:rFonts w:hint="eastAsia" w:ascii="黑体" w:hAnsi="黑体" w:eastAsia="黑体" w:cs="黑体"/>
          <w:kern w:val="0"/>
          <w:szCs w:val="20"/>
        </w:rPr>
        <w:t>6.1.1</w:t>
      </w:r>
      <w:r>
        <w:rPr>
          <w:rFonts w:hint="eastAsia" w:ascii="宋体" w:hAnsi="宋体" w:eastAsia="宋体" w:cs="宋体"/>
          <w:color w:val="000000"/>
          <w:kern w:val="0"/>
          <w:szCs w:val="21"/>
          <w:lang w:bidi="ar"/>
        </w:rPr>
        <w:t xml:space="preserve">  试验场地应平整，无振动，远离电磁干扰，避免阳光直射。</w:t>
      </w:r>
    </w:p>
    <w:p w14:paraId="3BC14C31">
      <w:pPr>
        <w:ind w:left="-10" w:leftChars="-5"/>
        <w:outlineLvl w:val="3"/>
        <w:rPr>
          <w:rFonts w:hint="eastAsia"/>
        </w:rPr>
      </w:pPr>
      <w:r>
        <w:rPr>
          <w:rFonts w:hint="eastAsia" w:ascii="黑体" w:hAnsi="黑体" w:eastAsia="黑体" w:cs="黑体"/>
          <w:kern w:val="0"/>
          <w:szCs w:val="20"/>
        </w:rPr>
        <w:t>6.1.2</w:t>
      </w:r>
      <w:r>
        <w:rPr>
          <w:rFonts w:hint="eastAsia" w:ascii="宋体" w:hAnsi="宋体" w:eastAsia="宋体" w:cs="宋体"/>
          <w:color w:val="000000"/>
          <w:kern w:val="0"/>
          <w:szCs w:val="21"/>
          <w:lang w:bidi="ar"/>
        </w:rPr>
        <w:t xml:space="preserve">  除另有规定外，性能</w:t>
      </w:r>
      <w:r>
        <w:rPr>
          <w:rFonts w:hint="eastAsia" w:ascii="宋体" w:hAnsi="宋体" w:eastAsia="宋体" w:cs="宋体"/>
          <w:color w:val="000000"/>
          <w:kern w:val="0"/>
          <w:szCs w:val="21"/>
          <w:lang w:eastAsia="zh-CN" w:bidi="ar"/>
        </w:rPr>
        <w:t>试验</w:t>
      </w:r>
      <w:r>
        <w:rPr>
          <w:rFonts w:hint="eastAsia" w:ascii="宋体" w:hAnsi="宋体" w:eastAsia="宋体" w:cs="宋体"/>
          <w:color w:val="000000"/>
          <w:kern w:val="0"/>
          <w:szCs w:val="21"/>
          <w:lang w:bidi="ar"/>
        </w:rPr>
        <w:t>应在10℃～30℃、相对湿度</w:t>
      </w:r>
      <w:r>
        <w:rPr>
          <w:rFonts w:hint="eastAsia" w:ascii="宋体" w:hAnsi="宋体" w:eastAsia="宋体" w:cs="宋体"/>
          <w:color w:val="000000"/>
          <w:kern w:val="0"/>
          <w:szCs w:val="21"/>
          <w:lang w:eastAsia="zh-CN" w:bidi="ar"/>
        </w:rPr>
        <w:t>不</w:t>
      </w:r>
      <w:r>
        <w:rPr>
          <w:rFonts w:hint="eastAsia" w:ascii="宋体" w:hAnsi="宋体" w:eastAsia="宋体" w:cs="宋体"/>
          <w:color w:val="000000"/>
          <w:kern w:val="0"/>
          <w:szCs w:val="21"/>
          <w:lang w:bidi="ar"/>
        </w:rPr>
        <w:t>大于90%的环境条件下进行。</w:t>
      </w:r>
    </w:p>
    <w:p w14:paraId="34932C79">
      <w:pPr>
        <w:ind w:left="-10" w:leftChars="-5"/>
        <w:outlineLvl w:val="3"/>
        <w:rPr>
          <w:rFonts w:hint="eastAsia" w:ascii="宋体" w:hAnsi="宋体" w:eastAsia="宋体" w:cs="宋体"/>
          <w:color w:val="000000"/>
          <w:kern w:val="0"/>
          <w:szCs w:val="21"/>
          <w:lang w:bidi="ar"/>
        </w:rPr>
      </w:pPr>
      <w:r>
        <w:rPr>
          <w:rFonts w:hint="eastAsia" w:ascii="黑体" w:hAnsi="黑体" w:eastAsia="黑体" w:cs="黑体"/>
          <w:kern w:val="0"/>
          <w:szCs w:val="20"/>
        </w:rPr>
        <w:t>6.1.3</w:t>
      </w:r>
      <w:r>
        <w:rPr>
          <w:rFonts w:hint="eastAsia" w:ascii="宋体" w:hAnsi="宋体" w:eastAsia="宋体" w:cs="宋体"/>
          <w:color w:val="000000"/>
          <w:kern w:val="0"/>
          <w:szCs w:val="21"/>
          <w:lang w:bidi="ar"/>
        </w:rPr>
        <w:t xml:space="preserve">  试验检测样品选择正常收购、加工、储存的食品原料。</w:t>
      </w:r>
    </w:p>
    <w:p w14:paraId="421BDAF9">
      <w:pPr>
        <w:ind w:left="-10" w:leftChars="-5" w:firstLine="720" w:firstLineChars="400"/>
        <w:jc w:val="left"/>
        <w:outlineLvl w:val="3"/>
        <w:rPr>
          <w:rFonts w:hint="eastAsia" w:ascii="宋体" w:hAnsi="宋体" w:eastAsia="宋体" w:cs="宋体"/>
          <w:color w:val="000000"/>
          <w:kern w:val="0"/>
          <w:sz w:val="18"/>
          <w:szCs w:val="18"/>
          <w:lang w:bidi="ar"/>
        </w:rPr>
      </w:pPr>
      <w:r>
        <w:rPr>
          <w:rFonts w:hint="eastAsia" w:ascii="黑体" w:hAnsi="黑体" w:eastAsia="黑体" w:cs="黑体"/>
          <w:color w:val="000000"/>
          <w:kern w:val="0"/>
          <w:sz w:val="18"/>
          <w:szCs w:val="18"/>
          <w:lang w:bidi="ar"/>
        </w:rPr>
        <w:t>注：</w:t>
      </w:r>
      <w:r>
        <w:rPr>
          <w:rFonts w:hint="eastAsia" w:ascii="宋体" w:hAnsi="宋体" w:eastAsia="宋体" w:cs="宋体"/>
          <w:color w:val="000000"/>
          <w:kern w:val="0"/>
          <w:sz w:val="18"/>
          <w:szCs w:val="18"/>
          <w:lang w:bidi="ar"/>
        </w:rPr>
        <w:t>检测对象包括红枣、小麦、玉米、稻谷等食品原料。</w:t>
      </w:r>
    </w:p>
    <w:p w14:paraId="702C84C2">
      <w:pPr>
        <w:widowControl/>
        <w:spacing w:before="156" w:beforeLines="50" w:after="156" w:afterLines="50"/>
        <w:ind w:left="-10" w:leftChars="-5"/>
        <w:outlineLvl w:val="1"/>
        <w:rPr>
          <w:rFonts w:ascii="Times New Roman" w:hAnsi="Times New Roman" w:eastAsia="黑体" w:cs="Times New Roman"/>
          <w:kern w:val="0"/>
          <w:szCs w:val="20"/>
        </w:rPr>
      </w:pPr>
      <w:bookmarkStart w:id="60" w:name="_Toc207983237"/>
      <w:bookmarkStart w:id="61" w:name="_Toc15596"/>
      <w:r>
        <w:rPr>
          <w:rFonts w:hint="eastAsia" w:ascii="黑体" w:hAnsi="黑体" w:eastAsia="黑体" w:cs="黑体"/>
          <w:kern w:val="0"/>
          <w:szCs w:val="20"/>
        </w:rPr>
        <w:t>6.2</w:t>
      </w:r>
      <w:r>
        <w:rPr>
          <w:rFonts w:hint="eastAsia" w:ascii="Times New Roman" w:hAnsi="Times New Roman" w:eastAsia="黑体" w:cs="Times New Roman"/>
          <w:kern w:val="0"/>
          <w:szCs w:val="20"/>
        </w:rPr>
        <w:t xml:space="preserve">  材料检查</w:t>
      </w:r>
      <w:bookmarkEnd w:id="60"/>
    </w:p>
    <w:p w14:paraId="3D0DB26F">
      <w:pPr>
        <w:pStyle w:val="22"/>
        <w:tabs>
          <w:tab w:val="center" w:pos="4201"/>
          <w:tab w:val="right" w:leader="dot" w:pos="9298"/>
        </w:tabs>
        <w:ind w:firstLine="420"/>
        <w:jc w:val="left"/>
        <w:rPr>
          <w:rFonts w:hint="eastAsia" w:hAnsi="宋体" w:cs="宋体"/>
        </w:rPr>
      </w:pPr>
      <w:bookmarkStart w:id="62" w:name="_Toc19828"/>
      <w:bookmarkStart w:id="63" w:name="_Toc17204"/>
      <w:r>
        <w:rPr>
          <w:rFonts w:hint="eastAsia" w:hAnsi="宋体" w:cs="宋体"/>
        </w:rPr>
        <w:t>检查</w:t>
      </w:r>
      <w:r>
        <w:rPr>
          <w:rFonts w:hint="eastAsia" w:hAnsi="宋体" w:cs="宋体"/>
          <w:color w:val="000000"/>
          <w:szCs w:val="21"/>
          <w:lang w:bidi="ar"/>
        </w:rPr>
        <w:t>含水率</w:t>
      </w:r>
      <w:r>
        <w:rPr>
          <w:rFonts w:hint="eastAsia"/>
          <w:szCs w:val="21"/>
        </w:rPr>
        <w:t>测定装置</w:t>
      </w:r>
      <w:r>
        <w:rPr>
          <w:rFonts w:hint="eastAsia" w:hAnsi="宋体" w:cs="宋体"/>
        </w:rPr>
        <w:t>材质报告单及质量合格证明文件。</w:t>
      </w:r>
      <w:bookmarkEnd w:id="62"/>
      <w:bookmarkEnd w:id="63"/>
    </w:p>
    <w:p w14:paraId="6810C075">
      <w:pPr>
        <w:widowControl/>
        <w:spacing w:before="156" w:beforeLines="50" w:after="156" w:afterLines="50"/>
        <w:ind w:left="-10" w:leftChars="-5"/>
        <w:outlineLvl w:val="1"/>
        <w:rPr>
          <w:rFonts w:ascii="Times New Roman" w:hAnsi="Times New Roman" w:eastAsia="黑体" w:cs="Times New Roman"/>
          <w:kern w:val="0"/>
          <w:szCs w:val="20"/>
        </w:rPr>
      </w:pPr>
      <w:bookmarkStart w:id="64" w:name="_Toc207983238"/>
      <w:r>
        <w:rPr>
          <w:rFonts w:hint="eastAsia" w:ascii="黑体" w:hAnsi="黑体" w:eastAsia="黑体" w:cs="黑体"/>
          <w:kern w:val="0"/>
          <w:szCs w:val="20"/>
        </w:rPr>
        <w:t>6.3</w:t>
      </w:r>
      <w:r>
        <w:rPr>
          <w:rFonts w:hint="eastAsia" w:ascii="Times New Roman" w:hAnsi="Times New Roman" w:eastAsia="黑体" w:cs="Times New Roman"/>
          <w:kern w:val="0"/>
          <w:szCs w:val="20"/>
        </w:rPr>
        <w:t xml:space="preserve">  加工检查</w:t>
      </w:r>
      <w:bookmarkEnd w:id="64"/>
    </w:p>
    <w:p w14:paraId="0AD4D3D4">
      <w:pPr>
        <w:ind w:left="-10" w:leftChars="-5"/>
        <w:outlineLvl w:val="3"/>
        <w:rPr>
          <w:rFonts w:hint="eastAsia" w:ascii="黑体" w:hAnsi="黑体" w:eastAsia="黑体" w:cs="黑体"/>
          <w:kern w:val="0"/>
          <w:szCs w:val="20"/>
        </w:rPr>
      </w:pPr>
      <w:r>
        <w:rPr>
          <w:rFonts w:hint="eastAsia" w:ascii="黑体" w:hAnsi="黑体" w:eastAsia="黑体" w:cs="黑体"/>
          <w:kern w:val="0"/>
          <w:szCs w:val="20"/>
        </w:rPr>
        <w:t xml:space="preserve">6.3.1  </w:t>
      </w:r>
      <w:r>
        <w:rPr>
          <w:rFonts w:hint="eastAsia" w:ascii="宋体" w:hAnsi="宋体" w:eastAsia="宋体" w:cs="宋体"/>
          <w:kern w:val="0"/>
          <w:szCs w:val="20"/>
        </w:rPr>
        <w:t>按照图样、技术文件的规定目测或选择相应精度的检验工具、量具检查零部件的机械加工质量。</w:t>
      </w:r>
    </w:p>
    <w:p w14:paraId="3D982F80">
      <w:pPr>
        <w:ind w:left="-10" w:leftChars="-5"/>
        <w:outlineLvl w:val="3"/>
        <w:rPr>
          <w:rFonts w:hint="eastAsia" w:ascii="黑体" w:hAnsi="黑体" w:eastAsia="黑体" w:cs="黑体"/>
          <w:kern w:val="0"/>
          <w:szCs w:val="20"/>
        </w:rPr>
      </w:pPr>
      <w:bookmarkStart w:id="65" w:name="_Toc24365"/>
      <w:bookmarkStart w:id="66" w:name="_Toc28911"/>
      <w:r>
        <w:rPr>
          <w:rFonts w:hint="eastAsia" w:ascii="黑体" w:hAnsi="黑体" w:eastAsia="黑体" w:cs="黑体"/>
          <w:kern w:val="0"/>
          <w:szCs w:val="20"/>
        </w:rPr>
        <w:t xml:space="preserve">6.3.2  </w:t>
      </w:r>
      <w:r>
        <w:rPr>
          <w:rFonts w:hint="eastAsia" w:ascii="宋体" w:hAnsi="宋体" w:eastAsia="宋体" w:cs="宋体"/>
          <w:kern w:val="0"/>
          <w:szCs w:val="20"/>
        </w:rPr>
        <w:t>按SB/T 228的规定检查含水率测定装置表面涂漆质量。</w:t>
      </w:r>
      <w:bookmarkEnd w:id="65"/>
      <w:bookmarkEnd w:id="66"/>
    </w:p>
    <w:p w14:paraId="151AFF95">
      <w:pPr>
        <w:widowControl/>
        <w:spacing w:before="156" w:beforeLines="50" w:after="156" w:afterLines="50"/>
        <w:ind w:left="-10" w:leftChars="-5"/>
        <w:outlineLvl w:val="1"/>
        <w:rPr>
          <w:rFonts w:hint="eastAsia" w:ascii="宋体" w:hAnsi="宋体" w:eastAsia="宋体" w:cs="宋体"/>
          <w:kern w:val="0"/>
          <w:szCs w:val="20"/>
        </w:rPr>
      </w:pPr>
      <w:bookmarkStart w:id="67" w:name="_Toc207983239"/>
      <w:r>
        <w:rPr>
          <w:rFonts w:hint="eastAsia" w:ascii="黑体" w:hAnsi="黑体" w:eastAsia="黑体" w:cs="黑体"/>
          <w:kern w:val="0"/>
          <w:szCs w:val="20"/>
        </w:rPr>
        <w:t>6.4  主要</w:t>
      </w:r>
      <w:r>
        <w:rPr>
          <w:rFonts w:hint="eastAsia" w:ascii="Times New Roman" w:hAnsi="Times New Roman" w:eastAsia="黑体" w:cs="Times New Roman"/>
          <w:kern w:val="0"/>
          <w:szCs w:val="20"/>
        </w:rPr>
        <w:t>零部件及系统检查</w:t>
      </w:r>
      <w:bookmarkEnd w:id="67"/>
    </w:p>
    <w:p w14:paraId="005A31C8">
      <w:pPr>
        <w:ind w:left="-10" w:leftChars="-5"/>
        <w:outlineLvl w:val="3"/>
        <w:rPr>
          <w:rFonts w:hint="eastAsia" w:ascii="宋体" w:hAnsi="宋体" w:eastAsia="宋体" w:cs="宋体"/>
          <w:kern w:val="0"/>
          <w:szCs w:val="20"/>
        </w:rPr>
      </w:pPr>
      <w:r>
        <w:rPr>
          <w:rFonts w:hint="eastAsia" w:ascii="黑体" w:hAnsi="黑体" w:eastAsia="黑体" w:cs="黑体"/>
          <w:kern w:val="0"/>
          <w:szCs w:val="20"/>
        </w:rPr>
        <w:t>6.4.1</w:t>
      </w:r>
      <w:r>
        <w:rPr>
          <w:rFonts w:hint="eastAsia" w:ascii="宋体" w:hAnsi="宋体" w:eastAsia="宋体" w:cs="宋体"/>
          <w:kern w:val="0"/>
          <w:szCs w:val="20"/>
        </w:rPr>
        <w:t xml:space="preserve">  检查机械零部件批量检验数据记录表或批量合格证。</w:t>
      </w:r>
    </w:p>
    <w:p w14:paraId="5FF75B92">
      <w:pPr>
        <w:ind w:left="-10" w:leftChars="-5"/>
        <w:outlineLvl w:val="3"/>
        <w:rPr>
          <w:rFonts w:hint="eastAsia" w:ascii="宋体" w:hAnsi="宋体" w:eastAsia="宋体" w:cs="宋体"/>
          <w:kern w:val="0"/>
          <w:szCs w:val="20"/>
        </w:rPr>
      </w:pPr>
      <w:r>
        <w:rPr>
          <w:rFonts w:hint="eastAsia" w:ascii="黑体" w:hAnsi="黑体" w:eastAsia="黑体" w:cs="黑体"/>
          <w:kern w:val="0"/>
          <w:szCs w:val="20"/>
        </w:rPr>
        <w:t>6.4.2</w:t>
      </w:r>
      <w:r>
        <w:rPr>
          <w:rFonts w:hint="eastAsia" w:ascii="宋体" w:hAnsi="宋体" w:eastAsia="宋体" w:cs="宋体"/>
          <w:kern w:val="0"/>
          <w:szCs w:val="20"/>
        </w:rPr>
        <w:t xml:space="preserve">  采用衰减器进行微波衰减校准检查。</w:t>
      </w:r>
    </w:p>
    <w:p w14:paraId="624F6D67">
      <w:pPr>
        <w:ind w:left="-10" w:leftChars="-5"/>
        <w:outlineLvl w:val="3"/>
        <w:rPr>
          <w:rFonts w:hint="eastAsia" w:ascii="宋体" w:hAnsi="宋体" w:eastAsia="宋体" w:cs="宋体"/>
          <w:kern w:val="0"/>
          <w:szCs w:val="20"/>
        </w:rPr>
      </w:pPr>
      <w:bookmarkStart w:id="68" w:name="_Toc2773"/>
      <w:r>
        <w:rPr>
          <w:rFonts w:hint="eastAsia" w:ascii="黑体" w:hAnsi="黑体" w:eastAsia="黑体" w:cs="黑体"/>
          <w:kern w:val="0"/>
          <w:szCs w:val="20"/>
        </w:rPr>
        <w:t>6.4.3</w:t>
      </w:r>
      <w:r>
        <w:rPr>
          <w:rFonts w:hint="eastAsia" w:ascii="宋体" w:hAnsi="宋体" w:eastAsia="宋体" w:cs="宋体"/>
          <w:kern w:val="0"/>
          <w:szCs w:val="20"/>
        </w:rPr>
        <w:t xml:space="preserve">  目测检查含水率测定装置开机后显示界面，是否有选择测量物品种类，校准及数据读取功能。</w:t>
      </w:r>
      <w:bookmarkEnd w:id="68"/>
    </w:p>
    <w:p w14:paraId="7ED2D87B">
      <w:pPr>
        <w:ind w:left="-10" w:leftChars="-5"/>
        <w:outlineLvl w:val="3"/>
        <w:rPr>
          <w:rFonts w:hint="eastAsia" w:ascii="宋体" w:hAnsi="宋体" w:eastAsia="宋体" w:cs="宋体"/>
          <w:kern w:val="0"/>
          <w:szCs w:val="20"/>
        </w:rPr>
      </w:pPr>
      <w:bookmarkStart w:id="69" w:name="_Toc31536"/>
      <w:r>
        <w:rPr>
          <w:rFonts w:hint="eastAsia" w:ascii="黑体" w:hAnsi="黑体" w:eastAsia="黑体" w:cs="黑体"/>
          <w:kern w:val="0"/>
          <w:szCs w:val="20"/>
        </w:rPr>
        <w:t>6.4.4</w:t>
      </w:r>
      <w:r>
        <w:rPr>
          <w:rFonts w:hint="eastAsia" w:ascii="宋体" w:hAnsi="宋体" w:eastAsia="宋体" w:cs="宋体"/>
          <w:kern w:val="0"/>
          <w:szCs w:val="20"/>
        </w:rPr>
        <w:t xml:space="preserve">  目测检查含水率测定装置自检功能。</w:t>
      </w:r>
      <w:bookmarkEnd w:id="69"/>
    </w:p>
    <w:p w14:paraId="20BE7391">
      <w:pPr>
        <w:ind w:left="-10" w:leftChars="-5"/>
        <w:outlineLvl w:val="3"/>
        <w:rPr>
          <w:rFonts w:hint="eastAsia" w:ascii="宋体" w:hAnsi="宋体" w:eastAsia="宋体" w:cs="宋体"/>
          <w:kern w:val="0"/>
          <w:szCs w:val="20"/>
        </w:rPr>
      </w:pPr>
      <w:bookmarkStart w:id="70" w:name="_Toc7294"/>
      <w:r>
        <w:rPr>
          <w:rFonts w:hint="eastAsia" w:ascii="黑体" w:hAnsi="黑体" w:eastAsia="黑体" w:cs="黑体"/>
          <w:kern w:val="0"/>
          <w:szCs w:val="20"/>
        </w:rPr>
        <w:t>6.4.5</w:t>
      </w:r>
      <w:r>
        <w:rPr>
          <w:rFonts w:hint="eastAsia" w:ascii="宋体" w:hAnsi="宋体" w:eastAsia="宋体" w:cs="宋体"/>
          <w:kern w:val="0"/>
          <w:szCs w:val="20"/>
        </w:rPr>
        <w:t xml:space="preserve">  目测检查含水率测定装置与电脑连接情况和数据读取功能。</w:t>
      </w:r>
      <w:bookmarkEnd w:id="70"/>
    </w:p>
    <w:p w14:paraId="58F3F653">
      <w:pPr>
        <w:widowControl/>
        <w:spacing w:before="156" w:beforeLines="50" w:after="156" w:afterLines="50"/>
        <w:ind w:left="-10" w:leftChars="-5"/>
        <w:outlineLvl w:val="1"/>
        <w:rPr>
          <w:rFonts w:ascii="Times New Roman" w:hAnsi="Times New Roman" w:eastAsia="黑体" w:cs="Times New Roman"/>
          <w:kern w:val="0"/>
          <w:szCs w:val="20"/>
        </w:rPr>
      </w:pPr>
      <w:bookmarkStart w:id="71" w:name="_Toc207983240"/>
      <w:r>
        <w:rPr>
          <w:rFonts w:hint="eastAsia" w:ascii="黑体" w:hAnsi="黑体" w:eastAsia="黑体" w:cs="黑体"/>
          <w:kern w:val="0"/>
          <w:szCs w:val="20"/>
        </w:rPr>
        <w:t>6.5</w:t>
      </w:r>
      <w:r>
        <w:rPr>
          <w:rFonts w:hint="eastAsia" w:ascii="Times New Roman" w:hAnsi="Times New Roman" w:eastAsia="黑体" w:cs="Times New Roman"/>
          <w:kern w:val="0"/>
          <w:szCs w:val="20"/>
        </w:rPr>
        <w:t xml:space="preserve">  装配检查</w:t>
      </w:r>
      <w:bookmarkEnd w:id="71"/>
    </w:p>
    <w:p w14:paraId="36AF1DC9">
      <w:pPr>
        <w:numPr>
          <w:ilvl w:val="255"/>
          <w:numId w:val="0"/>
        </w:numPr>
        <w:outlineLvl w:val="3"/>
        <w:rPr>
          <w:rFonts w:hint="eastAsia" w:cs="Times New Roman"/>
          <w:kern w:val="0"/>
          <w:szCs w:val="21"/>
        </w:rPr>
      </w:pPr>
      <w:r>
        <w:rPr>
          <w:rFonts w:hint="eastAsia" w:ascii="黑体" w:hAnsi="黑体" w:eastAsia="黑体" w:cs="黑体"/>
          <w:kern w:val="0"/>
          <w:szCs w:val="20"/>
        </w:rPr>
        <w:t>6.5.1</w:t>
      </w:r>
      <w:r>
        <w:rPr>
          <w:rFonts w:hint="eastAsia" w:cs="Times New Roman"/>
          <w:kern w:val="0"/>
          <w:szCs w:val="21"/>
        </w:rPr>
        <w:t xml:space="preserve">  </w:t>
      </w:r>
      <w:r>
        <w:rPr>
          <w:rFonts w:hint="eastAsia" w:ascii="宋体" w:hAnsi="宋体" w:cs="宋体"/>
          <w:color w:val="000000"/>
          <w:kern w:val="0"/>
          <w:szCs w:val="21"/>
        </w:rPr>
        <w:t>按SB/T 224的规定检查</w:t>
      </w:r>
      <w:r>
        <w:rPr>
          <w:rFonts w:hint="eastAsia" w:ascii="宋体" w:hAnsi="宋体" w:eastAsia="宋体" w:cs="宋体"/>
          <w:color w:val="000000"/>
          <w:kern w:val="0"/>
          <w:szCs w:val="21"/>
          <w:lang w:bidi="ar"/>
        </w:rPr>
        <w:t>含水率测定装置</w:t>
      </w:r>
      <w:r>
        <w:rPr>
          <w:rFonts w:hint="eastAsia" w:ascii="宋体" w:hAnsi="宋体" w:cs="宋体"/>
          <w:color w:val="000000"/>
          <w:kern w:val="0"/>
          <w:szCs w:val="21"/>
        </w:rPr>
        <w:t>装配情况</w:t>
      </w:r>
      <w:r>
        <w:rPr>
          <w:rFonts w:hint="eastAsia" w:cs="Times New Roman"/>
          <w:kern w:val="0"/>
          <w:szCs w:val="21"/>
        </w:rPr>
        <w:t>。</w:t>
      </w:r>
    </w:p>
    <w:p w14:paraId="648418B6">
      <w:pPr>
        <w:numPr>
          <w:ilvl w:val="255"/>
          <w:numId w:val="0"/>
        </w:numPr>
        <w:outlineLvl w:val="3"/>
        <w:rPr>
          <w:rFonts w:hint="eastAsia" w:cs="Times New Roman"/>
          <w:kern w:val="0"/>
          <w:szCs w:val="21"/>
        </w:rPr>
      </w:pPr>
      <w:r>
        <w:rPr>
          <w:rFonts w:hint="eastAsia" w:ascii="黑体" w:hAnsi="黑体" w:eastAsia="黑体" w:cs="黑体"/>
          <w:kern w:val="0"/>
          <w:szCs w:val="20"/>
        </w:rPr>
        <w:t>6.5.2</w:t>
      </w:r>
      <w:r>
        <w:rPr>
          <w:rFonts w:hint="eastAsia"/>
        </w:rPr>
        <w:t xml:space="preserve">  </w:t>
      </w:r>
      <w:r>
        <w:rPr>
          <w:rFonts w:hint="eastAsia" w:ascii="宋体" w:hAnsi="宋体"/>
        </w:rPr>
        <w:t>目测或触摸检查</w:t>
      </w:r>
      <w:r>
        <w:rPr>
          <w:rFonts w:hint="eastAsia" w:ascii="宋体" w:hAnsi="宋体"/>
          <w:color w:val="000000"/>
          <w:kern w:val="0"/>
          <w:szCs w:val="20"/>
        </w:rPr>
        <w:t>零部件的连接情况。</w:t>
      </w:r>
    </w:p>
    <w:p w14:paraId="4617D3E3">
      <w:pPr>
        <w:ind w:left="10" w:hanging="10" w:hangingChars="5"/>
        <w:outlineLvl w:val="3"/>
        <w:rPr>
          <w:rFonts w:hint="eastAsia" w:cs="Times New Roman"/>
          <w:kern w:val="0"/>
          <w:szCs w:val="21"/>
        </w:rPr>
      </w:pPr>
      <w:r>
        <w:rPr>
          <w:rFonts w:hint="eastAsia" w:ascii="黑体" w:hAnsi="黑体" w:eastAsia="黑体" w:cs="黑体"/>
          <w:kern w:val="0"/>
          <w:szCs w:val="20"/>
        </w:rPr>
        <w:t>6.5.3</w:t>
      </w:r>
      <w:r>
        <w:rPr>
          <w:rFonts w:hint="eastAsia" w:cs="Times New Roman"/>
          <w:kern w:val="0"/>
          <w:szCs w:val="21"/>
        </w:rPr>
        <w:t xml:space="preserve">  </w:t>
      </w:r>
      <w:r>
        <w:rPr>
          <w:rFonts w:hint="eastAsia" w:ascii="宋体" w:hAnsi="宋体"/>
        </w:rPr>
        <w:t>目测或</w:t>
      </w:r>
      <w:r>
        <w:rPr>
          <w:rFonts w:hint="eastAsia"/>
        </w:rPr>
        <w:t>选择相应精度的检验工具、量具</w:t>
      </w:r>
      <w:r>
        <w:rPr>
          <w:rFonts w:hint="eastAsia" w:ascii="宋体" w:hAnsi="宋体"/>
        </w:rPr>
        <w:t>检查</w:t>
      </w:r>
      <w:r>
        <w:rPr>
          <w:rFonts w:hint="eastAsia"/>
        </w:rPr>
        <w:t>外露零部件接合处、</w:t>
      </w:r>
      <w:r>
        <w:rPr>
          <w:rFonts w:hint="eastAsia" w:cs="Times New Roman"/>
          <w:kern w:val="0"/>
          <w:szCs w:val="21"/>
        </w:rPr>
        <w:t>微波发射模块和微波接收模块装配质量。</w:t>
      </w:r>
    </w:p>
    <w:p w14:paraId="6AF6AFBF">
      <w:pPr>
        <w:ind w:left="10" w:hanging="10" w:hangingChars="5"/>
        <w:outlineLvl w:val="3"/>
        <w:rPr>
          <w:rFonts w:hint="eastAsia" w:cs="Times New Roman"/>
          <w:kern w:val="0"/>
          <w:szCs w:val="21"/>
        </w:rPr>
      </w:pPr>
      <w:r>
        <w:rPr>
          <w:rFonts w:hint="eastAsia" w:ascii="黑体" w:hAnsi="黑体" w:eastAsia="黑体" w:cs="黑体"/>
          <w:kern w:val="0"/>
          <w:szCs w:val="20"/>
        </w:rPr>
        <w:t>6.5.4</w:t>
      </w:r>
      <w:r>
        <w:rPr>
          <w:rFonts w:hint="eastAsia" w:cs="Times New Roman"/>
          <w:kern w:val="0"/>
          <w:szCs w:val="21"/>
        </w:rPr>
        <w:t xml:space="preserve">  目测或触摸检查含水率测定装置旋钮、按键工作情况。</w:t>
      </w:r>
    </w:p>
    <w:p w14:paraId="343DCCD0">
      <w:pPr>
        <w:ind w:left="10" w:hanging="10" w:hangingChars="5"/>
        <w:outlineLvl w:val="3"/>
        <w:rPr>
          <w:rFonts w:hint="eastAsia"/>
        </w:rPr>
      </w:pPr>
      <w:r>
        <w:rPr>
          <w:rFonts w:hint="eastAsia" w:ascii="黑体" w:hAnsi="黑体" w:eastAsia="黑体" w:cs="黑体"/>
          <w:kern w:val="0"/>
          <w:szCs w:val="20"/>
        </w:rPr>
        <w:t>6.5.5</w:t>
      </w:r>
      <w:r>
        <w:rPr>
          <w:rFonts w:hint="eastAsia" w:cs="Times New Roman"/>
          <w:kern w:val="0"/>
          <w:szCs w:val="21"/>
        </w:rPr>
        <w:t xml:space="preserve">  目测检查</w:t>
      </w:r>
      <w:r>
        <w:rPr>
          <w:rFonts w:hint="eastAsia"/>
        </w:rPr>
        <w:t>含水率测定装置配套性。</w:t>
      </w:r>
    </w:p>
    <w:p w14:paraId="48585CBA">
      <w:pPr>
        <w:ind w:left="10" w:hanging="10" w:hangingChars="5"/>
        <w:outlineLvl w:val="3"/>
        <w:rPr>
          <w:rFonts w:hint="eastAsia"/>
        </w:rPr>
      </w:pPr>
      <w:r>
        <w:rPr>
          <w:rFonts w:hint="eastAsia" w:ascii="黑体" w:hAnsi="黑体" w:eastAsia="黑体" w:cs="黑体"/>
          <w:kern w:val="0"/>
          <w:szCs w:val="20"/>
        </w:rPr>
        <w:t>6.5.6</w:t>
      </w:r>
      <w:r>
        <w:rPr>
          <w:rFonts w:hint="eastAsia" w:cs="Times New Roman"/>
          <w:kern w:val="0"/>
          <w:szCs w:val="21"/>
        </w:rPr>
        <w:t xml:space="preserve">  </w:t>
      </w:r>
      <w:r>
        <w:rPr>
          <w:rFonts w:hint="eastAsia"/>
        </w:rPr>
        <w:t>目测或触摸检查含水率测定装置内部线路、电路板接插件的装配质量。</w:t>
      </w:r>
    </w:p>
    <w:p w14:paraId="14C32CF3">
      <w:pPr>
        <w:pStyle w:val="20"/>
        <w:spacing w:before="156" w:beforeLines="50" w:after="156" w:afterLines="50"/>
        <w:jc w:val="left"/>
        <w:outlineLvl w:val="1"/>
      </w:pPr>
      <w:bookmarkStart w:id="72" w:name="_Toc207983241"/>
      <w:r>
        <w:rPr>
          <w:rFonts w:hint="eastAsia" w:ascii="黑体" w:hAnsi="黑体" w:cs="黑体"/>
        </w:rPr>
        <w:t xml:space="preserve">6.6  </w:t>
      </w:r>
      <w:r>
        <w:rPr>
          <w:rFonts w:hint="eastAsia"/>
        </w:rPr>
        <w:t>卫生安全检查</w:t>
      </w:r>
      <w:bookmarkEnd w:id="72"/>
    </w:p>
    <w:p w14:paraId="0D24ED97">
      <w:pPr>
        <w:ind w:left="10" w:hanging="10" w:hangingChars="5"/>
        <w:outlineLvl w:val="3"/>
        <w:rPr>
          <w:rFonts w:hint="eastAsia" w:ascii="宋体" w:hAnsi="宋体" w:eastAsia="宋体" w:cs="宋体"/>
          <w:color w:val="000000"/>
          <w:kern w:val="0"/>
          <w:szCs w:val="21"/>
          <w:lang w:bidi="ar"/>
        </w:rPr>
      </w:pPr>
      <w:bookmarkStart w:id="73" w:name="_Toc28480"/>
      <w:bookmarkStart w:id="74" w:name="_Toc14519"/>
      <w:bookmarkStart w:id="75" w:name="_Toc9295"/>
      <w:bookmarkStart w:id="76" w:name="_Toc19198"/>
      <w:bookmarkStart w:id="77" w:name="_Toc5410"/>
      <w:bookmarkStart w:id="78" w:name="_Toc1045"/>
      <w:r>
        <w:rPr>
          <w:rFonts w:hint="eastAsia" w:ascii="黑体" w:hAnsi="黑体" w:eastAsia="黑体" w:cs="黑体"/>
          <w:kern w:val="0"/>
          <w:szCs w:val="20"/>
          <w:lang w:bidi="ar"/>
        </w:rPr>
        <w:t>6.6.1</w:t>
      </w:r>
      <w:r>
        <w:rPr>
          <w:rFonts w:hint="eastAsia" w:ascii="宋体" w:hAnsi="宋体" w:eastAsia="宋体" w:cs="宋体"/>
          <w:color w:val="000000"/>
          <w:kern w:val="0"/>
          <w:szCs w:val="21"/>
          <w:lang w:bidi="ar"/>
        </w:rPr>
        <w:t xml:space="preserve">  目测或触摸检查设备机械结构的卫生情况。</w:t>
      </w:r>
    </w:p>
    <w:bookmarkEnd w:id="73"/>
    <w:bookmarkEnd w:id="74"/>
    <w:p w14:paraId="2C047E2B">
      <w:pPr>
        <w:ind w:left="10" w:hanging="10" w:hangingChars="5"/>
        <w:outlineLvl w:val="3"/>
        <w:rPr>
          <w:rFonts w:hint="eastAsia" w:ascii="宋体" w:hAnsi="宋体" w:eastAsia="宋体" w:cs="宋体"/>
          <w:color w:val="000000"/>
          <w:kern w:val="0"/>
          <w:szCs w:val="21"/>
          <w:lang w:bidi="ar"/>
        </w:rPr>
      </w:pPr>
      <w:bookmarkStart w:id="79" w:name="_Toc28087"/>
      <w:bookmarkStart w:id="80" w:name="_Toc13346"/>
      <w:r>
        <w:rPr>
          <w:rFonts w:hint="eastAsia" w:ascii="黑体" w:hAnsi="黑体" w:eastAsia="黑体" w:cs="黑体"/>
          <w:kern w:val="0"/>
          <w:szCs w:val="20"/>
          <w:lang w:bidi="ar"/>
        </w:rPr>
        <w:t>6.6.2</w:t>
      </w:r>
      <w:r>
        <w:rPr>
          <w:rFonts w:hint="eastAsia" w:ascii="宋体" w:hAnsi="宋体" w:eastAsia="宋体" w:cs="宋体"/>
          <w:color w:val="000000"/>
          <w:kern w:val="0"/>
          <w:szCs w:val="21"/>
          <w:lang w:bidi="ar"/>
        </w:rPr>
        <w:t xml:space="preserve">  </w:t>
      </w:r>
      <w:bookmarkEnd w:id="75"/>
      <w:r>
        <w:rPr>
          <w:rFonts w:hint="eastAsia" w:ascii="宋体" w:hAnsi="宋体" w:eastAsia="宋体" w:cs="宋体"/>
          <w:color w:val="000000"/>
          <w:kern w:val="0"/>
          <w:szCs w:val="21"/>
          <w:lang w:bidi="ar"/>
        </w:rPr>
        <w:t>目测或触摸检查设备渗（漏）油现象。</w:t>
      </w:r>
      <w:bookmarkEnd w:id="79"/>
      <w:bookmarkEnd w:id="80"/>
    </w:p>
    <w:p w14:paraId="15F57538">
      <w:pPr>
        <w:ind w:left="10" w:hanging="10" w:hangingChars="5"/>
        <w:outlineLvl w:val="3"/>
        <w:rPr>
          <w:rFonts w:hint="eastAsia" w:ascii="宋体" w:hAnsi="宋体" w:eastAsia="宋体" w:cs="宋体"/>
          <w:color w:val="000000"/>
          <w:kern w:val="0"/>
          <w:szCs w:val="21"/>
          <w:lang w:bidi="ar"/>
        </w:rPr>
      </w:pPr>
      <w:bookmarkStart w:id="81" w:name="_Toc11217"/>
      <w:bookmarkStart w:id="82" w:name="_Toc26876"/>
      <w:r>
        <w:rPr>
          <w:rFonts w:hint="eastAsia" w:ascii="黑体" w:hAnsi="黑体" w:eastAsia="黑体" w:cs="黑体"/>
          <w:kern w:val="0"/>
          <w:szCs w:val="20"/>
          <w:lang w:bidi="ar"/>
        </w:rPr>
        <w:t>6.6.3</w:t>
      </w:r>
      <w:r>
        <w:rPr>
          <w:rFonts w:hint="eastAsia" w:ascii="宋体" w:hAnsi="宋体" w:eastAsia="宋体" w:cs="宋体"/>
          <w:color w:val="000000"/>
          <w:kern w:val="0"/>
          <w:szCs w:val="21"/>
          <w:lang w:bidi="ar"/>
        </w:rPr>
        <w:t xml:space="preserve">  目测或触摸检查设备表面结构是否卫生。</w:t>
      </w:r>
      <w:bookmarkEnd w:id="81"/>
      <w:bookmarkEnd w:id="82"/>
    </w:p>
    <w:bookmarkEnd w:id="76"/>
    <w:bookmarkEnd w:id="77"/>
    <w:bookmarkEnd w:id="78"/>
    <w:p w14:paraId="605AE503">
      <w:pPr>
        <w:widowControl/>
        <w:spacing w:before="156" w:beforeLines="50" w:after="156" w:afterLines="50"/>
        <w:ind w:left="-10" w:leftChars="-5"/>
        <w:outlineLvl w:val="1"/>
        <w:rPr>
          <w:rFonts w:ascii="Times New Roman" w:hAnsi="Times New Roman" w:eastAsia="黑体" w:cs="Times New Roman"/>
          <w:kern w:val="0"/>
          <w:szCs w:val="20"/>
        </w:rPr>
      </w:pPr>
      <w:bookmarkStart w:id="83" w:name="_Toc207983242"/>
      <w:r>
        <w:rPr>
          <w:rFonts w:hint="eastAsia" w:ascii="黑体" w:hAnsi="黑体" w:eastAsia="黑体" w:cs="黑体"/>
          <w:kern w:val="0"/>
          <w:szCs w:val="20"/>
        </w:rPr>
        <w:t>6.7</w:t>
      </w:r>
      <w:r>
        <w:rPr>
          <w:rFonts w:hint="eastAsia" w:ascii="Times New Roman" w:hAnsi="Times New Roman" w:eastAsia="黑体" w:cs="Times New Roman"/>
          <w:kern w:val="0"/>
          <w:szCs w:val="20"/>
        </w:rPr>
        <w:t xml:space="preserve">  机械安全要求</w:t>
      </w:r>
    </w:p>
    <w:p w14:paraId="2A71BE5A">
      <w:pPr>
        <w:numPr>
          <w:ilvl w:val="255"/>
          <w:numId w:val="0"/>
        </w:numPr>
        <w:ind w:left="10" w:hanging="10" w:hangingChars="5"/>
        <w:outlineLvl w:val="3"/>
        <w:rPr>
          <w:rFonts w:hint="eastAsia" w:ascii="黑体" w:hAnsi="黑体" w:eastAsia="黑体" w:cs="黑体"/>
          <w:kern w:val="0"/>
          <w:szCs w:val="20"/>
        </w:rPr>
      </w:pPr>
      <w:r>
        <w:rPr>
          <w:rFonts w:hint="eastAsia" w:ascii="黑体" w:hAnsi="黑体" w:eastAsia="黑体" w:cs="黑体"/>
          <w:kern w:val="0"/>
          <w:szCs w:val="20"/>
        </w:rPr>
        <w:t xml:space="preserve">6.7.1  </w:t>
      </w:r>
      <w:r>
        <w:rPr>
          <w:rFonts w:hint="eastAsia" w:ascii="宋体" w:hAnsi="宋体" w:eastAsia="宋体" w:cs="宋体"/>
          <w:color w:val="000000"/>
          <w:kern w:val="0"/>
          <w:szCs w:val="21"/>
          <w:lang w:bidi="ar"/>
        </w:rPr>
        <w:t>按GB/T 34065的规定检查水分测定装置机械结构。</w:t>
      </w:r>
    </w:p>
    <w:p w14:paraId="49A12AAD">
      <w:pPr>
        <w:numPr>
          <w:ilvl w:val="255"/>
          <w:numId w:val="0"/>
        </w:numPr>
        <w:ind w:left="10" w:hanging="10" w:hangingChars="5"/>
        <w:outlineLvl w:val="3"/>
        <w:rPr>
          <w:rFonts w:hint="eastAsia" w:ascii="黑体" w:hAnsi="黑体" w:eastAsia="黑体" w:cs="黑体"/>
          <w:kern w:val="0"/>
          <w:szCs w:val="20"/>
        </w:rPr>
      </w:pPr>
      <w:r>
        <w:rPr>
          <w:rFonts w:hint="eastAsia" w:ascii="黑体" w:hAnsi="黑体" w:eastAsia="黑体" w:cs="黑体"/>
          <w:kern w:val="0"/>
          <w:szCs w:val="20"/>
        </w:rPr>
        <w:t xml:space="preserve">6.7.2  </w:t>
      </w:r>
      <w:r>
        <w:rPr>
          <w:rFonts w:hint="eastAsia" w:ascii="宋体" w:hAnsi="宋体" w:eastAsia="宋体" w:cs="宋体"/>
          <w:color w:val="000000"/>
          <w:kern w:val="0"/>
          <w:szCs w:val="21"/>
          <w:lang w:bidi="ar"/>
        </w:rPr>
        <w:t>目测或触摸检查设备的防松脱装置。</w:t>
      </w:r>
    </w:p>
    <w:p w14:paraId="4E286E41">
      <w:pPr>
        <w:widowControl/>
        <w:spacing w:before="156" w:beforeLines="50" w:after="156" w:afterLines="50"/>
        <w:ind w:left="-10" w:leftChars="-5"/>
        <w:outlineLvl w:val="1"/>
        <w:rPr>
          <w:rFonts w:ascii="Times New Roman" w:hAnsi="Times New Roman" w:eastAsia="黑体" w:cs="Times New Roman"/>
          <w:kern w:val="0"/>
          <w:szCs w:val="20"/>
        </w:rPr>
      </w:pPr>
      <w:r>
        <w:rPr>
          <w:rFonts w:hint="eastAsia" w:ascii="黑体" w:hAnsi="黑体" w:eastAsia="黑体" w:cs="黑体"/>
          <w:kern w:val="0"/>
          <w:szCs w:val="20"/>
        </w:rPr>
        <w:t>6.8</w:t>
      </w:r>
      <w:r>
        <w:rPr>
          <w:rFonts w:hint="eastAsia" w:ascii="Times New Roman" w:hAnsi="Times New Roman" w:eastAsia="黑体" w:cs="Times New Roman"/>
          <w:kern w:val="0"/>
          <w:szCs w:val="20"/>
        </w:rPr>
        <w:t xml:space="preserve">  电源及电池检查</w:t>
      </w:r>
      <w:bookmarkEnd w:id="83"/>
    </w:p>
    <w:p w14:paraId="11598C66">
      <w:pPr>
        <w:pStyle w:val="3"/>
        <w:rPr>
          <w:rFonts w:hint="eastAsia"/>
        </w:rPr>
      </w:pPr>
      <w:bookmarkStart w:id="84" w:name="_Toc24866"/>
      <w:bookmarkStart w:id="85" w:name="_Toc26470"/>
      <w:r>
        <w:rPr>
          <w:rFonts w:hint="eastAsia" w:ascii="黑体" w:hAnsi="黑体" w:eastAsia="黑体" w:cs="黑体"/>
          <w:kern w:val="0"/>
          <w:szCs w:val="20"/>
        </w:rPr>
        <w:t>6.8.1</w:t>
      </w:r>
      <w:r>
        <w:t xml:space="preserve"> </w:t>
      </w:r>
      <w:r>
        <w:rPr>
          <w:rFonts w:hint="eastAsia"/>
        </w:rPr>
        <w:t xml:space="preserve"> </w:t>
      </w:r>
      <w:r>
        <w:t>使用电池供电的设备</w:t>
      </w:r>
      <w:r>
        <w:rPr>
          <w:rFonts w:hint="eastAsia"/>
        </w:rPr>
        <w:t>，</w:t>
      </w:r>
      <w:r>
        <w:t>目视检查并按照使用说明书操作</w:t>
      </w:r>
      <w:r>
        <w:rPr>
          <w:rFonts w:hint="eastAsia"/>
        </w:rPr>
        <w:t>进行充电或更换电池。</w:t>
      </w:r>
    </w:p>
    <w:p w14:paraId="2E98F099">
      <w:pPr>
        <w:rPr>
          <w:rFonts w:hint="eastAsia" w:ascii="黑体" w:eastAsia="黑体"/>
          <w:kern w:val="0"/>
          <w:szCs w:val="20"/>
        </w:rPr>
      </w:pPr>
      <w:r>
        <w:rPr>
          <w:rFonts w:hint="eastAsia" w:ascii="黑体" w:hAnsi="黑体" w:eastAsia="黑体" w:cs="黑体"/>
          <w:kern w:val="0"/>
          <w:szCs w:val="20"/>
        </w:rPr>
        <w:t xml:space="preserve">6.8.2 </w:t>
      </w:r>
      <w:r>
        <w:rPr>
          <w:rFonts w:hint="eastAsia"/>
        </w:rPr>
        <w:t xml:space="preserve"> </w:t>
      </w:r>
      <w:r>
        <w:t>在满电状态下开启设备。从设备进入工作状态开始</w:t>
      </w:r>
      <w:r>
        <w:rPr>
          <w:rFonts w:hint="eastAsia"/>
        </w:rPr>
        <w:t>，</w:t>
      </w:r>
      <w:r>
        <w:t>进行</w:t>
      </w:r>
      <w:r>
        <w:rPr>
          <w:rFonts w:hint="eastAsia"/>
        </w:rPr>
        <w:t>不少于</w:t>
      </w:r>
      <w:r>
        <w:t>100次</w:t>
      </w:r>
      <w:r>
        <w:rPr>
          <w:rFonts w:hint="eastAsia"/>
        </w:rPr>
        <w:t>试验，</w:t>
      </w:r>
      <w:r>
        <w:t>观察设备状态和是否出现电量不足或欠压提示</w:t>
      </w:r>
      <w:r>
        <w:rPr>
          <w:rFonts w:hint="eastAsia"/>
        </w:rPr>
        <w:t>，</w:t>
      </w:r>
      <w:r>
        <w:t>设备状态异常和出现电量不足或欠压提示均判定电源电量不足。</w:t>
      </w:r>
    </w:p>
    <w:bookmarkEnd w:id="61"/>
    <w:bookmarkEnd w:id="84"/>
    <w:bookmarkEnd w:id="85"/>
    <w:p w14:paraId="23CF961B">
      <w:pPr>
        <w:widowControl/>
        <w:spacing w:before="156" w:beforeLines="50" w:after="156" w:afterLines="50"/>
        <w:ind w:left="-10" w:leftChars="-5"/>
        <w:outlineLvl w:val="1"/>
        <w:rPr>
          <w:rFonts w:hint="eastAsia" w:ascii="黑体" w:hAnsi="黑体" w:eastAsia="黑体" w:cs="黑体"/>
          <w:kern w:val="0"/>
          <w:szCs w:val="20"/>
        </w:rPr>
      </w:pPr>
      <w:bookmarkStart w:id="86" w:name="_Toc207983243"/>
      <w:bookmarkStart w:id="87" w:name="_Toc18041"/>
      <w:r>
        <w:rPr>
          <w:rFonts w:hint="eastAsia" w:ascii="黑体" w:hAnsi="黑体" w:eastAsia="黑体" w:cs="黑体"/>
          <w:kern w:val="0"/>
          <w:szCs w:val="20"/>
        </w:rPr>
        <w:t>6.9  性能试验</w:t>
      </w:r>
      <w:bookmarkEnd w:id="86"/>
      <w:bookmarkEnd w:id="87"/>
    </w:p>
    <w:p w14:paraId="6D0094EB">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88" w:name="_Toc21332"/>
      <w:bookmarkStart w:id="89" w:name="_Toc12074"/>
      <w:bookmarkStart w:id="90" w:name="_Toc207983244"/>
      <w:bookmarkStart w:id="91" w:name="_Toc9659"/>
      <w:r>
        <w:rPr>
          <w:rFonts w:hint="eastAsia" w:ascii="黑体" w:hAnsi="黑体" w:eastAsia="黑体" w:cs="黑体"/>
          <w:kern w:val="0"/>
          <w:szCs w:val="20"/>
        </w:rPr>
        <w:t xml:space="preserve">6.9.1 </w:t>
      </w:r>
      <w:bookmarkEnd w:id="88"/>
      <w:bookmarkEnd w:id="89"/>
      <w:r>
        <w:rPr>
          <w:rFonts w:hint="eastAsia" w:ascii="黑体" w:hAnsi="黑体" w:eastAsia="黑体" w:cs="黑体"/>
          <w:kern w:val="0"/>
          <w:szCs w:val="20"/>
        </w:rPr>
        <w:t xml:space="preserve"> 取样</w:t>
      </w:r>
      <w:bookmarkEnd w:id="90"/>
      <w:bookmarkEnd w:id="91"/>
    </w:p>
    <w:p w14:paraId="35C14FC0">
      <w:pPr>
        <w:widowControl/>
        <w:ind w:firstLine="420" w:firstLineChars="200"/>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采用精度1g的电子秤称量样品，取样重量在200g～1000g范围内。</w:t>
      </w:r>
    </w:p>
    <w:p w14:paraId="51DCDFED">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92" w:name="_Toc207983245"/>
      <w:r>
        <w:rPr>
          <w:rFonts w:hint="eastAsia" w:ascii="黑体" w:hAnsi="黑体" w:eastAsia="黑体" w:cs="黑体"/>
          <w:kern w:val="0"/>
          <w:szCs w:val="20"/>
        </w:rPr>
        <w:t>6.9.2  空载试验</w:t>
      </w:r>
      <w:bookmarkEnd w:id="92"/>
    </w:p>
    <w:p w14:paraId="218763B6">
      <w:pPr>
        <w:pStyle w:val="22"/>
        <w:ind w:firstLine="420"/>
        <w:rPr>
          <w:rFonts w:ascii="黑体"/>
        </w:rPr>
      </w:pPr>
      <w:r>
        <w:rPr>
          <w:rFonts w:hint="eastAsia" w:hAnsi="宋体"/>
          <w:kern w:val="2"/>
          <w:szCs w:val="21"/>
        </w:rPr>
        <w:t>含水率测定装置</w:t>
      </w:r>
      <w:r>
        <w:rPr>
          <w:rFonts w:hint="eastAsia" w:hAnsi="宋体" w:cs="宋体"/>
          <w:color w:val="000000"/>
        </w:rPr>
        <w:t>装配完成后，按操作和维护手册进行空载试验，检测装置连续</w:t>
      </w:r>
      <w:r>
        <w:rPr>
          <w:rFonts w:hint="eastAsia" w:ascii="Calibri" w:hAnsi="宋体" w:cs="宋体"/>
          <w:color w:val="000000"/>
        </w:rPr>
        <w:t>运行不少于</w:t>
      </w:r>
      <w:r>
        <w:rPr>
          <w:rFonts w:hint="eastAsia" w:hAnsi="宋体" w:cs="宋体"/>
          <w:color w:val="000000"/>
          <w:szCs w:val="21"/>
          <w:lang w:bidi="ar"/>
        </w:rPr>
        <w:t>2 h或者运转100次</w:t>
      </w:r>
      <w:r>
        <w:rPr>
          <w:rFonts w:hint="eastAsia" w:ascii="Calibri" w:hAnsi="宋体" w:cs="宋体"/>
          <w:color w:val="000000"/>
        </w:rPr>
        <w:t>，检查</w:t>
      </w:r>
      <w:r>
        <w:rPr>
          <w:rFonts w:hint="eastAsia" w:hAnsi="宋体"/>
          <w:kern w:val="2"/>
          <w:szCs w:val="21"/>
        </w:rPr>
        <w:t>含水率测定装置</w:t>
      </w:r>
      <w:r>
        <w:rPr>
          <w:rFonts w:hint="eastAsia" w:ascii="Calibri" w:hAnsi="宋体" w:cs="宋体"/>
          <w:color w:val="000000"/>
        </w:rPr>
        <w:t>运转情况和工作稳定性，包括启动、停止动作的灵活性，报警功能的可靠性等。</w:t>
      </w:r>
    </w:p>
    <w:p w14:paraId="62090413">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93" w:name="_Toc207983246"/>
      <w:r>
        <w:rPr>
          <w:rFonts w:hint="eastAsia" w:ascii="黑体" w:hAnsi="黑体" w:eastAsia="黑体" w:cs="黑体"/>
          <w:kern w:val="0"/>
          <w:szCs w:val="20"/>
        </w:rPr>
        <w:t>6.9.3  负载试验</w:t>
      </w:r>
      <w:bookmarkEnd w:id="93"/>
    </w:p>
    <w:p w14:paraId="2C049824">
      <w:pPr>
        <w:pStyle w:val="22"/>
        <w:ind w:firstLine="420"/>
        <w:rPr>
          <w:rFonts w:hint="eastAsia" w:hAnsi="宋体" w:cs="宋体"/>
          <w:color w:val="000000"/>
          <w:szCs w:val="21"/>
          <w:lang w:bidi="ar"/>
        </w:rPr>
      </w:pPr>
      <w:bookmarkStart w:id="94" w:name="_Hlk171327946"/>
      <w:r>
        <w:rPr>
          <w:rFonts w:hint="eastAsia" w:hAnsi="宋体"/>
          <w:kern w:val="2"/>
          <w:szCs w:val="21"/>
        </w:rPr>
        <w:t>含水率测定装置</w:t>
      </w:r>
      <w:r>
        <w:rPr>
          <w:rFonts w:hint="eastAsia" w:hAnsi="宋体" w:cs="宋体"/>
        </w:rPr>
        <w:t>经过空载试验后，</w:t>
      </w:r>
      <w:r>
        <w:rPr>
          <w:rFonts w:hint="eastAsia" w:hAnsi="宋体" w:cs="宋体"/>
          <w:color w:val="000000"/>
        </w:rPr>
        <w:t>按操作和维护手册</w:t>
      </w:r>
      <w:r>
        <w:rPr>
          <w:rFonts w:hint="eastAsia" w:hAnsi="宋体" w:cs="宋体"/>
        </w:rPr>
        <w:t>进行负载试验，负</w:t>
      </w:r>
      <w:r>
        <w:rPr>
          <w:rFonts w:hint="eastAsia" w:hAnsi="宋体" w:cs="宋体"/>
          <w:color w:val="000000"/>
        </w:rPr>
        <w:t>载试验时间不少于</w:t>
      </w:r>
      <w:r>
        <w:rPr>
          <w:rFonts w:hint="eastAsia" w:hAnsi="宋体" w:cs="宋体"/>
          <w:color w:val="000000"/>
          <w:szCs w:val="21"/>
          <w:lang w:bidi="ar"/>
        </w:rPr>
        <w:t>2 h或者运转100次</w:t>
      </w:r>
      <w:r>
        <w:rPr>
          <w:rFonts w:hint="eastAsia" w:hAnsi="宋体" w:cs="宋体"/>
          <w:color w:val="000000"/>
        </w:rPr>
        <w:t>。检查</w:t>
      </w:r>
      <w:r>
        <w:rPr>
          <w:rFonts w:hint="eastAsia" w:hAnsi="宋体"/>
          <w:kern w:val="2"/>
          <w:szCs w:val="21"/>
        </w:rPr>
        <w:t>含水率测定装置</w:t>
      </w:r>
      <w:r>
        <w:rPr>
          <w:rFonts w:hint="eastAsia" w:hAnsi="宋体" w:cs="宋体"/>
        </w:rPr>
        <w:t>在满负荷条件下运行的平稳性及可靠性，</w:t>
      </w:r>
      <w:r>
        <w:rPr>
          <w:rFonts w:hint="eastAsia" w:hAnsi="宋体" w:cs="宋体"/>
          <w:color w:val="000000"/>
        </w:rPr>
        <w:t>操作开关、报警装置和过载保护装置</w:t>
      </w:r>
      <w:r>
        <w:rPr>
          <w:rFonts w:hint="eastAsia" w:hAnsi="宋体" w:cs="宋体"/>
          <w:color w:val="000000"/>
          <w:lang w:bidi="ar"/>
        </w:rPr>
        <w:t>的可靠性、测量机构动作</w:t>
      </w:r>
      <w:r>
        <w:rPr>
          <w:rFonts w:hint="eastAsia" w:hAnsi="宋体" w:cs="宋体"/>
        </w:rPr>
        <w:t>及性能参数指标等</w:t>
      </w:r>
      <w:bookmarkEnd w:id="94"/>
      <w:r>
        <w:rPr>
          <w:rFonts w:hint="eastAsia" w:hAnsi="宋体" w:cs="宋体"/>
        </w:rPr>
        <w:t>。</w:t>
      </w:r>
    </w:p>
    <w:p w14:paraId="6F2071D5">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95" w:name="_Toc23729"/>
      <w:bookmarkStart w:id="96" w:name="_Toc22378"/>
      <w:bookmarkStart w:id="97" w:name="_Toc207983247"/>
      <w:bookmarkStart w:id="98" w:name="_Toc30066"/>
      <w:r>
        <w:rPr>
          <w:rFonts w:hint="eastAsia" w:ascii="黑体" w:hAnsi="黑体" w:eastAsia="黑体" w:cs="黑体"/>
          <w:kern w:val="0"/>
          <w:szCs w:val="20"/>
        </w:rPr>
        <w:t>6.9.4  测量时间试验</w:t>
      </w:r>
      <w:bookmarkEnd w:id="95"/>
      <w:bookmarkEnd w:id="96"/>
      <w:bookmarkEnd w:id="97"/>
      <w:bookmarkEnd w:id="98"/>
    </w:p>
    <w:p w14:paraId="35EFAC1D">
      <w:pPr>
        <w:widowControl/>
        <w:ind w:firstLine="420" w:firstLineChars="200"/>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将被测样品放置于</w:t>
      </w:r>
      <w:r>
        <w:rPr>
          <w:rFonts w:hint="eastAsia" w:hAnsi="宋体"/>
          <w:szCs w:val="21"/>
        </w:rPr>
        <w:t>含水率测定装置</w:t>
      </w:r>
      <w:r>
        <w:rPr>
          <w:rFonts w:hint="eastAsia" w:ascii="宋体" w:hAnsi="宋体" w:eastAsia="宋体" w:cs="宋体"/>
          <w:color w:val="000000"/>
          <w:kern w:val="0"/>
          <w:szCs w:val="21"/>
          <w:lang w:bidi="ar"/>
        </w:rPr>
        <w:t>检测位，按仪器检测按钮后开始计时，待仪器显示含水率测量结果后秒表计时结束，读取秒表计量时间，测量三次，三次测量结果均应满足要求。</w:t>
      </w:r>
    </w:p>
    <w:p w14:paraId="2156BE38">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99" w:name="_Toc25437"/>
      <w:bookmarkStart w:id="100" w:name="_Toc207983248"/>
      <w:r>
        <w:rPr>
          <w:rFonts w:hint="eastAsia" w:ascii="黑体" w:hAnsi="黑体" w:eastAsia="黑体" w:cs="黑体"/>
          <w:kern w:val="0"/>
          <w:szCs w:val="20"/>
        </w:rPr>
        <w:t>6.9.5  连续测量次数试验</w:t>
      </w:r>
      <w:bookmarkEnd w:id="99"/>
      <w:bookmarkEnd w:id="100"/>
    </w:p>
    <w:p w14:paraId="3368D0ED">
      <w:pPr>
        <w:widowControl/>
        <w:ind w:firstLine="420" w:firstLineChars="200"/>
        <w:jc w:val="left"/>
        <w:rPr>
          <w:rFonts w:hint="eastAsia" w:ascii="宋体" w:hAnsi="宋体" w:eastAsia="宋体" w:cs="宋体"/>
          <w:color w:val="000000"/>
          <w:kern w:val="0"/>
          <w:szCs w:val="21"/>
          <w:lang w:bidi="ar"/>
        </w:rPr>
      </w:pPr>
      <w:r>
        <w:rPr>
          <w:rFonts w:hint="eastAsia" w:hAnsi="宋体"/>
          <w:szCs w:val="21"/>
        </w:rPr>
        <w:t>含水率测定装置正常工作时</w:t>
      </w:r>
      <w:r>
        <w:rPr>
          <w:rFonts w:hint="eastAsia" w:ascii="宋体" w:hAnsi="宋体" w:eastAsia="宋体" w:cs="宋体"/>
          <w:color w:val="000000"/>
          <w:kern w:val="0"/>
          <w:szCs w:val="21"/>
          <w:lang w:bidi="ar"/>
        </w:rPr>
        <w:t>，每30s按一次测量按钮（开关），测试试验连续不少于2 h或者运转100次，</w:t>
      </w:r>
      <w:r>
        <w:rPr>
          <w:rFonts w:hint="eastAsia" w:ascii="宋体" w:hAnsi="宋体" w:eastAsia="宋体" w:cs="宋体"/>
          <w:color w:val="000000"/>
          <w:kern w:val="0"/>
          <w:szCs w:val="21"/>
          <w:lang w:val="en-US" w:eastAsia="zh-CN" w:bidi="ar"/>
        </w:rPr>
        <w:t>检查</w:t>
      </w:r>
      <w:r>
        <w:rPr>
          <w:rFonts w:hint="eastAsia" w:ascii="宋体" w:hAnsi="宋体" w:eastAsia="宋体" w:cs="宋体"/>
          <w:color w:val="000000"/>
          <w:kern w:val="0"/>
          <w:szCs w:val="21"/>
          <w:lang w:bidi="ar"/>
        </w:rPr>
        <w:t>含水率测定装置各机构运转</w:t>
      </w:r>
      <w:r>
        <w:rPr>
          <w:rFonts w:hint="eastAsia" w:ascii="宋体" w:hAnsi="宋体" w:eastAsia="宋体" w:cs="宋体"/>
          <w:color w:val="000000"/>
          <w:kern w:val="0"/>
          <w:szCs w:val="21"/>
          <w:lang w:val="en-US" w:eastAsia="zh-CN" w:bidi="ar"/>
        </w:rPr>
        <w:t>情况</w:t>
      </w:r>
      <w:r>
        <w:rPr>
          <w:rFonts w:hint="eastAsia" w:ascii="宋体" w:hAnsi="宋体" w:eastAsia="宋体" w:cs="宋体"/>
          <w:color w:val="000000"/>
          <w:kern w:val="0"/>
          <w:szCs w:val="21"/>
          <w:lang w:bidi="ar"/>
        </w:rPr>
        <w:t>。</w:t>
      </w:r>
    </w:p>
    <w:p w14:paraId="39C12A1A">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101" w:name="_Toc19031"/>
      <w:bookmarkStart w:id="102" w:name="_Toc207983249"/>
      <w:bookmarkStart w:id="103" w:name="_Toc27518"/>
      <w:bookmarkStart w:id="104" w:name="_Toc8498"/>
      <w:r>
        <w:rPr>
          <w:rFonts w:hint="eastAsia" w:ascii="黑体" w:hAnsi="黑体" w:eastAsia="黑体" w:cs="黑体"/>
          <w:kern w:val="0"/>
          <w:szCs w:val="20"/>
        </w:rPr>
        <w:t>6.9.6  测量误差试验</w:t>
      </w:r>
      <w:bookmarkEnd w:id="101"/>
      <w:bookmarkEnd w:id="102"/>
      <w:bookmarkEnd w:id="103"/>
      <w:bookmarkEnd w:id="104"/>
    </w:p>
    <w:p w14:paraId="6C4BAD8C">
      <w:pPr>
        <w:pStyle w:val="22"/>
        <w:tabs>
          <w:tab w:val="center" w:pos="4201"/>
          <w:tab w:val="right" w:leader="dot" w:pos="9298"/>
        </w:tabs>
        <w:ind w:firstLine="420"/>
        <w:rPr>
          <w:rFonts w:hint="eastAsia" w:hAnsi="宋体"/>
          <w:kern w:val="2"/>
          <w:szCs w:val="21"/>
        </w:rPr>
      </w:pPr>
      <w:r>
        <w:rPr>
          <w:rFonts w:hint="eastAsia" w:hAnsi="宋体"/>
          <w:kern w:val="2"/>
          <w:szCs w:val="21"/>
        </w:rPr>
        <w:t>含水率测定装置正常工作时，随机将需要测量的样品分成3份，每份样品按照说明书规定进行称量。利用含水率测定装置分别测量3份样品的水分含量，记录3次测量结果。按照</w:t>
      </w:r>
      <w:r>
        <w:rPr>
          <w:rFonts w:hint="eastAsia" w:asciiTheme="minorEastAsia" w:hAnsiTheme="minorEastAsia" w:eastAsiaTheme="minorEastAsia"/>
          <w:kern w:val="2"/>
        </w:rPr>
        <w:t>GB 5009.3</w:t>
      </w:r>
      <w:r>
        <w:rPr>
          <w:rFonts w:hint="eastAsia" w:hAnsi="宋体"/>
          <w:kern w:val="2"/>
          <w:szCs w:val="21"/>
        </w:rPr>
        <w:t>规定的方法测量该3份样品的水分含量，记录3次测量结果。按公式（1）计算测量误差。</w:t>
      </w:r>
    </w:p>
    <w:p w14:paraId="2E4DC1B5">
      <w:pPr>
        <w:pStyle w:val="20"/>
        <w:spacing w:before="312" w:after="312"/>
        <w:ind w:left="10" w:hanging="10" w:hangingChars="5"/>
        <w:jc w:val="center"/>
        <w:outlineLvl w:val="9"/>
        <w:rPr>
          <w:rFonts w:hint="eastAsia" w:hAnsi="黑体"/>
          <w:kern w:val="2"/>
        </w:rPr>
      </w:pPr>
      <w:bookmarkStart w:id="105" w:name="_Toc138752714"/>
      <w:r>
        <w:rPr>
          <w:rFonts w:hint="eastAsia" w:ascii="宋体" w:hAnsi="宋体" w:eastAsia="宋体"/>
        </w:rPr>
        <w:t xml:space="preserve">                 </w:t>
      </w:r>
      <m:oMath>
        <m:r>
          <m:rPr>
            <m:sty m:val="p"/>
          </m:rPr>
          <w:rPr>
            <w:rFonts w:ascii="Cambria Math" w:hAnsi="Cambria Math"/>
          </w:rPr>
          <m:t>δ=</m:t>
        </m:r>
        <m:f>
          <m:fPr>
            <m:ctrlPr>
              <w:rPr>
                <w:rFonts w:ascii="Cambria Math" w:hAnsi="Cambria Math"/>
              </w:rPr>
            </m:ctrlPr>
          </m:fPr>
          <m:num>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3</m:t>
                </m:r>
                <m:ctrlPr>
                  <w:rPr>
                    <w:rFonts w:ascii="Cambria Math" w:hAnsi="Cambria Math"/>
                    <w:i/>
                  </w:rPr>
                </m:ctrlPr>
              </m:sup>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pi</m:t>
                    </m:r>
                    <m:ctrlPr>
                      <w:rPr>
                        <w:rFonts w:ascii="Cambria Math" w:hAnsi="Cambria Math"/>
                        <w:i/>
                      </w:rPr>
                    </m:ctrlPr>
                  </m:sub>
                </m:sSub>
                <m:ctrlPr>
                  <w:rPr>
                    <w:rFonts w:ascii="Cambria Math" w:hAnsi="Cambria Math"/>
                    <w:i/>
                  </w:rPr>
                </m:ctrlPr>
              </m:e>
            </m:nary>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3</m:t>
                </m:r>
                <m:ctrlPr>
                  <w:rPr>
                    <w:rFonts w:ascii="Cambria Math" w:hAnsi="Cambria Math"/>
                    <w:i/>
                  </w:rPr>
                </m:ctrlPr>
              </m:sup>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si</m:t>
                    </m:r>
                    <m:ctrlPr>
                      <w:rPr>
                        <w:rFonts w:ascii="Cambria Math" w:hAnsi="Cambria Math"/>
                        <w:i/>
                      </w:rPr>
                    </m:ctrlPr>
                  </m:sub>
                </m:sSub>
                <m:ctrlPr>
                  <w:rPr>
                    <w:rFonts w:ascii="Cambria Math" w:hAnsi="Cambria Math"/>
                    <w:i/>
                  </w:rPr>
                </m:ctrlPr>
              </m:e>
            </m:nary>
            <m:ctrlPr>
              <w:rPr>
                <w:rFonts w:ascii="Cambria Math" w:hAnsi="Cambria Math"/>
              </w:rPr>
            </m:ctrlPr>
          </m:num>
          <m:den>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3</m:t>
                </m:r>
                <m:ctrlPr>
                  <w:rPr>
                    <w:rFonts w:ascii="Cambria Math" w:hAnsi="Cambria Math"/>
                    <w:i/>
                  </w:rPr>
                </m:ctrlPr>
              </m:sup>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si</m:t>
                    </m:r>
                    <m:ctrlPr>
                      <w:rPr>
                        <w:rFonts w:ascii="Cambria Math" w:hAnsi="Cambria Math"/>
                        <w:i/>
                      </w:rPr>
                    </m:ctrlPr>
                  </m:sub>
                </m:sSub>
                <m:ctrlPr>
                  <w:rPr>
                    <w:rFonts w:ascii="Cambria Math" w:hAnsi="Cambria Math"/>
                    <w:i/>
                  </w:rPr>
                </m:ctrlPr>
              </m:e>
            </m:nary>
            <m:ctrlPr>
              <w:rPr>
                <w:rFonts w:ascii="Cambria Math" w:hAnsi="Cambria Math"/>
              </w:rPr>
            </m:ctrlPr>
          </m:den>
        </m:f>
        <m:r>
          <m:rPr/>
          <w:rPr>
            <w:rFonts w:ascii="Cambria Math" w:hAnsi="Cambria Math"/>
          </w:rPr>
          <m:t>×100%</m:t>
        </m:r>
      </m:oMath>
      <w:r>
        <w:rPr>
          <w:rFonts w:hint="eastAsia" w:asciiTheme="minorEastAsia" w:hAnsiTheme="minorEastAsia" w:eastAsiaTheme="minorEastAsia"/>
        </w:rPr>
        <w:t>……………………</w:t>
      </w:r>
      <w:r>
        <w:rPr>
          <w:rFonts w:hint="eastAsia" w:eastAsia="宋体"/>
        </w:rPr>
        <w:t>……………………</w:t>
      </w:r>
      <w:r>
        <w:rPr>
          <w:lang w:val="de-DE"/>
        </w:rPr>
        <w:t>（1）</w:t>
      </w:r>
      <w:bookmarkEnd w:id="105"/>
    </w:p>
    <w:p w14:paraId="172403DC">
      <w:pPr>
        <w:pStyle w:val="22"/>
        <w:tabs>
          <w:tab w:val="center" w:pos="4201"/>
          <w:tab w:val="right" w:leader="dot" w:pos="9298"/>
        </w:tabs>
        <w:ind w:firstLine="420"/>
        <w:rPr>
          <w:rFonts w:hint="eastAsia" w:hAnsi="宋体"/>
          <w:kern w:val="2"/>
          <w:szCs w:val="21"/>
        </w:rPr>
      </w:pPr>
      <w:r>
        <w:rPr>
          <w:rFonts w:hint="eastAsia" w:hAnsi="宋体"/>
          <w:kern w:val="2"/>
          <w:szCs w:val="21"/>
        </w:rPr>
        <w:t>式中：</w:t>
      </w:r>
    </w:p>
    <w:p w14:paraId="780CFB51">
      <w:pPr>
        <w:pStyle w:val="22"/>
        <w:tabs>
          <w:tab w:val="center" w:pos="4201"/>
          <w:tab w:val="right" w:leader="dot" w:pos="9298"/>
        </w:tabs>
        <w:ind w:firstLine="420"/>
        <w:rPr>
          <w:rFonts w:hint="eastAsia" w:hAnsi="宋体"/>
          <w:kern w:val="2"/>
          <w:szCs w:val="21"/>
        </w:rPr>
      </w:pPr>
      <w:r>
        <w:rPr>
          <w:rFonts w:hint="eastAsia" w:hAnsi="宋体" w:cs="宋体"/>
          <w:kern w:val="2"/>
          <w:szCs w:val="21"/>
        </w:rPr>
        <w:t>δ</w:t>
      </w:r>
      <w:r>
        <w:rPr>
          <w:rFonts w:hint="eastAsia" w:hAnsi="宋体"/>
          <w:kern w:val="2"/>
          <w:szCs w:val="21"/>
        </w:rPr>
        <w:t>——含水率测量误差，%；</w:t>
      </w:r>
    </w:p>
    <w:p w14:paraId="251245F8">
      <w:pPr>
        <w:pStyle w:val="22"/>
        <w:tabs>
          <w:tab w:val="center" w:pos="4201"/>
          <w:tab w:val="right" w:leader="dot" w:pos="9298"/>
        </w:tabs>
        <w:ind w:firstLine="420"/>
        <w:rPr>
          <w:rFonts w:hint="eastAsia" w:hAnsi="宋体"/>
          <w:kern w:val="2"/>
          <w:szCs w:val="21"/>
        </w:rPr>
      </w:pPr>
      <w:r>
        <w:rPr>
          <w:rFonts w:hint="eastAsia" w:hAnsi="宋体"/>
          <w:i/>
          <w:iCs/>
          <w:kern w:val="2"/>
          <w:szCs w:val="21"/>
        </w:rPr>
        <w:t>m</w:t>
      </w:r>
      <w:r>
        <w:rPr>
          <w:rFonts w:hint="eastAsia" w:hAnsi="宋体"/>
          <w:i/>
          <w:iCs/>
          <w:kern w:val="2"/>
          <w:szCs w:val="21"/>
          <w:vertAlign w:val="subscript"/>
        </w:rPr>
        <w:t>pi</w:t>
      </w:r>
      <w:r>
        <w:rPr>
          <w:rFonts w:hint="eastAsia" w:hAnsi="宋体"/>
          <w:kern w:val="2"/>
          <w:szCs w:val="21"/>
        </w:rPr>
        <w:t>——含水率测定装置测量第i份样品的含水率，%；</w:t>
      </w:r>
    </w:p>
    <w:p w14:paraId="4912F22A">
      <w:pPr>
        <w:pStyle w:val="22"/>
        <w:tabs>
          <w:tab w:val="center" w:pos="4201"/>
          <w:tab w:val="right" w:leader="dot" w:pos="9298"/>
        </w:tabs>
        <w:ind w:firstLine="420"/>
        <w:rPr>
          <w:rFonts w:hint="eastAsia" w:hAnsi="宋体"/>
          <w:kern w:val="2"/>
          <w:szCs w:val="21"/>
        </w:rPr>
      </w:pPr>
      <w:r>
        <w:rPr>
          <w:rFonts w:hint="eastAsia" w:hAnsi="宋体"/>
          <w:i/>
          <w:iCs/>
          <w:kern w:val="2"/>
          <w:szCs w:val="21"/>
        </w:rPr>
        <w:t>m</w:t>
      </w:r>
      <w:r>
        <w:rPr>
          <w:rFonts w:hint="eastAsia" w:hAnsi="宋体"/>
          <w:i/>
          <w:iCs/>
          <w:kern w:val="2"/>
          <w:szCs w:val="21"/>
          <w:vertAlign w:val="subscript"/>
        </w:rPr>
        <w:t>s2</w:t>
      </w:r>
      <w:r>
        <w:rPr>
          <w:rFonts w:hint="eastAsia" w:hAnsi="宋体"/>
          <w:kern w:val="2"/>
          <w:szCs w:val="21"/>
        </w:rPr>
        <w:t>——国标方法测量第i份样品的含水率，%。</w:t>
      </w:r>
    </w:p>
    <w:p w14:paraId="549B7920">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106" w:name="_Toc27493"/>
      <w:bookmarkStart w:id="107" w:name="_Toc2546"/>
      <w:bookmarkStart w:id="108" w:name="_Toc20060"/>
      <w:bookmarkStart w:id="109" w:name="_Toc207983250"/>
      <w:r>
        <w:rPr>
          <w:rFonts w:hint="eastAsia" w:ascii="黑体" w:hAnsi="黑体" w:eastAsia="黑体" w:cs="黑体"/>
          <w:kern w:val="0"/>
          <w:szCs w:val="20"/>
        </w:rPr>
        <w:t>6.9.7  重复性误差测量</w:t>
      </w:r>
      <w:bookmarkEnd w:id="106"/>
      <w:bookmarkEnd w:id="107"/>
      <w:bookmarkEnd w:id="108"/>
      <w:bookmarkEnd w:id="109"/>
    </w:p>
    <w:p w14:paraId="19EA4193">
      <w:pPr>
        <w:pStyle w:val="22"/>
        <w:tabs>
          <w:tab w:val="center" w:pos="4201"/>
          <w:tab w:val="right" w:leader="dot" w:pos="9298"/>
        </w:tabs>
        <w:ind w:firstLine="420"/>
        <w:rPr>
          <w:rFonts w:hint="eastAsia" w:hAnsi="宋体"/>
          <w:kern w:val="2"/>
          <w:szCs w:val="21"/>
        </w:rPr>
      </w:pPr>
      <w:r>
        <w:rPr>
          <w:rFonts w:hint="eastAsia" w:hAnsi="宋体"/>
          <w:kern w:val="2"/>
          <w:szCs w:val="21"/>
        </w:rPr>
        <w:t>含水率测定装置正常工作时，随机抽取1份样品，样品按照说明书规定进行称量。利用含水率测定装置在保证测量条件不变的情况下测量样品的含水率3次，记录3次测量结果，按公式（2）计算重复性误差。</w:t>
      </w:r>
    </w:p>
    <w:p w14:paraId="01CD0D90">
      <w:pPr>
        <w:pStyle w:val="22"/>
        <w:tabs>
          <w:tab w:val="center" w:pos="4201"/>
          <w:tab w:val="right" w:leader="dot" w:pos="9298"/>
        </w:tabs>
        <w:ind w:left="208" w:leftChars="99" w:firstLine="2295" w:firstLineChars="1093"/>
        <w:rPr>
          <w:rFonts w:hint="eastAsia" w:hAnsi="宋体"/>
          <w:kern w:val="2"/>
          <w:szCs w:val="21"/>
        </w:rPr>
      </w:pPr>
      <m:oMath>
        <m:r>
          <m:rPr/>
          <w:rPr>
            <w:rFonts w:ascii="Cambria Math" w:hAnsi="Cambria Math"/>
            <w:kern w:val="2"/>
            <w:szCs w:val="21"/>
          </w:rPr>
          <m:t>S=</m:t>
        </m:r>
        <m:f>
          <m:fPr>
            <m:ctrlPr>
              <w:rPr>
                <w:rFonts w:ascii="Cambria Math" w:hAnsi="Cambria Math"/>
                <w:i/>
                <w:kern w:val="2"/>
                <w:szCs w:val="21"/>
              </w:rPr>
            </m:ctrlPr>
          </m:fPr>
          <m:num>
            <m:sSub>
              <m:sSubPr>
                <m:ctrlPr>
                  <w:rPr>
                    <w:rFonts w:ascii="Cambria Math" w:hAnsi="Cambria Math"/>
                    <w:i/>
                    <w:kern w:val="2"/>
                    <w:szCs w:val="21"/>
                  </w:rPr>
                </m:ctrlPr>
              </m:sSubPr>
              <m:e>
                <m:r>
                  <m:rPr/>
                  <w:rPr>
                    <w:rFonts w:hint="eastAsia" w:ascii="Cambria Math" w:hAnsi="Cambria Math"/>
                    <w:kern w:val="2"/>
                    <w:szCs w:val="21"/>
                  </w:rPr>
                  <m:t>m</m:t>
                </m:r>
                <m:ctrlPr>
                  <w:rPr>
                    <w:rFonts w:ascii="Cambria Math" w:hAnsi="Cambria Math"/>
                    <w:i/>
                    <w:kern w:val="2"/>
                    <w:szCs w:val="21"/>
                  </w:rPr>
                </m:ctrlPr>
              </m:e>
              <m:sub>
                <m:r>
                  <m:rPr/>
                  <w:rPr>
                    <w:rFonts w:ascii="Cambria Math" w:hAnsi="Cambria Math"/>
                    <w:kern w:val="2"/>
                    <w:szCs w:val="21"/>
                  </w:rPr>
                  <m:t>max</m:t>
                </m:r>
                <m:ctrlPr>
                  <w:rPr>
                    <w:rFonts w:ascii="Cambria Math" w:hAnsi="Cambria Math"/>
                    <w:i/>
                    <w:kern w:val="2"/>
                    <w:szCs w:val="21"/>
                  </w:rPr>
                </m:ctrlPr>
              </m:sub>
            </m:sSub>
            <m:r>
              <m:rPr/>
              <w:rPr>
                <w:rFonts w:ascii="Cambria Math" w:hAnsi="Cambria Math"/>
                <w:kern w:val="2"/>
                <w:szCs w:val="21"/>
              </w:rPr>
              <m:t>−</m:t>
            </m:r>
            <m:sSub>
              <m:sSubPr>
                <m:ctrlPr>
                  <w:rPr>
                    <w:rFonts w:ascii="Cambria Math" w:hAnsi="Cambria Math"/>
                    <w:i/>
                    <w:kern w:val="2"/>
                    <w:szCs w:val="21"/>
                  </w:rPr>
                </m:ctrlPr>
              </m:sSubPr>
              <m:e>
                <m:r>
                  <m:rPr/>
                  <w:rPr>
                    <w:rFonts w:ascii="Cambria Math" w:hAnsi="Cambria Math"/>
                    <w:kern w:val="2"/>
                    <w:szCs w:val="21"/>
                  </w:rPr>
                  <m:t>m</m:t>
                </m:r>
                <m:ctrlPr>
                  <w:rPr>
                    <w:rFonts w:ascii="Cambria Math" w:hAnsi="Cambria Math"/>
                    <w:i/>
                    <w:kern w:val="2"/>
                    <w:szCs w:val="21"/>
                  </w:rPr>
                </m:ctrlPr>
              </m:e>
              <m:sub>
                <m:r>
                  <m:rPr/>
                  <w:rPr>
                    <w:rFonts w:ascii="Cambria Math" w:hAnsi="Cambria Math"/>
                    <w:kern w:val="2"/>
                    <w:szCs w:val="21"/>
                  </w:rPr>
                  <m:t>min</m:t>
                </m:r>
                <m:ctrlPr>
                  <w:rPr>
                    <w:rFonts w:ascii="Cambria Math" w:hAnsi="Cambria Math"/>
                    <w:i/>
                    <w:kern w:val="2"/>
                    <w:szCs w:val="21"/>
                  </w:rPr>
                </m:ctrlPr>
              </m:sub>
            </m:sSub>
            <m:ctrlPr>
              <w:rPr>
                <w:rFonts w:ascii="Cambria Math" w:hAnsi="Cambria Math"/>
                <w:i/>
                <w:kern w:val="2"/>
                <w:szCs w:val="21"/>
              </w:rPr>
            </m:ctrlPr>
          </m:num>
          <m:den>
            <m:acc>
              <m:accPr>
                <m:chr m:val="̅"/>
                <m:ctrlPr>
                  <w:rPr>
                    <w:rFonts w:ascii="Cambria Math" w:hAnsi="Cambria Math"/>
                    <w:i/>
                    <w:kern w:val="2"/>
                    <w:szCs w:val="21"/>
                  </w:rPr>
                </m:ctrlPr>
              </m:accPr>
              <m:e>
                <m:r>
                  <m:rPr/>
                  <w:rPr>
                    <w:rFonts w:ascii="Cambria Math" w:hAnsi="Cambria Math"/>
                    <w:kern w:val="2"/>
                    <w:szCs w:val="21"/>
                  </w:rPr>
                  <m:t>m</m:t>
                </m:r>
                <m:ctrlPr>
                  <w:rPr>
                    <w:rFonts w:ascii="Cambria Math" w:hAnsi="Cambria Math"/>
                    <w:i/>
                    <w:kern w:val="2"/>
                    <w:szCs w:val="21"/>
                  </w:rPr>
                </m:ctrlPr>
              </m:e>
            </m:acc>
            <m:ctrlPr>
              <w:rPr>
                <w:rFonts w:ascii="Cambria Math" w:hAnsi="Cambria Math"/>
                <w:i/>
                <w:kern w:val="2"/>
                <w:szCs w:val="21"/>
              </w:rPr>
            </m:ctrlPr>
          </m:den>
        </m:f>
        <m:r>
          <m:rPr/>
          <w:rPr>
            <w:rFonts w:ascii="Cambria Math" w:hAnsi="Cambria Math"/>
            <w:kern w:val="2"/>
            <w:szCs w:val="21"/>
          </w:rPr>
          <m:t>×100%</m:t>
        </m:r>
      </m:oMath>
      <w:r>
        <w:rPr>
          <w:rFonts w:hint="eastAsia" w:asciiTheme="minorEastAsia" w:hAnsiTheme="minorEastAsia" w:eastAsiaTheme="minorEastAsia"/>
        </w:rPr>
        <w:t>……………………</w:t>
      </w:r>
      <w:r>
        <w:rPr>
          <w:rFonts w:hint="eastAsia" w:ascii="Times New Roman"/>
        </w:rPr>
        <w:t>………………</w:t>
      </w:r>
      <w:r>
        <w:rPr>
          <w:rFonts w:ascii="Times New Roman"/>
          <w:lang w:val="de-DE"/>
        </w:rPr>
        <w:t>（</w:t>
      </w:r>
      <w:r>
        <w:rPr>
          <w:rFonts w:hint="eastAsia" w:ascii="Times New Roman"/>
        </w:rPr>
        <w:t>2</w:t>
      </w:r>
      <w:r>
        <w:rPr>
          <w:rFonts w:ascii="Times New Roman"/>
          <w:lang w:val="de-DE"/>
        </w:rPr>
        <w:t>）</w:t>
      </w:r>
    </w:p>
    <w:p w14:paraId="023DFEE3">
      <w:pPr>
        <w:pStyle w:val="22"/>
        <w:tabs>
          <w:tab w:val="center" w:pos="4201"/>
          <w:tab w:val="right" w:leader="dot" w:pos="9298"/>
        </w:tabs>
        <w:ind w:firstLine="420"/>
        <w:rPr>
          <w:rFonts w:hint="eastAsia" w:hAnsi="宋体"/>
          <w:kern w:val="2"/>
          <w:szCs w:val="21"/>
        </w:rPr>
      </w:pPr>
      <w:r>
        <w:rPr>
          <w:rFonts w:hint="eastAsia" w:hAnsi="宋体"/>
          <w:kern w:val="2"/>
          <w:szCs w:val="21"/>
        </w:rPr>
        <w:t>式中：</w:t>
      </w:r>
    </w:p>
    <w:p w14:paraId="14EC2B20">
      <w:pPr>
        <w:pStyle w:val="22"/>
        <w:tabs>
          <w:tab w:val="center" w:pos="4201"/>
          <w:tab w:val="right" w:leader="dot" w:pos="9298"/>
        </w:tabs>
        <w:ind w:firstLine="420"/>
        <w:rPr>
          <w:rFonts w:hint="eastAsia" w:hAnsi="宋体"/>
          <w:kern w:val="2"/>
          <w:szCs w:val="21"/>
        </w:rPr>
      </w:pPr>
      <m:oMath>
        <m:r>
          <m:rPr/>
          <w:rPr>
            <w:rFonts w:ascii="Cambria Math" w:hAnsi="Cambria Math"/>
            <w:kern w:val="2"/>
            <w:szCs w:val="21"/>
          </w:rPr>
          <m:t>S</m:t>
        </m:r>
      </m:oMath>
      <w:r>
        <w:rPr>
          <w:rFonts w:hint="eastAsia" w:hAnsi="宋体"/>
          <w:kern w:val="2"/>
          <w:szCs w:val="21"/>
        </w:rPr>
        <w:t>——重复性误差，%；</w:t>
      </w:r>
    </w:p>
    <w:p w14:paraId="433F2D29">
      <w:pPr>
        <w:pStyle w:val="22"/>
        <w:tabs>
          <w:tab w:val="center" w:pos="4201"/>
          <w:tab w:val="right" w:leader="dot" w:pos="9298"/>
        </w:tabs>
        <w:ind w:firstLine="420"/>
        <w:rPr>
          <w:rFonts w:hint="eastAsia" w:hAnsi="宋体"/>
          <w:kern w:val="2"/>
          <w:szCs w:val="21"/>
        </w:rPr>
      </w:pPr>
      <w:r>
        <w:rPr>
          <w:rFonts w:hint="eastAsia" w:hAnsi="宋体"/>
          <w:i/>
          <w:iCs/>
          <w:kern w:val="2"/>
          <w:szCs w:val="21"/>
        </w:rPr>
        <w:t>m</w:t>
      </w:r>
      <w:r>
        <w:rPr>
          <w:rFonts w:hint="eastAsia" w:hAnsi="宋体"/>
          <w:i/>
          <w:iCs/>
          <w:kern w:val="2"/>
          <w:szCs w:val="21"/>
          <w:vertAlign w:val="subscript"/>
        </w:rPr>
        <w:t>max</w:t>
      </w:r>
      <w:r>
        <w:rPr>
          <w:rFonts w:hint="eastAsia" w:hAnsi="宋体"/>
          <w:kern w:val="2"/>
          <w:szCs w:val="21"/>
        </w:rPr>
        <w:t>——含水率测定装置3次测量样品的含水率的最大值，%；</w:t>
      </w:r>
    </w:p>
    <w:p w14:paraId="69B4631F">
      <w:pPr>
        <w:pStyle w:val="22"/>
        <w:tabs>
          <w:tab w:val="center" w:pos="4201"/>
          <w:tab w:val="right" w:leader="dot" w:pos="9298"/>
        </w:tabs>
        <w:ind w:firstLine="420"/>
        <w:rPr>
          <w:rFonts w:hint="eastAsia" w:hAnsi="宋体"/>
          <w:kern w:val="2"/>
          <w:szCs w:val="21"/>
        </w:rPr>
      </w:pPr>
      <w:r>
        <w:rPr>
          <w:rFonts w:hint="eastAsia" w:hAnsi="宋体"/>
          <w:i/>
          <w:iCs/>
          <w:kern w:val="2"/>
          <w:szCs w:val="21"/>
        </w:rPr>
        <w:t>m</w:t>
      </w:r>
      <w:r>
        <w:rPr>
          <w:rFonts w:hint="eastAsia" w:hAnsi="宋体"/>
          <w:i/>
          <w:iCs/>
          <w:kern w:val="2"/>
          <w:szCs w:val="21"/>
          <w:vertAlign w:val="subscript"/>
        </w:rPr>
        <w:t>min</w:t>
      </w:r>
      <w:r>
        <w:rPr>
          <w:rFonts w:hint="eastAsia" w:hAnsi="宋体"/>
          <w:kern w:val="2"/>
          <w:szCs w:val="21"/>
        </w:rPr>
        <w:t>——含水率测定装置3次测量样品的含水率的最小值，%；</w:t>
      </w:r>
    </w:p>
    <w:p w14:paraId="20B84A09">
      <w:pPr>
        <w:pStyle w:val="22"/>
        <w:tabs>
          <w:tab w:val="center" w:pos="4201"/>
          <w:tab w:val="right" w:leader="dot" w:pos="9298"/>
        </w:tabs>
        <w:ind w:firstLine="420"/>
        <w:jc w:val="left"/>
        <w:rPr>
          <w:rFonts w:hint="eastAsia" w:hAnsi="宋体"/>
          <w:kern w:val="2"/>
          <w:szCs w:val="21"/>
        </w:rPr>
      </w:pPr>
      <m:oMath>
        <m:bar>
          <m:barPr>
            <m:pos m:val="top"/>
            <m:ctrlPr>
              <w:rPr>
                <w:rFonts w:ascii="Cambria Math" w:hAnsi="Cambria Math"/>
                <w:i/>
                <w:iCs/>
                <w:kern w:val="2"/>
                <w:szCs w:val="21"/>
              </w:rPr>
            </m:ctrlPr>
          </m:barPr>
          <m:e>
            <m:r>
              <m:rPr/>
              <w:rPr>
                <w:rFonts w:ascii="Cambria Math" w:hAnsi="Cambria Math"/>
                <w:kern w:val="2"/>
                <w:szCs w:val="21"/>
              </w:rPr>
              <m:t>m</m:t>
            </m:r>
            <m:ctrlPr>
              <w:rPr>
                <w:rFonts w:ascii="Cambria Math" w:hAnsi="Cambria Math"/>
                <w:i/>
                <w:iCs/>
                <w:kern w:val="2"/>
                <w:szCs w:val="21"/>
              </w:rPr>
            </m:ctrlPr>
          </m:e>
        </m:bar>
      </m:oMath>
      <w:r>
        <w:rPr>
          <w:rFonts w:hint="eastAsia" w:hAnsi="宋体"/>
          <w:kern w:val="2"/>
          <w:szCs w:val="21"/>
        </w:rPr>
        <w:t>——含水率测定装置3次测量样品的含水率的平均值，%。</w:t>
      </w:r>
    </w:p>
    <w:p w14:paraId="57CB58D6">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110" w:name="_Toc3514"/>
      <w:bookmarkStart w:id="111" w:name="_Toc207983251"/>
      <w:bookmarkStart w:id="112" w:name="_Toc29220"/>
      <w:r>
        <w:rPr>
          <w:rFonts w:hint="eastAsia" w:ascii="黑体" w:hAnsi="黑体" w:eastAsia="黑体" w:cs="黑体"/>
          <w:kern w:val="0"/>
          <w:szCs w:val="20"/>
        </w:rPr>
        <w:t>6.9.8  高低温环境试验</w:t>
      </w:r>
      <w:bookmarkEnd w:id="110"/>
      <w:bookmarkEnd w:id="111"/>
    </w:p>
    <w:p w14:paraId="6E5C317A">
      <w:pPr>
        <w:pStyle w:val="22"/>
        <w:tabs>
          <w:tab w:val="center" w:pos="4201"/>
          <w:tab w:val="right" w:leader="dot" w:pos="9298"/>
        </w:tabs>
        <w:ind w:firstLine="420"/>
        <w:rPr>
          <w:rFonts w:hint="eastAsia" w:hAnsi="宋体" w:cs="宋体"/>
          <w:color w:val="000000"/>
          <w:szCs w:val="21"/>
          <w:lang w:bidi="ar"/>
        </w:rPr>
      </w:pPr>
      <w:bookmarkStart w:id="113" w:name="_Toc16368"/>
      <w:r>
        <w:rPr>
          <w:rFonts w:hint="eastAsia" w:hAnsi="宋体"/>
          <w:kern w:val="2"/>
          <w:szCs w:val="21"/>
        </w:rPr>
        <w:t>将含水率测定装置分别在（-20±2）℃和（40±2）℃温度环境下放置2h，在该环境下目测检查装置开机情况和测量机构动作是否正常。</w:t>
      </w:r>
      <w:bookmarkEnd w:id="113"/>
    </w:p>
    <w:p w14:paraId="08DAB822">
      <w:pPr>
        <w:widowControl/>
        <w:spacing w:before="312" w:beforeLines="100" w:after="312" w:afterLines="100"/>
        <w:ind w:left="-10" w:leftChars="-5"/>
        <w:outlineLvl w:val="0"/>
        <w:rPr>
          <w:rFonts w:hint="eastAsia" w:ascii="黑体" w:hAnsi="黑体" w:eastAsia="黑体" w:cs="黑体"/>
          <w:kern w:val="0"/>
          <w:szCs w:val="20"/>
        </w:rPr>
      </w:pPr>
      <w:bookmarkStart w:id="114" w:name="_Toc207983253"/>
      <w:r>
        <w:rPr>
          <w:rFonts w:hint="eastAsia" w:ascii="黑体" w:hAnsi="黑体" w:eastAsia="黑体" w:cs="黑体"/>
          <w:kern w:val="0"/>
          <w:szCs w:val="20"/>
        </w:rPr>
        <w:t>7  检验规则</w:t>
      </w:r>
      <w:bookmarkEnd w:id="112"/>
      <w:bookmarkEnd w:id="114"/>
    </w:p>
    <w:p w14:paraId="01A1B518">
      <w:pPr>
        <w:widowControl/>
        <w:numPr>
          <w:ilvl w:val="255"/>
          <w:numId w:val="0"/>
        </w:numPr>
        <w:spacing w:before="156" w:beforeLines="50" w:after="156" w:afterLines="50"/>
        <w:ind w:left="10" w:hanging="10" w:hangingChars="5"/>
        <w:outlineLvl w:val="1"/>
        <w:rPr>
          <w:rFonts w:hint="eastAsia" w:ascii="黑体" w:hAnsi="黑体" w:eastAsia="黑体" w:cs="黑体"/>
          <w:kern w:val="0"/>
          <w:szCs w:val="20"/>
        </w:rPr>
      </w:pPr>
      <w:bookmarkStart w:id="115" w:name="_Toc2248"/>
      <w:bookmarkStart w:id="116" w:name="_Toc207983254"/>
      <w:r>
        <w:rPr>
          <w:rFonts w:hint="eastAsia" w:ascii="黑体" w:hAnsi="黑体" w:eastAsia="黑体" w:cs="黑体"/>
          <w:kern w:val="0"/>
          <w:szCs w:val="20"/>
        </w:rPr>
        <w:t>7.1  检验分类</w:t>
      </w:r>
      <w:bookmarkEnd w:id="115"/>
      <w:bookmarkEnd w:id="116"/>
    </w:p>
    <w:p w14:paraId="34A08BF9">
      <w:pPr>
        <w:pStyle w:val="22"/>
        <w:tabs>
          <w:tab w:val="center" w:pos="4201"/>
          <w:tab w:val="right" w:leader="dot" w:pos="9298"/>
        </w:tabs>
        <w:ind w:firstLine="420"/>
        <w:rPr>
          <w:rFonts w:hint="eastAsia" w:hAnsi="宋体"/>
          <w:kern w:val="2"/>
          <w:szCs w:val="21"/>
        </w:rPr>
      </w:pPr>
      <w:bookmarkStart w:id="117" w:name="_Toc26922"/>
      <w:bookmarkStart w:id="118" w:name="_Toc13347"/>
      <w:bookmarkStart w:id="119" w:name="_Toc19532"/>
      <w:r>
        <w:rPr>
          <w:rFonts w:hint="eastAsia" w:hAnsi="宋体"/>
          <w:kern w:val="2"/>
          <w:szCs w:val="21"/>
        </w:rPr>
        <w:t>含水率测定装置检验类型包括出厂检验和型式检验。</w:t>
      </w:r>
      <w:bookmarkEnd w:id="117"/>
      <w:bookmarkEnd w:id="118"/>
      <w:bookmarkEnd w:id="119"/>
    </w:p>
    <w:p w14:paraId="1C9A1666">
      <w:pPr>
        <w:widowControl/>
        <w:numPr>
          <w:ilvl w:val="255"/>
          <w:numId w:val="0"/>
        </w:numPr>
        <w:spacing w:before="156" w:beforeLines="50" w:after="156" w:afterLines="50"/>
        <w:ind w:left="10" w:hanging="10" w:hangingChars="5"/>
        <w:outlineLvl w:val="1"/>
        <w:rPr>
          <w:rFonts w:hint="eastAsia" w:ascii="黑体" w:hAnsi="黑体" w:eastAsia="黑体" w:cs="黑体"/>
          <w:kern w:val="0"/>
          <w:szCs w:val="20"/>
        </w:rPr>
      </w:pPr>
      <w:bookmarkStart w:id="120" w:name="_Toc207983255"/>
      <w:bookmarkStart w:id="121" w:name="_Toc23091"/>
      <w:r>
        <w:rPr>
          <w:rFonts w:hint="eastAsia" w:ascii="黑体" w:hAnsi="黑体" w:eastAsia="黑体" w:cs="黑体"/>
          <w:kern w:val="0"/>
          <w:szCs w:val="20"/>
        </w:rPr>
        <w:t>7.2  出厂检验</w:t>
      </w:r>
      <w:bookmarkEnd w:id="120"/>
      <w:bookmarkEnd w:id="121"/>
    </w:p>
    <w:p w14:paraId="187358FE">
      <w:pPr>
        <w:widowControl/>
        <w:numPr>
          <w:ilvl w:val="255"/>
          <w:numId w:val="0"/>
        </w:numPr>
        <w:ind w:left="10" w:hanging="10" w:hangingChars="5"/>
        <w:outlineLvl w:val="0"/>
        <w:rPr>
          <w:rFonts w:ascii="Times New Roman" w:hAnsi="Times New Roman" w:eastAsia="黑体" w:cs="Times New Roman"/>
          <w:kern w:val="0"/>
          <w:szCs w:val="20"/>
        </w:rPr>
      </w:pPr>
      <w:bookmarkStart w:id="122" w:name="_Toc4417"/>
      <w:bookmarkStart w:id="123" w:name="_Toc638"/>
      <w:bookmarkStart w:id="124" w:name="_Toc19917"/>
      <w:bookmarkStart w:id="125" w:name="_Toc207983256"/>
      <w:r>
        <w:rPr>
          <w:rFonts w:hint="eastAsia" w:ascii="黑体" w:hAnsi="黑体" w:eastAsia="黑体" w:cs="黑体"/>
          <w:kern w:val="0"/>
          <w:szCs w:val="20"/>
        </w:rPr>
        <w:t>7.2.1</w:t>
      </w:r>
      <w:r>
        <w:rPr>
          <w:rFonts w:hint="eastAsia" w:ascii="Times New Roman" w:hAnsi="Times New Roman" w:eastAsia="黑体" w:cs="Times New Roman"/>
          <w:kern w:val="0"/>
          <w:szCs w:val="20"/>
        </w:rPr>
        <w:t xml:space="preserve">  </w:t>
      </w:r>
      <w:r>
        <w:rPr>
          <w:rFonts w:hint="eastAsia" w:ascii="宋体" w:hAnsi="宋体" w:eastAsia="宋体" w:cs="宋体"/>
          <w:kern w:val="0"/>
          <w:szCs w:val="20"/>
        </w:rPr>
        <w:t>每台含水率测定装置均应进行出厂检验，检验项目应符合表2规定。</w:t>
      </w:r>
      <w:bookmarkEnd w:id="122"/>
      <w:bookmarkEnd w:id="123"/>
      <w:bookmarkEnd w:id="124"/>
      <w:bookmarkEnd w:id="125"/>
    </w:p>
    <w:p w14:paraId="10615629">
      <w:pPr>
        <w:spacing w:after="156" w:afterLines="50"/>
        <w:jc w:val="center"/>
        <w:rPr>
          <w:rFonts w:hint="eastAsia" w:ascii="黑体" w:hAnsi="黑体" w:eastAsia="黑体"/>
        </w:rPr>
      </w:pPr>
      <w:bookmarkStart w:id="126" w:name="_Toc26384"/>
      <w:bookmarkStart w:id="127" w:name="_Toc14832"/>
      <w:bookmarkStart w:id="128" w:name="_Toc4273"/>
      <w:r>
        <w:rPr>
          <w:rFonts w:hint="eastAsia" w:ascii="黑体" w:hAnsi="黑体" w:eastAsia="黑体"/>
        </w:rPr>
        <w:t>表2 检验项目</w:t>
      </w:r>
      <w:bookmarkEnd w:id="126"/>
      <w:bookmarkEnd w:id="127"/>
      <w:bookmarkEnd w:id="128"/>
    </w:p>
    <w:tbl>
      <w:tblPr>
        <w:tblStyle w:val="11"/>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6"/>
        <w:gridCol w:w="2117"/>
        <w:gridCol w:w="1371"/>
        <w:gridCol w:w="1411"/>
        <w:gridCol w:w="1468"/>
        <w:gridCol w:w="1427"/>
      </w:tblGrid>
      <w:tr w14:paraId="0420C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4A72DE03">
            <w:pPr>
              <w:widowControl/>
              <w:tabs>
                <w:tab w:val="center" w:pos="42"/>
                <w:tab w:val="center" w:pos="4201"/>
                <w:tab w:val="right" w:leader="dot" w:pos="9298"/>
              </w:tabs>
              <w:autoSpaceDE w:val="0"/>
              <w:autoSpaceDN w:val="0"/>
              <w:ind w:left="9" w:hanging="9" w:hangingChars="5"/>
              <w:jc w:val="center"/>
              <w:rPr>
                <w:rFonts w:hint="eastAsia"/>
                <w:sz w:val="18"/>
                <w:szCs w:val="18"/>
              </w:rPr>
            </w:pPr>
            <w:r>
              <w:rPr>
                <w:sz w:val="18"/>
                <w:szCs w:val="18"/>
              </w:rPr>
              <w:t>序号</w:t>
            </w:r>
          </w:p>
        </w:tc>
        <w:tc>
          <w:tcPr>
            <w:tcW w:w="2117" w:type="dxa"/>
            <w:vAlign w:val="center"/>
          </w:tcPr>
          <w:p w14:paraId="33BBF866">
            <w:pPr>
              <w:widowControl/>
              <w:tabs>
                <w:tab w:val="center" w:pos="4201"/>
                <w:tab w:val="right" w:leader="dot" w:pos="9298"/>
              </w:tabs>
              <w:autoSpaceDE w:val="0"/>
              <w:autoSpaceDN w:val="0"/>
              <w:ind w:left="9" w:hanging="9" w:hangingChars="5"/>
              <w:jc w:val="center"/>
              <w:rPr>
                <w:rFonts w:hint="eastAsia"/>
                <w:sz w:val="18"/>
                <w:szCs w:val="18"/>
              </w:rPr>
            </w:pPr>
            <w:r>
              <w:rPr>
                <w:sz w:val="18"/>
                <w:szCs w:val="18"/>
              </w:rPr>
              <w:t>检验项目名称</w:t>
            </w:r>
          </w:p>
        </w:tc>
        <w:tc>
          <w:tcPr>
            <w:tcW w:w="1371" w:type="dxa"/>
            <w:tcBorders>
              <w:bottom w:val="nil"/>
            </w:tcBorders>
            <w:vAlign w:val="center"/>
          </w:tcPr>
          <w:p w14:paraId="4D353CB1">
            <w:pPr>
              <w:widowControl/>
              <w:tabs>
                <w:tab w:val="center" w:pos="4201"/>
                <w:tab w:val="right" w:leader="dot" w:pos="9298"/>
              </w:tabs>
              <w:autoSpaceDE w:val="0"/>
              <w:autoSpaceDN w:val="0"/>
              <w:ind w:left="9" w:hanging="9" w:hangingChars="5"/>
              <w:jc w:val="center"/>
              <w:rPr>
                <w:rFonts w:hint="eastAsia"/>
                <w:sz w:val="18"/>
                <w:szCs w:val="18"/>
              </w:rPr>
            </w:pPr>
            <w:r>
              <w:rPr>
                <w:sz w:val="18"/>
                <w:szCs w:val="18"/>
              </w:rPr>
              <w:t>出厂检验</w:t>
            </w:r>
          </w:p>
        </w:tc>
        <w:tc>
          <w:tcPr>
            <w:tcW w:w="1411" w:type="dxa"/>
            <w:vAlign w:val="center"/>
          </w:tcPr>
          <w:p w14:paraId="06B887FA">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型式检验</w:t>
            </w:r>
          </w:p>
        </w:tc>
        <w:tc>
          <w:tcPr>
            <w:tcW w:w="1468" w:type="dxa"/>
            <w:vAlign w:val="center"/>
          </w:tcPr>
          <w:p w14:paraId="0E6631C3">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要求</w:t>
            </w:r>
          </w:p>
        </w:tc>
        <w:tc>
          <w:tcPr>
            <w:tcW w:w="1427" w:type="dxa"/>
            <w:vAlign w:val="center"/>
          </w:tcPr>
          <w:p w14:paraId="018FC90E">
            <w:pPr>
              <w:widowControl/>
              <w:tabs>
                <w:tab w:val="center" w:pos="4201"/>
                <w:tab w:val="right" w:leader="dot" w:pos="9298"/>
              </w:tabs>
              <w:autoSpaceDE w:val="0"/>
              <w:autoSpaceDN w:val="0"/>
              <w:ind w:left="9" w:hanging="9" w:hangingChars="5"/>
              <w:jc w:val="center"/>
              <w:rPr>
                <w:rFonts w:hint="eastAsia"/>
                <w:sz w:val="18"/>
                <w:szCs w:val="18"/>
              </w:rPr>
            </w:pPr>
            <w:r>
              <w:rPr>
                <w:sz w:val="18"/>
                <w:szCs w:val="18"/>
              </w:rPr>
              <w:t>检验方法</w:t>
            </w:r>
          </w:p>
        </w:tc>
      </w:tr>
      <w:tr w14:paraId="5B552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79AFB782">
            <w:pPr>
              <w:pStyle w:val="23"/>
              <w:autoSpaceDE w:val="0"/>
              <w:autoSpaceDN w:val="0"/>
              <w:ind w:left="9" w:hanging="9" w:hangingChars="5"/>
              <w:jc w:val="center"/>
              <w:rPr>
                <w:rFonts w:cs="宋体"/>
                <w:kern w:val="0"/>
                <w:sz w:val="18"/>
                <w:szCs w:val="18"/>
              </w:rPr>
            </w:pPr>
            <w:r>
              <w:rPr>
                <w:rFonts w:hint="eastAsia" w:cs="宋体"/>
                <w:kern w:val="0"/>
                <w:sz w:val="18"/>
                <w:szCs w:val="18"/>
              </w:rPr>
              <w:t>1</w:t>
            </w:r>
          </w:p>
        </w:tc>
        <w:tc>
          <w:tcPr>
            <w:tcW w:w="2117" w:type="dxa"/>
            <w:vAlign w:val="center"/>
          </w:tcPr>
          <w:p w14:paraId="651FF842">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材料检查</w:t>
            </w:r>
          </w:p>
        </w:tc>
        <w:tc>
          <w:tcPr>
            <w:tcW w:w="1371" w:type="dxa"/>
            <w:vAlign w:val="center"/>
          </w:tcPr>
          <w:p w14:paraId="1683EA80">
            <w:pPr>
              <w:widowControl/>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5912AE0A">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5DC7E0E7">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w:t>
            </w:r>
            <w:r>
              <w:rPr>
                <w:sz w:val="18"/>
                <w:szCs w:val="18"/>
              </w:rPr>
              <w:t>.2</w:t>
            </w:r>
          </w:p>
        </w:tc>
        <w:tc>
          <w:tcPr>
            <w:tcW w:w="1427" w:type="dxa"/>
            <w:vAlign w:val="center"/>
          </w:tcPr>
          <w:p w14:paraId="580BE4CB">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w:t>
            </w:r>
            <w:r>
              <w:rPr>
                <w:sz w:val="18"/>
                <w:szCs w:val="18"/>
              </w:rPr>
              <w:t>.</w:t>
            </w:r>
            <w:r>
              <w:rPr>
                <w:rFonts w:hint="eastAsia"/>
                <w:sz w:val="18"/>
                <w:szCs w:val="18"/>
              </w:rPr>
              <w:t>2</w:t>
            </w:r>
          </w:p>
        </w:tc>
      </w:tr>
      <w:tr w14:paraId="29F0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6C4EA6C8">
            <w:pPr>
              <w:pStyle w:val="23"/>
              <w:autoSpaceDE w:val="0"/>
              <w:autoSpaceDN w:val="0"/>
              <w:ind w:left="9" w:hanging="9" w:hangingChars="5"/>
              <w:jc w:val="center"/>
              <w:rPr>
                <w:rFonts w:cs="宋体"/>
                <w:kern w:val="0"/>
                <w:sz w:val="18"/>
                <w:szCs w:val="18"/>
              </w:rPr>
            </w:pPr>
            <w:r>
              <w:rPr>
                <w:rFonts w:hint="eastAsia" w:cs="宋体"/>
                <w:kern w:val="0"/>
                <w:sz w:val="18"/>
                <w:szCs w:val="18"/>
              </w:rPr>
              <w:t>2</w:t>
            </w:r>
          </w:p>
        </w:tc>
        <w:tc>
          <w:tcPr>
            <w:tcW w:w="2117" w:type="dxa"/>
            <w:vAlign w:val="center"/>
          </w:tcPr>
          <w:p w14:paraId="0DB74CAE">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加工检查</w:t>
            </w:r>
          </w:p>
        </w:tc>
        <w:tc>
          <w:tcPr>
            <w:tcW w:w="1371" w:type="dxa"/>
            <w:vAlign w:val="center"/>
          </w:tcPr>
          <w:p w14:paraId="4CDFEF27">
            <w:pPr>
              <w:widowControl/>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45E67D24">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365B9CFB">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5.3</w:t>
            </w:r>
          </w:p>
        </w:tc>
        <w:tc>
          <w:tcPr>
            <w:tcW w:w="1427" w:type="dxa"/>
            <w:vAlign w:val="center"/>
          </w:tcPr>
          <w:p w14:paraId="73A206EC">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6.3</w:t>
            </w:r>
          </w:p>
        </w:tc>
      </w:tr>
      <w:tr w14:paraId="54BE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634B4BA2">
            <w:pPr>
              <w:pStyle w:val="23"/>
              <w:autoSpaceDE w:val="0"/>
              <w:autoSpaceDN w:val="0"/>
              <w:ind w:left="9" w:hanging="9" w:hangingChars="5"/>
              <w:jc w:val="center"/>
              <w:rPr>
                <w:rFonts w:cs="宋体"/>
                <w:kern w:val="0"/>
                <w:sz w:val="18"/>
                <w:szCs w:val="18"/>
              </w:rPr>
            </w:pPr>
            <w:r>
              <w:rPr>
                <w:rFonts w:hint="eastAsia" w:cs="宋体"/>
                <w:kern w:val="0"/>
                <w:sz w:val="18"/>
                <w:szCs w:val="18"/>
              </w:rPr>
              <w:t>3</w:t>
            </w:r>
          </w:p>
        </w:tc>
        <w:tc>
          <w:tcPr>
            <w:tcW w:w="2117" w:type="dxa"/>
            <w:vAlign w:val="center"/>
          </w:tcPr>
          <w:p w14:paraId="4EB15A8E">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零部件及系统检查</w:t>
            </w:r>
          </w:p>
        </w:tc>
        <w:tc>
          <w:tcPr>
            <w:tcW w:w="1371" w:type="dxa"/>
            <w:vAlign w:val="center"/>
          </w:tcPr>
          <w:p w14:paraId="3340E98C">
            <w:pPr>
              <w:widowControl/>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2287643E">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5E2026FD">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5.4</w:t>
            </w:r>
          </w:p>
        </w:tc>
        <w:tc>
          <w:tcPr>
            <w:tcW w:w="1427" w:type="dxa"/>
            <w:vAlign w:val="center"/>
          </w:tcPr>
          <w:p w14:paraId="14F34DF1">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6.4</w:t>
            </w:r>
          </w:p>
        </w:tc>
      </w:tr>
      <w:tr w14:paraId="5BE2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046A48CF">
            <w:pPr>
              <w:pStyle w:val="23"/>
              <w:autoSpaceDE w:val="0"/>
              <w:autoSpaceDN w:val="0"/>
              <w:ind w:left="9" w:hanging="9" w:hangingChars="5"/>
              <w:jc w:val="center"/>
              <w:rPr>
                <w:rFonts w:cs="宋体"/>
                <w:kern w:val="0"/>
                <w:sz w:val="18"/>
                <w:szCs w:val="18"/>
              </w:rPr>
            </w:pPr>
            <w:r>
              <w:rPr>
                <w:rFonts w:hint="eastAsia" w:cs="宋体"/>
                <w:kern w:val="0"/>
                <w:sz w:val="18"/>
                <w:szCs w:val="18"/>
              </w:rPr>
              <w:t>4</w:t>
            </w:r>
          </w:p>
        </w:tc>
        <w:tc>
          <w:tcPr>
            <w:tcW w:w="2117" w:type="dxa"/>
            <w:vAlign w:val="center"/>
          </w:tcPr>
          <w:p w14:paraId="55E040D2">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装配检查</w:t>
            </w:r>
          </w:p>
        </w:tc>
        <w:tc>
          <w:tcPr>
            <w:tcW w:w="1371" w:type="dxa"/>
            <w:vAlign w:val="center"/>
          </w:tcPr>
          <w:p w14:paraId="1723ADEE">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4ED43DAE">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3F4F1B38">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5.5</w:t>
            </w:r>
          </w:p>
        </w:tc>
        <w:tc>
          <w:tcPr>
            <w:tcW w:w="1427" w:type="dxa"/>
            <w:vAlign w:val="center"/>
          </w:tcPr>
          <w:p w14:paraId="58D41978">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6.5</w:t>
            </w:r>
          </w:p>
        </w:tc>
      </w:tr>
      <w:tr w14:paraId="2C624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0B85C25C">
            <w:pPr>
              <w:pStyle w:val="23"/>
              <w:autoSpaceDE w:val="0"/>
              <w:autoSpaceDN w:val="0"/>
              <w:ind w:left="9" w:hanging="9" w:hangingChars="5"/>
              <w:jc w:val="center"/>
              <w:rPr>
                <w:rFonts w:cs="宋体"/>
                <w:kern w:val="0"/>
                <w:sz w:val="18"/>
                <w:szCs w:val="18"/>
              </w:rPr>
            </w:pPr>
            <w:r>
              <w:rPr>
                <w:rFonts w:hint="eastAsia" w:cs="宋体"/>
                <w:kern w:val="0"/>
                <w:sz w:val="18"/>
                <w:szCs w:val="18"/>
              </w:rPr>
              <w:t>5</w:t>
            </w:r>
          </w:p>
        </w:tc>
        <w:tc>
          <w:tcPr>
            <w:tcW w:w="2117" w:type="dxa"/>
            <w:vAlign w:val="center"/>
          </w:tcPr>
          <w:p w14:paraId="257DF660">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卫生安全检查</w:t>
            </w:r>
          </w:p>
        </w:tc>
        <w:tc>
          <w:tcPr>
            <w:tcW w:w="1371" w:type="dxa"/>
            <w:vAlign w:val="center"/>
          </w:tcPr>
          <w:p w14:paraId="6C618821">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74B05039">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2B028CD3">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5.6</w:t>
            </w:r>
          </w:p>
        </w:tc>
        <w:tc>
          <w:tcPr>
            <w:tcW w:w="1427" w:type="dxa"/>
            <w:vAlign w:val="center"/>
          </w:tcPr>
          <w:p w14:paraId="1BE146B5">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6.6</w:t>
            </w:r>
          </w:p>
        </w:tc>
      </w:tr>
      <w:tr w14:paraId="60E0A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15543651">
            <w:pPr>
              <w:pStyle w:val="23"/>
              <w:autoSpaceDE w:val="0"/>
              <w:autoSpaceDN w:val="0"/>
              <w:ind w:left="9" w:hanging="9" w:hangingChars="5"/>
              <w:jc w:val="center"/>
              <w:rPr>
                <w:rFonts w:cs="宋体"/>
                <w:kern w:val="0"/>
                <w:sz w:val="18"/>
                <w:szCs w:val="18"/>
              </w:rPr>
            </w:pPr>
            <w:r>
              <w:rPr>
                <w:rFonts w:hint="eastAsia" w:cs="宋体"/>
                <w:kern w:val="0"/>
                <w:sz w:val="18"/>
                <w:szCs w:val="18"/>
              </w:rPr>
              <w:t>6</w:t>
            </w:r>
          </w:p>
        </w:tc>
        <w:tc>
          <w:tcPr>
            <w:tcW w:w="2117" w:type="dxa"/>
            <w:vAlign w:val="center"/>
          </w:tcPr>
          <w:p w14:paraId="5F4710CC">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机械安全检查</w:t>
            </w:r>
          </w:p>
        </w:tc>
        <w:tc>
          <w:tcPr>
            <w:tcW w:w="1371" w:type="dxa"/>
            <w:vAlign w:val="center"/>
          </w:tcPr>
          <w:p w14:paraId="410107AC">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36E16265">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4E77E185">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5.7</w:t>
            </w:r>
          </w:p>
        </w:tc>
        <w:tc>
          <w:tcPr>
            <w:tcW w:w="1427" w:type="dxa"/>
            <w:vAlign w:val="center"/>
          </w:tcPr>
          <w:p w14:paraId="4EBD163B">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6.7</w:t>
            </w:r>
          </w:p>
        </w:tc>
      </w:tr>
      <w:tr w14:paraId="5AE9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78CA3DFE">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7</w:t>
            </w:r>
          </w:p>
        </w:tc>
        <w:tc>
          <w:tcPr>
            <w:tcW w:w="2117" w:type="dxa"/>
            <w:vAlign w:val="center"/>
          </w:tcPr>
          <w:p w14:paraId="48AC4527">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电源及电池检查</w:t>
            </w:r>
          </w:p>
        </w:tc>
        <w:tc>
          <w:tcPr>
            <w:tcW w:w="1371" w:type="dxa"/>
            <w:vAlign w:val="center"/>
          </w:tcPr>
          <w:p w14:paraId="6E73013C">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3FE34A36">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7F1840C3">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5.8</w:t>
            </w:r>
          </w:p>
        </w:tc>
        <w:tc>
          <w:tcPr>
            <w:tcW w:w="1427" w:type="dxa"/>
            <w:vAlign w:val="center"/>
          </w:tcPr>
          <w:p w14:paraId="760C9078">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6.8</w:t>
            </w:r>
          </w:p>
        </w:tc>
      </w:tr>
      <w:tr w14:paraId="7D1B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34D282CD">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8</w:t>
            </w:r>
          </w:p>
        </w:tc>
        <w:tc>
          <w:tcPr>
            <w:tcW w:w="2117" w:type="dxa"/>
            <w:vAlign w:val="center"/>
          </w:tcPr>
          <w:p w14:paraId="178C935C">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空载试验</w:t>
            </w:r>
          </w:p>
        </w:tc>
        <w:tc>
          <w:tcPr>
            <w:tcW w:w="1371" w:type="dxa"/>
            <w:vAlign w:val="center"/>
          </w:tcPr>
          <w:p w14:paraId="3500E771">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1DC7DCA5">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06FC286A">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5.9.1</w:t>
            </w:r>
          </w:p>
        </w:tc>
        <w:tc>
          <w:tcPr>
            <w:tcW w:w="1427" w:type="dxa"/>
            <w:vAlign w:val="center"/>
          </w:tcPr>
          <w:p w14:paraId="1D62E158">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6.9.2</w:t>
            </w:r>
          </w:p>
        </w:tc>
      </w:tr>
      <w:tr w14:paraId="6E3E1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050A5A86">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9</w:t>
            </w:r>
          </w:p>
        </w:tc>
        <w:tc>
          <w:tcPr>
            <w:tcW w:w="2117" w:type="dxa"/>
            <w:vAlign w:val="center"/>
          </w:tcPr>
          <w:p w14:paraId="52806982">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负载实验</w:t>
            </w:r>
          </w:p>
        </w:tc>
        <w:tc>
          <w:tcPr>
            <w:tcW w:w="1371" w:type="dxa"/>
            <w:vAlign w:val="center"/>
          </w:tcPr>
          <w:p w14:paraId="3E65ED8B">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2D0AB6FC">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375F9BD8">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5.9.2</w:t>
            </w:r>
          </w:p>
        </w:tc>
        <w:tc>
          <w:tcPr>
            <w:tcW w:w="1427" w:type="dxa"/>
            <w:vAlign w:val="center"/>
          </w:tcPr>
          <w:p w14:paraId="51B15D33">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6.9.3</w:t>
            </w:r>
          </w:p>
        </w:tc>
      </w:tr>
      <w:tr w14:paraId="11986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2BC7C09C">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10</w:t>
            </w:r>
          </w:p>
        </w:tc>
        <w:tc>
          <w:tcPr>
            <w:tcW w:w="2117" w:type="dxa"/>
            <w:vAlign w:val="center"/>
          </w:tcPr>
          <w:p w14:paraId="53EC8565">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测量时间试验</w:t>
            </w:r>
          </w:p>
        </w:tc>
        <w:tc>
          <w:tcPr>
            <w:tcW w:w="1371" w:type="dxa"/>
            <w:vAlign w:val="center"/>
          </w:tcPr>
          <w:p w14:paraId="0FC8194B">
            <w:pPr>
              <w:widowControl/>
              <w:autoSpaceDE w:val="0"/>
              <w:autoSpaceDN w:val="0"/>
              <w:ind w:left="9" w:hanging="9" w:hangingChars="5"/>
              <w:jc w:val="center"/>
              <w:rPr>
                <w:rFonts w:hint="eastAsia"/>
                <w:sz w:val="18"/>
                <w:szCs w:val="18"/>
                <w:highlight w:val="yellow"/>
              </w:rPr>
            </w:pPr>
            <w:r>
              <w:rPr>
                <w:rFonts w:hint="eastAsia"/>
                <w:sz w:val="18"/>
                <w:szCs w:val="18"/>
              </w:rPr>
              <w:t>√</w:t>
            </w:r>
          </w:p>
        </w:tc>
        <w:tc>
          <w:tcPr>
            <w:tcW w:w="1411" w:type="dxa"/>
            <w:vAlign w:val="center"/>
          </w:tcPr>
          <w:p w14:paraId="125F0C5A">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0BC0A911">
            <w:pPr>
              <w:widowControl/>
              <w:autoSpaceDE w:val="0"/>
              <w:autoSpaceDN w:val="0"/>
              <w:ind w:left="9" w:hanging="9" w:hangingChars="5"/>
              <w:jc w:val="center"/>
              <w:rPr>
                <w:rFonts w:hint="eastAsia" w:ascii="宋体"/>
                <w:sz w:val="18"/>
                <w:szCs w:val="18"/>
              </w:rPr>
            </w:pPr>
            <w:r>
              <w:rPr>
                <w:rFonts w:hint="eastAsia"/>
                <w:sz w:val="18"/>
                <w:szCs w:val="18"/>
              </w:rPr>
              <w:t>5.9.2</w:t>
            </w:r>
          </w:p>
        </w:tc>
        <w:tc>
          <w:tcPr>
            <w:tcW w:w="1427" w:type="dxa"/>
            <w:vAlign w:val="center"/>
          </w:tcPr>
          <w:p w14:paraId="01373F6B">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6.9.4</w:t>
            </w:r>
          </w:p>
        </w:tc>
      </w:tr>
      <w:tr w14:paraId="6DD7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756003D3">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11</w:t>
            </w:r>
          </w:p>
        </w:tc>
        <w:tc>
          <w:tcPr>
            <w:tcW w:w="2117" w:type="dxa"/>
            <w:vAlign w:val="center"/>
          </w:tcPr>
          <w:p w14:paraId="2BF72169">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连续测量次数试验</w:t>
            </w:r>
          </w:p>
        </w:tc>
        <w:tc>
          <w:tcPr>
            <w:tcW w:w="1371" w:type="dxa"/>
            <w:vAlign w:val="center"/>
          </w:tcPr>
          <w:p w14:paraId="722AA60B">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3FF347C0">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329F49B3">
            <w:pPr>
              <w:widowControl/>
              <w:autoSpaceDE w:val="0"/>
              <w:autoSpaceDN w:val="0"/>
              <w:ind w:left="9" w:hanging="9" w:hangingChars="5"/>
              <w:jc w:val="center"/>
              <w:rPr>
                <w:rFonts w:hint="eastAsia"/>
                <w:sz w:val="18"/>
                <w:szCs w:val="18"/>
              </w:rPr>
            </w:pPr>
            <w:r>
              <w:rPr>
                <w:rFonts w:hint="eastAsia"/>
                <w:sz w:val="18"/>
                <w:szCs w:val="18"/>
              </w:rPr>
              <w:t>5.9.2</w:t>
            </w:r>
          </w:p>
        </w:tc>
        <w:tc>
          <w:tcPr>
            <w:tcW w:w="1427" w:type="dxa"/>
            <w:vAlign w:val="center"/>
          </w:tcPr>
          <w:p w14:paraId="2AA217F3">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6.9.5</w:t>
            </w:r>
          </w:p>
        </w:tc>
      </w:tr>
      <w:tr w14:paraId="35256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73E91CD2">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12</w:t>
            </w:r>
          </w:p>
        </w:tc>
        <w:tc>
          <w:tcPr>
            <w:tcW w:w="2117" w:type="dxa"/>
            <w:vAlign w:val="center"/>
          </w:tcPr>
          <w:p w14:paraId="1692DE76">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测量误差试验</w:t>
            </w:r>
          </w:p>
        </w:tc>
        <w:tc>
          <w:tcPr>
            <w:tcW w:w="1371" w:type="dxa"/>
            <w:vAlign w:val="center"/>
          </w:tcPr>
          <w:p w14:paraId="6FA31F5F">
            <w:pPr>
              <w:widowControl/>
              <w:autoSpaceDE w:val="0"/>
              <w:autoSpaceDN w:val="0"/>
              <w:ind w:left="9" w:hanging="9" w:hangingChars="5"/>
              <w:jc w:val="center"/>
              <w:rPr>
                <w:rFonts w:hint="eastAsia"/>
                <w:sz w:val="18"/>
                <w:szCs w:val="18"/>
                <w:highlight w:val="yellow"/>
              </w:rPr>
            </w:pPr>
            <w:r>
              <w:rPr>
                <w:rFonts w:hint="eastAsia"/>
                <w:sz w:val="18"/>
                <w:szCs w:val="18"/>
              </w:rPr>
              <w:t>-</w:t>
            </w:r>
          </w:p>
        </w:tc>
        <w:tc>
          <w:tcPr>
            <w:tcW w:w="1411" w:type="dxa"/>
            <w:vAlign w:val="center"/>
          </w:tcPr>
          <w:p w14:paraId="62CAE8C6">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4EACABF6">
            <w:pPr>
              <w:widowControl/>
              <w:autoSpaceDE w:val="0"/>
              <w:autoSpaceDN w:val="0"/>
              <w:ind w:left="9" w:hanging="9" w:hangingChars="5"/>
              <w:jc w:val="center"/>
              <w:rPr>
                <w:rFonts w:hint="eastAsia"/>
                <w:sz w:val="18"/>
                <w:szCs w:val="18"/>
              </w:rPr>
            </w:pPr>
            <w:r>
              <w:rPr>
                <w:rFonts w:hint="eastAsia"/>
                <w:sz w:val="18"/>
                <w:szCs w:val="18"/>
              </w:rPr>
              <w:t>5.9.2</w:t>
            </w:r>
          </w:p>
        </w:tc>
        <w:tc>
          <w:tcPr>
            <w:tcW w:w="1427" w:type="dxa"/>
            <w:vAlign w:val="center"/>
          </w:tcPr>
          <w:p w14:paraId="6A667D4A">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6.9.6</w:t>
            </w:r>
          </w:p>
        </w:tc>
      </w:tr>
      <w:tr w14:paraId="0B12F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59AD3E69">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13</w:t>
            </w:r>
          </w:p>
        </w:tc>
        <w:tc>
          <w:tcPr>
            <w:tcW w:w="2117" w:type="dxa"/>
            <w:vAlign w:val="center"/>
          </w:tcPr>
          <w:p w14:paraId="26FF17A2">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重复性误差测量</w:t>
            </w:r>
          </w:p>
        </w:tc>
        <w:tc>
          <w:tcPr>
            <w:tcW w:w="1371" w:type="dxa"/>
            <w:vAlign w:val="center"/>
          </w:tcPr>
          <w:p w14:paraId="21066E3A">
            <w:pPr>
              <w:widowControl/>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2E20AC39">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6F668150">
            <w:pPr>
              <w:widowControl/>
              <w:autoSpaceDE w:val="0"/>
              <w:autoSpaceDN w:val="0"/>
              <w:ind w:left="9" w:hanging="9" w:hangingChars="5"/>
              <w:jc w:val="center"/>
              <w:rPr>
                <w:rFonts w:hint="eastAsia"/>
                <w:sz w:val="18"/>
                <w:szCs w:val="18"/>
              </w:rPr>
            </w:pPr>
            <w:r>
              <w:rPr>
                <w:rFonts w:hint="eastAsia"/>
                <w:sz w:val="18"/>
                <w:szCs w:val="18"/>
              </w:rPr>
              <w:t>5.9.2</w:t>
            </w:r>
          </w:p>
        </w:tc>
        <w:tc>
          <w:tcPr>
            <w:tcW w:w="1427" w:type="dxa"/>
            <w:vAlign w:val="center"/>
          </w:tcPr>
          <w:p w14:paraId="5067076E">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6.9.7</w:t>
            </w:r>
          </w:p>
        </w:tc>
      </w:tr>
      <w:tr w14:paraId="754D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1B607D71">
            <w:pPr>
              <w:pStyle w:val="23"/>
              <w:autoSpaceDE w:val="0"/>
              <w:autoSpaceDN w:val="0"/>
              <w:ind w:left="9" w:leftChars="0" w:hanging="9" w:hangingChars="5"/>
              <w:jc w:val="center"/>
              <w:rPr>
                <w:rFonts w:ascii="Times New Roman" w:hAnsi="Times New Roman" w:eastAsia="宋体" w:cs="宋体"/>
                <w:kern w:val="0"/>
                <w:sz w:val="18"/>
                <w:szCs w:val="18"/>
                <w:lang w:val="en-US" w:eastAsia="zh-CN" w:bidi="ar-SA"/>
              </w:rPr>
            </w:pPr>
            <w:r>
              <w:rPr>
                <w:rFonts w:hint="eastAsia" w:cs="宋体"/>
                <w:kern w:val="0"/>
                <w:sz w:val="18"/>
                <w:szCs w:val="18"/>
              </w:rPr>
              <w:t>14</w:t>
            </w:r>
          </w:p>
        </w:tc>
        <w:tc>
          <w:tcPr>
            <w:tcW w:w="2117" w:type="dxa"/>
            <w:vAlign w:val="center"/>
          </w:tcPr>
          <w:p w14:paraId="2E6BFC5E">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高低温环境试验</w:t>
            </w:r>
          </w:p>
        </w:tc>
        <w:tc>
          <w:tcPr>
            <w:tcW w:w="1371" w:type="dxa"/>
            <w:vAlign w:val="center"/>
          </w:tcPr>
          <w:p w14:paraId="47706290">
            <w:pPr>
              <w:widowControl/>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2DA085E6">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1E1A671B">
            <w:pPr>
              <w:widowControl/>
              <w:autoSpaceDE w:val="0"/>
              <w:autoSpaceDN w:val="0"/>
              <w:ind w:left="9" w:hanging="9" w:hangingChars="5"/>
              <w:jc w:val="center"/>
              <w:rPr>
                <w:rFonts w:hint="eastAsia"/>
                <w:sz w:val="18"/>
                <w:szCs w:val="18"/>
              </w:rPr>
            </w:pPr>
            <w:r>
              <w:rPr>
                <w:rFonts w:hint="eastAsia"/>
                <w:sz w:val="18"/>
                <w:szCs w:val="18"/>
              </w:rPr>
              <w:t>5.1</w:t>
            </w:r>
          </w:p>
        </w:tc>
        <w:tc>
          <w:tcPr>
            <w:tcW w:w="1427" w:type="dxa"/>
            <w:vAlign w:val="center"/>
          </w:tcPr>
          <w:p w14:paraId="1F9AAF4A">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6.9.8</w:t>
            </w:r>
          </w:p>
        </w:tc>
      </w:tr>
      <w:tr w14:paraId="6D34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shd w:val="clear" w:color="auto" w:fill="auto"/>
            <w:vAlign w:val="center"/>
          </w:tcPr>
          <w:p w14:paraId="05D4AD8E">
            <w:pPr>
              <w:pStyle w:val="23"/>
              <w:autoSpaceDE w:val="0"/>
              <w:autoSpaceDN w:val="0"/>
              <w:ind w:left="-10" w:leftChars="-5" w:firstLine="0" w:firstLineChars="0"/>
              <w:jc w:val="center"/>
              <w:rPr>
                <w:rFonts w:ascii="Times New Roman" w:hAnsi="Times New Roman" w:eastAsia="宋体" w:cs="宋体"/>
                <w:kern w:val="0"/>
                <w:sz w:val="18"/>
                <w:szCs w:val="18"/>
                <w:lang w:val="en-US" w:eastAsia="zh-CN" w:bidi="ar-SA"/>
              </w:rPr>
            </w:pPr>
            <w:r>
              <w:rPr>
                <w:rFonts w:hint="eastAsia" w:cs="宋体"/>
                <w:kern w:val="0"/>
                <w:sz w:val="18"/>
                <w:szCs w:val="18"/>
              </w:rPr>
              <w:t>15</w:t>
            </w:r>
          </w:p>
        </w:tc>
        <w:tc>
          <w:tcPr>
            <w:tcW w:w="2117" w:type="dxa"/>
            <w:vAlign w:val="center"/>
          </w:tcPr>
          <w:p w14:paraId="5668EDB9">
            <w:pPr>
              <w:widowControl/>
              <w:tabs>
                <w:tab w:val="center" w:pos="4201"/>
                <w:tab w:val="right" w:leader="dot" w:pos="9298"/>
              </w:tabs>
              <w:autoSpaceDE w:val="0"/>
              <w:autoSpaceDN w:val="0"/>
              <w:ind w:left="9" w:hanging="9" w:hangingChars="5"/>
              <w:jc w:val="center"/>
              <w:rPr>
                <w:rFonts w:hint="eastAsia"/>
                <w:sz w:val="18"/>
                <w:szCs w:val="18"/>
              </w:rPr>
            </w:pPr>
            <w:r>
              <w:rPr>
                <w:sz w:val="18"/>
                <w:szCs w:val="18"/>
              </w:rPr>
              <w:t>标志</w:t>
            </w:r>
          </w:p>
        </w:tc>
        <w:tc>
          <w:tcPr>
            <w:tcW w:w="1371" w:type="dxa"/>
            <w:vAlign w:val="center"/>
          </w:tcPr>
          <w:p w14:paraId="639002B3">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2820DFF6">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14BB26C3">
            <w:pPr>
              <w:widowControl/>
              <w:tabs>
                <w:tab w:val="center" w:pos="4201"/>
                <w:tab w:val="right" w:leader="dot" w:pos="9298"/>
              </w:tabs>
              <w:autoSpaceDE w:val="0"/>
              <w:autoSpaceDN w:val="0"/>
              <w:ind w:left="9" w:hanging="9" w:hangingChars="5"/>
              <w:jc w:val="center"/>
              <w:rPr>
                <w:rFonts w:hint="eastAsia"/>
                <w:sz w:val="18"/>
                <w:szCs w:val="18"/>
              </w:rPr>
            </w:pPr>
            <w:r>
              <w:rPr>
                <w:rFonts w:hint="eastAsia" w:cs="宋体"/>
                <w:sz w:val="18"/>
                <w:szCs w:val="18"/>
              </w:rPr>
              <w:t>8</w:t>
            </w:r>
            <w:r>
              <w:rPr>
                <w:rFonts w:cs="宋体"/>
                <w:sz w:val="18"/>
                <w:szCs w:val="18"/>
              </w:rPr>
              <w:t>.1</w:t>
            </w:r>
          </w:p>
        </w:tc>
        <w:tc>
          <w:tcPr>
            <w:tcW w:w="1427" w:type="dxa"/>
            <w:vAlign w:val="center"/>
          </w:tcPr>
          <w:p w14:paraId="2561393B">
            <w:pPr>
              <w:widowControl/>
              <w:tabs>
                <w:tab w:val="center" w:pos="4201"/>
                <w:tab w:val="right" w:leader="dot" w:pos="9298"/>
              </w:tabs>
              <w:autoSpaceDE w:val="0"/>
              <w:autoSpaceDN w:val="0"/>
              <w:ind w:left="9" w:hanging="9" w:hangingChars="5"/>
              <w:jc w:val="center"/>
              <w:rPr>
                <w:rFonts w:hint="eastAsia"/>
                <w:sz w:val="18"/>
                <w:szCs w:val="18"/>
              </w:rPr>
            </w:pPr>
            <w:r>
              <w:rPr>
                <w:rFonts w:hint="eastAsia" w:cs="宋体"/>
                <w:sz w:val="18"/>
                <w:szCs w:val="18"/>
              </w:rPr>
              <w:t>-</w:t>
            </w:r>
          </w:p>
        </w:tc>
      </w:tr>
      <w:tr w14:paraId="1C6AC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6" w:type="dxa"/>
            <w:vAlign w:val="center"/>
          </w:tcPr>
          <w:p w14:paraId="4EED9E2D">
            <w:pPr>
              <w:pStyle w:val="23"/>
              <w:autoSpaceDE w:val="0"/>
              <w:autoSpaceDN w:val="0"/>
              <w:ind w:left="-10" w:leftChars="-5" w:firstLine="0" w:firstLineChars="0"/>
              <w:jc w:val="center"/>
              <w:rPr>
                <w:rFonts w:hint="default" w:eastAsia="宋体" w:cs="宋体"/>
                <w:kern w:val="0"/>
                <w:sz w:val="18"/>
                <w:szCs w:val="18"/>
                <w:lang w:val="en-US" w:eastAsia="zh-CN"/>
              </w:rPr>
            </w:pPr>
            <w:r>
              <w:rPr>
                <w:rFonts w:hint="eastAsia" w:cs="宋体"/>
                <w:kern w:val="0"/>
                <w:sz w:val="18"/>
                <w:szCs w:val="18"/>
                <w:lang w:val="en-US" w:eastAsia="zh-CN"/>
              </w:rPr>
              <w:t>16</w:t>
            </w:r>
          </w:p>
        </w:tc>
        <w:tc>
          <w:tcPr>
            <w:tcW w:w="2117" w:type="dxa"/>
            <w:vAlign w:val="center"/>
          </w:tcPr>
          <w:p w14:paraId="3A7D566A">
            <w:pPr>
              <w:widowControl/>
              <w:tabs>
                <w:tab w:val="center" w:pos="4201"/>
                <w:tab w:val="right" w:leader="dot" w:pos="9298"/>
              </w:tabs>
              <w:autoSpaceDE w:val="0"/>
              <w:autoSpaceDN w:val="0"/>
              <w:ind w:left="9" w:hanging="9" w:hangingChars="5"/>
              <w:jc w:val="center"/>
              <w:rPr>
                <w:rFonts w:hint="eastAsia"/>
                <w:sz w:val="18"/>
                <w:szCs w:val="18"/>
              </w:rPr>
            </w:pPr>
            <w:r>
              <w:rPr>
                <w:sz w:val="18"/>
                <w:szCs w:val="18"/>
              </w:rPr>
              <w:t>技术文件</w:t>
            </w:r>
          </w:p>
        </w:tc>
        <w:tc>
          <w:tcPr>
            <w:tcW w:w="1371" w:type="dxa"/>
            <w:vAlign w:val="center"/>
          </w:tcPr>
          <w:p w14:paraId="7568F15A">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11" w:type="dxa"/>
            <w:vAlign w:val="center"/>
          </w:tcPr>
          <w:p w14:paraId="71A484E2">
            <w:pPr>
              <w:widowControl/>
              <w:tabs>
                <w:tab w:val="center" w:pos="4201"/>
                <w:tab w:val="right" w:leader="dot" w:pos="9298"/>
              </w:tabs>
              <w:autoSpaceDE w:val="0"/>
              <w:autoSpaceDN w:val="0"/>
              <w:ind w:left="9" w:hanging="9" w:hangingChars="5"/>
              <w:jc w:val="center"/>
              <w:rPr>
                <w:rFonts w:hint="eastAsia"/>
                <w:sz w:val="18"/>
                <w:szCs w:val="18"/>
              </w:rPr>
            </w:pPr>
            <w:r>
              <w:rPr>
                <w:rFonts w:hint="eastAsia"/>
                <w:sz w:val="18"/>
                <w:szCs w:val="18"/>
              </w:rPr>
              <w:t>√</w:t>
            </w:r>
          </w:p>
        </w:tc>
        <w:tc>
          <w:tcPr>
            <w:tcW w:w="1468" w:type="dxa"/>
            <w:vAlign w:val="center"/>
          </w:tcPr>
          <w:p w14:paraId="56000986">
            <w:pPr>
              <w:widowControl/>
              <w:tabs>
                <w:tab w:val="center" w:pos="4201"/>
                <w:tab w:val="right" w:leader="dot" w:pos="9298"/>
              </w:tabs>
              <w:autoSpaceDE w:val="0"/>
              <w:autoSpaceDN w:val="0"/>
              <w:ind w:left="9" w:hanging="9" w:hangingChars="5"/>
              <w:jc w:val="center"/>
              <w:rPr>
                <w:rFonts w:hint="eastAsia"/>
                <w:sz w:val="18"/>
                <w:szCs w:val="18"/>
              </w:rPr>
            </w:pPr>
            <w:r>
              <w:rPr>
                <w:rFonts w:hint="eastAsia" w:cs="宋体"/>
                <w:sz w:val="18"/>
                <w:szCs w:val="18"/>
              </w:rPr>
              <w:t>8</w:t>
            </w:r>
            <w:r>
              <w:rPr>
                <w:rFonts w:cs="宋体"/>
                <w:sz w:val="18"/>
                <w:szCs w:val="18"/>
              </w:rPr>
              <w:t>.2.</w:t>
            </w:r>
            <w:r>
              <w:rPr>
                <w:rFonts w:hint="eastAsia" w:cs="宋体"/>
                <w:sz w:val="18"/>
                <w:szCs w:val="18"/>
              </w:rPr>
              <w:t>3</w:t>
            </w:r>
          </w:p>
        </w:tc>
        <w:tc>
          <w:tcPr>
            <w:tcW w:w="1427" w:type="dxa"/>
            <w:vAlign w:val="center"/>
          </w:tcPr>
          <w:p w14:paraId="5A7A2F06">
            <w:pPr>
              <w:widowControl/>
              <w:tabs>
                <w:tab w:val="center" w:pos="4201"/>
                <w:tab w:val="right" w:leader="dot" w:pos="9298"/>
              </w:tabs>
              <w:autoSpaceDE w:val="0"/>
              <w:autoSpaceDN w:val="0"/>
              <w:ind w:left="9" w:hanging="9" w:hangingChars="5"/>
              <w:jc w:val="center"/>
              <w:rPr>
                <w:rFonts w:hint="eastAsia"/>
                <w:sz w:val="18"/>
                <w:szCs w:val="18"/>
              </w:rPr>
            </w:pPr>
            <w:r>
              <w:rPr>
                <w:rFonts w:hint="eastAsia" w:cs="宋体"/>
                <w:sz w:val="18"/>
                <w:szCs w:val="18"/>
              </w:rPr>
              <w:t>-</w:t>
            </w:r>
          </w:p>
        </w:tc>
      </w:tr>
      <w:tr w14:paraId="49E39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480" w:type="dxa"/>
            <w:gridSpan w:val="6"/>
            <w:tcBorders>
              <w:top w:val="single" w:color="auto" w:sz="4" w:space="0"/>
              <w:bottom w:val="single" w:color="auto" w:sz="4" w:space="0"/>
            </w:tcBorders>
            <w:vAlign w:val="center"/>
          </w:tcPr>
          <w:p w14:paraId="296E878D">
            <w:pPr>
              <w:widowControl/>
              <w:tabs>
                <w:tab w:val="center" w:pos="4201"/>
                <w:tab w:val="right" w:leader="dot" w:pos="9298"/>
              </w:tabs>
              <w:autoSpaceDE w:val="0"/>
              <w:autoSpaceDN w:val="0"/>
              <w:ind w:left="9" w:hanging="9" w:hangingChars="5"/>
              <w:jc w:val="left"/>
              <w:rPr>
                <w:rFonts w:hint="eastAsia" w:ascii="黑体" w:hAnsi="黑体" w:eastAsia="黑体"/>
                <w:sz w:val="18"/>
                <w:szCs w:val="18"/>
              </w:rPr>
            </w:pPr>
            <w:r>
              <w:rPr>
                <w:rFonts w:hint="eastAsia" w:ascii="黑体" w:hAnsi="黑体" w:eastAsia="黑体"/>
                <w:sz w:val="18"/>
                <w:szCs w:val="18"/>
              </w:rPr>
              <w:t>注：</w:t>
            </w:r>
            <w:r>
              <w:rPr>
                <w:rFonts w:hint="eastAsia" w:ascii="宋体" w:hAnsi="宋体" w:cs="宋体"/>
                <w:bCs/>
                <w:sz w:val="18"/>
                <w:szCs w:val="18"/>
              </w:rPr>
              <w:t>“√”表示检验项目；“—”表示非检验项目。</w:t>
            </w:r>
          </w:p>
        </w:tc>
      </w:tr>
    </w:tbl>
    <w:p w14:paraId="65F561C7">
      <w:pPr>
        <w:widowControl/>
        <w:ind w:left="10" w:firstLine="409" w:firstLineChars="195"/>
        <w:jc w:val="left"/>
        <w:rPr>
          <w:rFonts w:hint="eastAsia" w:ascii="黑体" w:hAnsi="黑体" w:eastAsia="黑体" w:cs="黑体"/>
          <w:kern w:val="0"/>
          <w:szCs w:val="20"/>
        </w:rPr>
      </w:pPr>
      <w:bookmarkStart w:id="129" w:name="_Toc17919"/>
      <w:bookmarkStart w:id="130" w:name="_Toc3781"/>
    </w:p>
    <w:p w14:paraId="0800B049">
      <w:pPr>
        <w:widowControl/>
        <w:numPr>
          <w:ilvl w:val="255"/>
          <w:numId w:val="0"/>
        </w:numPr>
        <w:jc w:val="left"/>
        <w:outlineLvl w:val="0"/>
        <w:rPr>
          <w:rFonts w:hint="eastAsia"/>
        </w:rPr>
      </w:pPr>
      <w:bookmarkStart w:id="131" w:name="_Toc207983257"/>
      <w:bookmarkStart w:id="132" w:name="_Toc9486"/>
      <w:r>
        <w:rPr>
          <w:rFonts w:hint="eastAsia" w:ascii="黑体" w:hAnsi="黑体" w:eastAsia="黑体" w:cs="黑体"/>
          <w:kern w:val="0"/>
          <w:szCs w:val="20"/>
        </w:rPr>
        <w:t>7.2.2</w:t>
      </w:r>
      <w:r>
        <w:rPr>
          <w:rFonts w:hint="eastAsia" w:ascii="宋体" w:hAnsi="宋体" w:eastAsia="宋体" w:cs="宋体"/>
          <w:color w:val="000000"/>
          <w:kern w:val="0"/>
          <w:szCs w:val="21"/>
          <w:lang w:bidi="ar"/>
        </w:rPr>
        <w:t xml:space="preserve">  判定规则：含水率测定装置</w:t>
      </w:r>
      <w:r>
        <w:rPr>
          <w:rFonts w:hint="eastAsia" w:ascii="宋体" w:hAnsi="宋体"/>
          <w:color w:val="000000"/>
          <w:kern w:val="0"/>
          <w:szCs w:val="20"/>
        </w:rPr>
        <w:t>出厂检验如有不合格项，可修正后复检，复检仍不合格则判定该</w:t>
      </w:r>
      <w:r>
        <w:rPr>
          <w:rFonts w:ascii="宋体" w:hAnsi="宋体"/>
          <w:color w:val="000000"/>
          <w:kern w:val="0"/>
          <w:szCs w:val="20"/>
        </w:rPr>
        <w:t>设备</w:t>
      </w:r>
      <w:r>
        <w:rPr>
          <w:rFonts w:hint="eastAsia" w:ascii="宋体" w:hAnsi="宋体"/>
          <w:color w:val="000000"/>
          <w:kern w:val="0"/>
          <w:szCs w:val="20"/>
        </w:rPr>
        <w:t>不合格。其中安全性能不可复检。</w:t>
      </w:r>
      <w:bookmarkEnd w:id="129"/>
      <w:bookmarkEnd w:id="130"/>
      <w:bookmarkEnd w:id="131"/>
      <w:bookmarkEnd w:id="132"/>
    </w:p>
    <w:p w14:paraId="55332670">
      <w:pPr>
        <w:numPr>
          <w:ilvl w:val="255"/>
          <w:numId w:val="0"/>
        </w:numPr>
        <w:ind w:left="10" w:hanging="10" w:hangingChars="5"/>
        <w:outlineLvl w:val="3"/>
        <w:rPr>
          <w:rFonts w:hint="eastAsia"/>
        </w:rPr>
      </w:pPr>
      <w:r>
        <w:rPr>
          <w:rFonts w:hint="eastAsia" w:ascii="黑体" w:hAnsi="黑体" w:eastAsia="黑体" w:cs="黑体"/>
          <w:kern w:val="0"/>
          <w:szCs w:val="20"/>
        </w:rPr>
        <w:t xml:space="preserve">7.2.3 </w:t>
      </w:r>
      <w:r>
        <w:rPr>
          <w:rFonts w:hint="eastAsia" w:ascii="宋体" w:hAnsi="宋体" w:eastAsia="宋体" w:cs="宋体"/>
          <w:color w:val="000000"/>
          <w:kern w:val="0"/>
          <w:szCs w:val="21"/>
          <w:lang w:bidi="ar"/>
        </w:rPr>
        <w:t xml:space="preserve"> 含水率测定装置应经过制造厂检验部门检验合格，并签合格证后方可出厂。</w:t>
      </w:r>
    </w:p>
    <w:p w14:paraId="3495F11F">
      <w:pPr>
        <w:widowControl/>
        <w:numPr>
          <w:ilvl w:val="255"/>
          <w:numId w:val="0"/>
        </w:numPr>
        <w:spacing w:before="156" w:beforeLines="50" w:after="156" w:afterLines="50" w:line="360" w:lineRule="exact"/>
        <w:ind w:left="10" w:hanging="10" w:hangingChars="5"/>
        <w:outlineLvl w:val="1"/>
        <w:rPr>
          <w:rFonts w:hint="eastAsia" w:ascii="黑体" w:hAnsi="黑体" w:eastAsia="黑体" w:cs="黑体"/>
          <w:kern w:val="0"/>
          <w:szCs w:val="20"/>
        </w:rPr>
      </w:pPr>
      <w:bookmarkStart w:id="133" w:name="_Toc3608"/>
      <w:bookmarkStart w:id="134" w:name="_Toc207983258"/>
      <w:r>
        <w:rPr>
          <w:rFonts w:hint="eastAsia" w:ascii="黑体" w:hAnsi="黑体" w:eastAsia="黑体" w:cs="黑体"/>
          <w:kern w:val="0"/>
          <w:szCs w:val="20"/>
        </w:rPr>
        <w:t>7.3  型式检验</w:t>
      </w:r>
      <w:bookmarkEnd w:id="133"/>
      <w:bookmarkEnd w:id="134"/>
      <w:r>
        <w:rPr>
          <w:rFonts w:hint="eastAsia" w:ascii="黑体" w:hAnsi="黑体" w:eastAsia="黑体" w:cs="黑体"/>
          <w:kern w:val="0"/>
          <w:szCs w:val="20"/>
        </w:rPr>
        <w:t xml:space="preserve"> </w:t>
      </w:r>
    </w:p>
    <w:p w14:paraId="36011419">
      <w:pPr>
        <w:numPr>
          <w:ilvl w:val="255"/>
          <w:numId w:val="0"/>
        </w:numPr>
        <w:ind w:left="10" w:hanging="10" w:hangingChars="5"/>
        <w:outlineLvl w:val="3"/>
        <w:rPr>
          <w:rFonts w:hint="eastAsia"/>
        </w:rPr>
      </w:pPr>
      <w:r>
        <w:rPr>
          <w:rFonts w:hint="eastAsia" w:ascii="黑体" w:hAnsi="黑体" w:eastAsia="黑体" w:cs="黑体"/>
          <w:kern w:val="0"/>
          <w:szCs w:val="20"/>
        </w:rPr>
        <w:t xml:space="preserve">7.3.1  </w:t>
      </w:r>
      <w:r>
        <w:rPr>
          <w:rFonts w:hint="eastAsia" w:ascii="宋体" w:hAnsi="宋体" w:eastAsia="宋体" w:cs="宋体"/>
          <w:color w:val="000000"/>
          <w:kern w:val="0"/>
          <w:szCs w:val="21"/>
          <w:lang w:bidi="ar"/>
        </w:rPr>
        <w:t>有下列</w:t>
      </w:r>
      <w:r>
        <w:rPr>
          <w:rFonts w:hint="eastAsia" w:cs="Times New Roman"/>
          <w:kern w:val="0"/>
          <w:szCs w:val="21"/>
        </w:rPr>
        <w:t>情况</w:t>
      </w:r>
      <w:r>
        <w:rPr>
          <w:rFonts w:hint="eastAsia" w:ascii="宋体" w:hAnsi="宋体" w:eastAsia="宋体" w:cs="宋体"/>
          <w:color w:val="000000"/>
          <w:kern w:val="0"/>
          <w:szCs w:val="21"/>
          <w:lang w:bidi="ar"/>
        </w:rPr>
        <w:t>之一时，应进行型式鉴定检验：</w:t>
      </w:r>
    </w:p>
    <w:p w14:paraId="58393ADE">
      <w:pPr>
        <w:widowControl/>
        <w:ind w:left="10" w:firstLine="409" w:firstLineChars="195"/>
        <w:jc w:val="left"/>
        <w:rPr>
          <w:rFonts w:hint="eastAsia"/>
        </w:rPr>
      </w:pPr>
      <w:r>
        <w:rPr>
          <w:rFonts w:hint="eastAsia" w:ascii="宋体" w:hAnsi="宋体" w:eastAsia="宋体" w:cs="宋体"/>
          <w:color w:val="000000"/>
          <w:kern w:val="0"/>
          <w:szCs w:val="21"/>
          <w:lang w:bidi="ar"/>
        </w:rPr>
        <w:t>a）新产品或老产品转厂生产时；</w:t>
      </w:r>
    </w:p>
    <w:p w14:paraId="765BADB4">
      <w:pPr>
        <w:widowControl/>
        <w:ind w:left="10" w:firstLine="409" w:firstLineChars="195"/>
        <w:jc w:val="left"/>
        <w:rPr>
          <w:rFonts w:hint="eastAsia"/>
        </w:rPr>
      </w:pPr>
      <w:r>
        <w:rPr>
          <w:rFonts w:hint="eastAsia" w:ascii="宋体" w:hAnsi="宋体" w:eastAsia="宋体" w:cs="宋体"/>
          <w:color w:val="000000"/>
          <w:kern w:val="0"/>
          <w:szCs w:val="21"/>
          <w:lang w:bidi="ar"/>
        </w:rPr>
        <w:t xml:space="preserve">b）正式生产后，如结构、材料、工艺有较大的改变，可能影响产品质量及性能时； </w:t>
      </w:r>
    </w:p>
    <w:p w14:paraId="1350B02A">
      <w:pPr>
        <w:widowControl/>
        <w:ind w:left="10" w:firstLine="409" w:firstLineChars="195"/>
        <w:jc w:val="left"/>
        <w:rPr>
          <w:rFonts w:hint="eastAsia"/>
        </w:rPr>
      </w:pPr>
      <w:r>
        <w:rPr>
          <w:rFonts w:hint="eastAsia" w:ascii="宋体" w:hAnsi="宋体" w:eastAsia="宋体" w:cs="宋体"/>
          <w:color w:val="000000"/>
          <w:kern w:val="0"/>
          <w:szCs w:val="21"/>
          <w:lang w:bidi="ar"/>
        </w:rPr>
        <w:t>c）</w:t>
      </w:r>
      <w:r>
        <w:rPr>
          <w:rFonts w:hint="eastAsia" w:hAnsi="宋体" w:cs="宋体"/>
        </w:rPr>
        <w:t>正常生产条件下，定期或周期性抽查检验时</w:t>
      </w:r>
      <w:r>
        <w:rPr>
          <w:rFonts w:hint="eastAsia" w:ascii="宋体" w:hAnsi="宋体" w:eastAsia="宋体" w:cs="宋体"/>
          <w:color w:val="000000"/>
          <w:kern w:val="0"/>
          <w:szCs w:val="21"/>
          <w:lang w:bidi="ar"/>
        </w:rPr>
        <w:t>；</w:t>
      </w:r>
    </w:p>
    <w:p w14:paraId="406C3D2D">
      <w:pPr>
        <w:widowControl/>
        <w:ind w:left="10" w:firstLine="409" w:firstLineChars="195"/>
        <w:jc w:val="left"/>
        <w:rPr>
          <w:rFonts w:hint="eastAsia"/>
        </w:rPr>
      </w:pPr>
      <w:r>
        <w:rPr>
          <w:rFonts w:hint="eastAsia" w:ascii="宋体" w:hAnsi="宋体" w:eastAsia="宋体" w:cs="宋体"/>
          <w:color w:val="000000"/>
          <w:kern w:val="0"/>
          <w:szCs w:val="21"/>
          <w:lang w:bidi="ar"/>
        </w:rPr>
        <w:t>d）产品长期停产后，恢复生产时；</w:t>
      </w:r>
    </w:p>
    <w:p w14:paraId="19D2F49E">
      <w:pPr>
        <w:widowControl/>
        <w:ind w:left="10" w:firstLine="409" w:firstLineChars="195"/>
        <w:jc w:val="left"/>
        <w:rPr>
          <w:rFonts w:hint="eastAsia"/>
        </w:rPr>
      </w:pPr>
      <w:r>
        <w:rPr>
          <w:rFonts w:hint="eastAsia" w:ascii="宋体" w:hAnsi="宋体" w:eastAsia="宋体" w:cs="宋体"/>
          <w:color w:val="000000"/>
          <w:kern w:val="0"/>
          <w:szCs w:val="21"/>
          <w:lang w:bidi="ar"/>
        </w:rPr>
        <w:t>e）出厂检验结果与上一次型式检验有较大差异时；</w:t>
      </w:r>
    </w:p>
    <w:p w14:paraId="3EFA9772">
      <w:pPr>
        <w:widowControl/>
        <w:ind w:left="10" w:firstLine="409" w:firstLineChars="195"/>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f）</w:t>
      </w:r>
      <w:r>
        <w:rPr>
          <w:rFonts w:hint="eastAsia" w:hAnsi="宋体" w:cs="宋体"/>
          <w:color w:val="000000"/>
          <w:szCs w:val="21"/>
        </w:rPr>
        <w:t>国家有关主管部门</w:t>
      </w:r>
      <w:r>
        <w:rPr>
          <w:rFonts w:hint="eastAsia" w:ascii="宋体" w:hAnsi="宋体" w:eastAsia="宋体" w:cs="宋体"/>
          <w:color w:val="000000"/>
          <w:kern w:val="0"/>
          <w:szCs w:val="21"/>
          <w:lang w:bidi="ar"/>
        </w:rPr>
        <w:t>提出进行型式检验要求时；</w:t>
      </w:r>
    </w:p>
    <w:p w14:paraId="215C8309">
      <w:pPr>
        <w:widowControl/>
        <w:ind w:left="10" w:firstLine="409" w:firstLineChars="195"/>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w:t>
      </w:r>
      <w:r>
        <w:rPr>
          <w:rFonts w:hint="eastAsia" w:hAnsi="宋体" w:cs="宋体"/>
          <w:color w:val="000000"/>
          <w:szCs w:val="21"/>
        </w:rPr>
        <w:t>使用方有重大问题反馈时。</w:t>
      </w:r>
    </w:p>
    <w:p w14:paraId="75FFBC92">
      <w:pPr>
        <w:numPr>
          <w:ilvl w:val="255"/>
          <w:numId w:val="0"/>
        </w:numPr>
        <w:ind w:left="10" w:hanging="10" w:hangingChars="5"/>
        <w:outlineLvl w:val="3"/>
        <w:rPr>
          <w:rFonts w:hint="eastAsia"/>
        </w:rPr>
      </w:pPr>
      <w:r>
        <w:rPr>
          <w:rFonts w:hint="eastAsia" w:ascii="黑体" w:hAnsi="黑体" w:eastAsia="黑体" w:cs="黑体"/>
          <w:kern w:val="0"/>
          <w:szCs w:val="20"/>
        </w:rPr>
        <w:t xml:space="preserve">7.3.2  </w:t>
      </w:r>
      <w:r>
        <w:rPr>
          <w:rFonts w:hint="eastAsia" w:ascii="宋体" w:hAnsi="宋体"/>
          <w:color w:val="000000"/>
          <w:kern w:val="0"/>
          <w:szCs w:val="20"/>
        </w:rPr>
        <w:t>抽样及判定规则：从出厂检验合格的</w:t>
      </w:r>
      <w:r>
        <w:rPr>
          <w:rFonts w:hint="eastAsia" w:ascii="宋体" w:hAnsi="宋体" w:eastAsia="宋体" w:cs="宋体"/>
          <w:color w:val="000000"/>
          <w:kern w:val="0"/>
          <w:szCs w:val="21"/>
          <w:lang w:bidi="ar"/>
        </w:rPr>
        <w:t>含水率测定装置</w:t>
      </w:r>
      <w:r>
        <w:rPr>
          <w:rFonts w:hint="eastAsia" w:ascii="宋体" w:hAnsi="宋体"/>
          <w:color w:val="000000"/>
          <w:kern w:val="0"/>
          <w:szCs w:val="20"/>
        </w:rPr>
        <w:t>中随机抽样，</w:t>
      </w:r>
      <w:r>
        <w:rPr>
          <w:rFonts w:hint="eastAsia" w:ascii="宋体" w:hAnsi="宋体" w:eastAsia="宋体" w:cs="宋体"/>
          <w:color w:val="000000"/>
          <w:kern w:val="0"/>
          <w:szCs w:val="21"/>
          <w:lang w:bidi="ar"/>
        </w:rPr>
        <w:t>每次抽样按批量的2%（不应少于2台），</w:t>
      </w:r>
      <w:r>
        <w:rPr>
          <w:rFonts w:hint="eastAsia" w:ascii="宋体" w:hAnsi="宋体"/>
          <w:color w:val="000000"/>
          <w:kern w:val="0"/>
          <w:szCs w:val="20"/>
        </w:rPr>
        <w:t>按表2进行型式检验，全部项目合格则判定型式检验合格；如有不合格项，应加倍抽样，对不合格项进行复检，复检再不合格，则型式检验不合格。其中安全性能不允许复检。</w:t>
      </w:r>
    </w:p>
    <w:p w14:paraId="5B01C696">
      <w:pPr>
        <w:widowControl/>
        <w:spacing w:before="312" w:beforeLines="100" w:after="312" w:afterLines="100"/>
        <w:ind w:left="-10" w:leftChars="-5"/>
        <w:outlineLvl w:val="0"/>
        <w:rPr>
          <w:rFonts w:ascii="Times New Roman" w:hAnsi="Times New Roman" w:eastAsia="黑体" w:cs="Times New Roman"/>
          <w:kern w:val="0"/>
          <w:szCs w:val="20"/>
        </w:rPr>
      </w:pPr>
      <w:bookmarkStart w:id="135" w:name="_Toc31227"/>
      <w:bookmarkStart w:id="136" w:name="_Toc207983259"/>
      <w:r>
        <w:rPr>
          <w:rFonts w:hint="eastAsia" w:ascii="黑体" w:hAnsi="黑体" w:eastAsia="黑体" w:cs="黑体"/>
          <w:kern w:val="0"/>
          <w:szCs w:val="20"/>
        </w:rPr>
        <w:t>8  标志、包装、运输和贮存</w:t>
      </w:r>
      <w:bookmarkEnd w:id="135"/>
      <w:bookmarkEnd w:id="136"/>
      <w:r>
        <w:rPr>
          <w:rFonts w:hint="eastAsia" w:ascii="Times New Roman" w:hAnsi="Times New Roman" w:eastAsia="黑体" w:cs="Times New Roman"/>
          <w:kern w:val="0"/>
          <w:szCs w:val="20"/>
        </w:rPr>
        <w:t xml:space="preserve"> </w:t>
      </w:r>
    </w:p>
    <w:p w14:paraId="1866F457">
      <w:pPr>
        <w:pStyle w:val="20"/>
        <w:spacing w:before="156" w:beforeLines="50" w:after="156" w:afterLines="50"/>
        <w:jc w:val="left"/>
        <w:outlineLvl w:val="1"/>
        <w:rPr>
          <w:rFonts w:hint="eastAsia" w:ascii="黑体" w:hAnsi="黑体" w:cs="黑体"/>
        </w:rPr>
      </w:pPr>
      <w:bookmarkStart w:id="137" w:name="_Toc20783"/>
      <w:bookmarkStart w:id="138" w:name="_Toc207983260"/>
      <w:r>
        <w:rPr>
          <w:rFonts w:hint="eastAsia" w:ascii="黑体" w:hAnsi="黑体" w:cs="黑体"/>
        </w:rPr>
        <w:t>8.1  标志</w:t>
      </w:r>
      <w:bookmarkEnd w:id="137"/>
      <w:bookmarkEnd w:id="138"/>
      <w:r>
        <w:rPr>
          <w:rFonts w:hint="eastAsia" w:ascii="黑体" w:hAnsi="黑体" w:cs="黑体"/>
        </w:rPr>
        <w:t xml:space="preserve"> </w:t>
      </w:r>
    </w:p>
    <w:p w14:paraId="2C12145A">
      <w:pPr>
        <w:widowControl/>
        <w:jc w:val="left"/>
        <w:rPr>
          <w:rFonts w:hint="eastAsia"/>
        </w:rPr>
      </w:pPr>
      <w:r>
        <w:rPr>
          <w:rFonts w:hint="eastAsia" w:ascii="黑体" w:hAnsi="黑体" w:eastAsia="黑体" w:cs="黑体"/>
          <w:color w:val="000000"/>
          <w:kern w:val="0"/>
          <w:szCs w:val="21"/>
          <w:lang w:bidi="ar"/>
        </w:rPr>
        <w:t>8.1.1</w:t>
      </w:r>
      <w:r>
        <w:rPr>
          <w:rFonts w:hint="eastAsia" w:ascii="宋体" w:hAnsi="宋体" w:eastAsia="宋体" w:cs="宋体"/>
          <w:color w:val="000000"/>
          <w:kern w:val="0"/>
          <w:szCs w:val="21"/>
          <w:lang w:bidi="ar"/>
        </w:rPr>
        <w:t xml:space="preserve">  含水率测定装置如有标牌或标识牌，标牌应固定在含水率测定装置的凭证明显位置，标牌的技术要求应符合</w:t>
      </w:r>
      <w:r>
        <w:rPr>
          <w:rFonts w:hint="eastAsia" w:hAnsi="宋体" w:cs="宋体"/>
          <w:szCs w:val="21"/>
        </w:rPr>
        <w:t>GB/T 13306的</w:t>
      </w:r>
      <w:r>
        <w:rPr>
          <w:szCs w:val="21"/>
        </w:rPr>
        <w:t>规定。</w:t>
      </w:r>
      <w:r>
        <w:rPr>
          <w:rFonts w:hint="eastAsia" w:ascii="宋体" w:hAnsi="宋体" w:eastAsia="宋体" w:cs="宋体"/>
          <w:color w:val="000000"/>
          <w:kern w:val="0"/>
          <w:szCs w:val="21"/>
          <w:lang w:bidi="ar"/>
        </w:rPr>
        <w:t>其主要内容如下：</w:t>
      </w:r>
    </w:p>
    <w:p w14:paraId="6200ED66">
      <w:pPr>
        <w:widowControl/>
        <w:ind w:left="10" w:firstLine="409" w:firstLineChars="195"/>
        <w:jc w:val="left"/>
        <w:rPr>
          <w:rFonts w:hint="eastAsia"/>
        </w:rPr>
      </w:pPr>
      <w:r>
        <w:rPr>
          <w:rFonts w:hint="eastAsia" w:ascii="宋体" w:hAnsi="宋体" w:eastAsia="宋体" w:cs="宋体"/>
          <w:color w:val="000000"/>
          <w:kern w:val="0"/>
          <w:szCs w:val="21"/>
          <w:lang w:bidi="ar"/>
        </w:rPr>
        <w:t>a) 制造企业名称和商标；</w:t>
      </w:r>
    </w:p>
    <w:p w14:paraId="639B52B4">
      <w:pPr>
        <w:widowControl/>
        <w:ind w:left="10" w:firstLine="409" w:firstLineChars="195"/>
        <w:jc w:val="left"/>
        <w:rPr>
          <w:rFonts w:hint="eastAsia"/>
        </w:rPr>
      </w:pPr>
      <w:r>
        <w:rPr>
          <w:rFonts w:hint="eastAsia" w:ascii="宋体" w:hAnsi="宋体" w:eastAsia="宋体" w:cs="宋体"/>
          <w:color w:val="000000"/>
          <w:kern w:val="0"/>
          <w:szCs w:val="21"/>
          <w:lang w:bidi="ar"/>
        </w:rPr>
        <w:t>b) 主要技术参数；</w:t>
      </w:r>
    </w:p>
    <w:p w14:paraId="5AEC7D1D">
      <w:pPr>
        <w:widowControl/>
        <w:ind w:left="10" w:firstLine="409" w:firstLineChars="195"/>
        <w:jc w:val="left"/>
        <w:rPr>
          <w:rFonts w:hint="eastAsia"/>
        </w:rPr>
      </w:pPr>
      <w:r>
        <w:rPr>
          <w:rFonts w:hint="eastAsia" w:ascii="宋体" w:hAnsi="宋体" w:eastAsia="宋体" w:cs="宋体"/>
          <w:color w:val="000000"/>
          <w:kern w:val="0"/>
          <w:szCs w:val="21"/>
          <w:lang w:bidi="ar"/>
        </w:rPr>
        <w:t>c) 设备型号及名称；</w:t>
      </w:r>
    </w:p>
    <w:p w14:paraId="5F1A1F3B">
      <w:pPr>
        <w:widowControl/>
        <w:ind w:left="10" w:firstLine="409" w:firstLineChars="195"/>
        <w:jc w:val="left"/>
        <w:rPr>
          <w:rFonts w:hint="eastAsia"/>
        </w:rPr>
      </w:pPr>
      <w:r>
        <w:rPr>
          <w:rFonts w:hint="eastAsia" w:ascii="宋体" w:hAnsi="宋体" w:eastAsia="宋体" w:cs="宋体"/>
          <w:color w:val="000000"/>
          <w:kern w:val="0"/>
          <w:szCs w:val="21"/>
          <w:lang w:bidi="ar"/>
        </w:rPr>
        <w:t>d) 设备执行标准编号；</w:t>
      </w:r>
    </w:p>
    <w:p w14:paraId="55FADC35">
      <w:pPr>
        <w:widowControl/>
        <w:ind w:left="10" w:firstLine="409" w:firstLineChars="195"/>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e) 出厂日期和出厂编号。</w:t>
      </w:r>
    </w:p>
    <w:p w14:paraId="0AF03ECA">
      <w:pPr>
        <w:widowControl/>
        <w:jc w:val="left"/>
        <w:rPr>
          <w:rFonts w:hint="eastAsia" w:ascii="宋体" w:hAnsi="宋体" w:eastAsia="宋体"/>
          <w:color w:val="000000"/>
        </w:rPr>
      </w:pPr>
      <w:r>
        <w:rPr>
          <w:rFonts w:hint="eastAsia" w:ascii="黑体" w:hAnsi="黑体" w:eastAsia="黑体" w:cs="黑体"/>
          <w:color w:val="000000"/>
          <w:kern w:val="0"/>
          <w:szCs w:val="21"/>
          <w:lang w:bidi="ar"/>
        </w:rPr>
        <w:t xml:space="preserve">8.1.2 </w:t>
      </w:r>
      <w:r>
        <w:rPr>
          <w:rFonts w:hint="eastAsia" w:ascii="宋体" w:hAnsi="宋体" w:eastAsia="宋体"/>
          <w:color w:val="000000"/>
        </w:rPr>
        <w:t xml:space="preserve"> </w:t>
      </w:r>
      <w:r>
        <w:rPr>
          <w:rFonts w:hint="eastAsia" w:ascii="宋体" w:hAnsi="宋体" w:eastAsia="宋体" w:cs="宋体"/>
          <w:color w:val="000000"/>
          <w:kern w:val="0"/>
          <w:szCs w:val="21"/>
          <w:lang w:bidi="ar"/>
        </w:rPr>
        <w:t>含水率测定装置</w:t>
      </w:r>
      <w:r>
        <w:rPr>
          <w:rFonts w:hint="eastAsia" w:ascii="宋体" w:hAnsi="宋体" w:eastAsia="宋体"/>
          <w:color w:val="000000"/>
        </w:rPr>
        <w:t>应有清晰的安全警示标志，安全警示标志应耐久和清晰，应符合GB/T 34065</w:t>
      </w:r>
      <w:r>
        <w:rPr>
          <w:rFonts w:ascii="宋体" w:hAnsi="宋体" w:eastAsia="宋体"/>
          <w:color w:val="000000"/>
        </w:rPr>
        <w:t>的规定。</w:t>
      </w:r>
    </w:p>
    <w:p w14:paraId="589515EC">
      <w:pPr>
        <w:pStyle w:val="20"/>
        <w:spacing w:before="156" w:beforeLines="50" w:after="156" w:afterLines="50"/>
        <w:ind w:left="10" w:hanging="10" w:hangingChars="5"/>
        <w:outlineLvl w:val="1"/>
        <w:rPr>
          <w:rFonts w:hint="eastAsia" w:ascii="黑体" w:hAnsi="黑体" w:cs="黑体"/>
        </w:rPr>
      </w:pPr>
      <w:bookmarkStart w:id="139" w:name="_Toc12714"/>
      <w:bookmarkStart w:id="140" w:name="_Toc207983261"/>
      <w:r>
        <w:rPr>
          <w:rFonts w:hint="eastAsia" w:ascii="黑体" w:hAnsi="黑体" w:cs="黑体"/>
        </w:rPr>
        <w:t>8.2  包装</w:t>
      </w:r>
      <w:bookmarkEnd w:id="139"/>
      <w:bookmarkEnd w:id="140"/>
      <w:r>
        <w:rPr>
          <w:rFonts w:hint="eastAsia" w:ascii="黑体" w:hAnsi="黑体" w:cs="黑体"/>
        </w:rPr>
        <w:t xml:space="preserve"> </w:t>
      </w:r>
    </w:p>
    <w:p w14:paraId="2CFB85A2">
      <w:pPr>
        <w:pStyle w:val="20"/>
        <w:spacing w:beforeLines="0" w:afterLines="0"/>
        <w:ind w:left="10" w:hanging="10" w:hangingChars="5"/>
        <w:outlineLvl w:val="9"/>
        <w:rPr>
          <w:rFonts w:eastAsia="宋体"/>
        </w:rPr>
      </w:pPr>
      <w:r>
        <w:rPr>
          <w:rFonts w:hint="eastAsia" w:ascii="黑体" w:hAnsi="黑体" w:cs="黑体"/>
        </w:rPr>
        <w:t>8.2.1</w:t>
      </w:r>
      <w:r>
        <w:rPr>
          <w:rFonts w:hint="eastAsia" w:ascii="宋体" w:hAnsi="宋体" w:eastAsia="宋体" w:cs="宋体"/>
          <w:color w:val="000000"/>
          <w:szCs w:val="21"/>
          <w:lang w:bidi="ar"/>
        </w:rPr>
        <w:t xml:space="preserve">  含水率测定装置包装应符合</w:t>
      </w:r>
      <w:r>
        <w:rPr>
          <w:rFonts w:hint="eastAsia" w:ascii="宋体" w:hAnsi="宋体" w:eastAsia="宋体" w:cs="宋体"/>
        </w:rPr>
        <w:t>GB/T 13384的</w:t>
      </w:r>
      <w:r>
        <w:rPr>
          <w:rFonts w:eastAsia="宋体"/>
        </w:rPr>
        <w:t>规</w:t>
      </w:r>
      <w:r>
        <w:rPr>
          <w:rFonts w:hint="eastAsia" w:eastAsia="宋体"/>
        </w:rPr>
        <w:t>定。</w:t>
      </w:r>
    </w:p>
    <w:p w14:paraId="697DB0C5">
      <w:pPr>
        <w:numPr>
          <w:ilvl w:val="255"/>
          <w:numId w:val="0"/>
        </w:numPr>
        <w:ind w:left="10" w:hanging="10" w:hangingChars="5"/>
        <w:outlineLvl w:val="3"/>
        <w:rPr>
          <w:rFonts w:hint="eastAsia"/>
        </w:rPr>
      </w:pPr>
      <w:r>
        <w:rPr>
          <w:rFonts w:hint="eastAsia" w:ascii="黑体" w:hAnsi="黑体" w:eastAsia="黑体" w:cs="黑体"/>
          <w:kern w:val="0"/>
          <w:szCs w:val="20"/>
        </w:rPr>
        <w:t>8.2.2</w:t>
      </w:r>
      <w:r>
        <w:rPr>
          <w:rFonts w:hint="eastAsia" w:ascii="宋体" w:hAnsi="宋体" w:eastAsia="宋体" w:cs="宋体"/>
          <w:color w:val="000000"/>
          <w:kern w:val="0"/>
          <w:szCs w:val="21"/>
          <w:lang w:bidi="ar"/>
        </w:rPr>
        <w:t xml:space="preserve">  含水率测定装置</w:t>
      </w:r>
      <w:r>
        <w:rPr>
          <w:rFonts w:hint="eastAsia" w:ascii="宋体" w:hAnsi="宋体" w:eastAsia="宋体"/>
          <w:color w:val="000000"/>
        </w:rPr>
        <w:t>外包装上应标注有“小心轻放”“向上”“防潮”等储运标志，应符合</w:t>
      </w:r>
      <w:r>
        <w:rPr>
          <w:rFonts w:hint="eastAsia" w:ascii="宋体" w:hAnsi="宋体" w:eastAsia="宋体" w:cs="宋体"/>
          <w:color w:val="000000"/>
          <w:kern w:val="0"/>
          <w:szCs w:val="21"/>
          <w:lang w:bidi="ar"/>
        </w:rPr>
        <w:t>GB/T 191</w:t>
      </w:r>
      <w:r>
        <w:rPr>
          <w:rFonts w:hint="eastAsia" w:ascii="宋体" w:hAnsi="宋体" w:eastAsia="宋体" w:cs="宋体"/>
          <w:color w:val="000000"/>
          <w:kern w:val="0"/>
          <w:szCs w:val="21"/>
          <w:lang w:val="en-US" w:eastAsia="zh-CN" w:bidi="ar"/>
        </w:rPr>
        <w:t>的规定</w:t>
      </w:r>
      <w:r>
        <w:rPr>
          <w:rFonts w:hint="eastAsia" w:ascii="宋体" w:hAnsi="宋体" w:eastAsia="宋体" w:cs="宋体"/>
          <w:color w:val="000000"/>
          <w:kern w:val="0"/>
          <w:szCs w:val="21"/>
          <w:lang w:bidi="ar"/>
        </w:rPr>
        <w:t>。</w:t>
      </w:r>
    </w:p>
    <w:p w14:paraId="538FC4AF">
      <w:pPr>
        <w:widowControl/>
        <w:jc w:val="left"/>
        <w:rPr>
          <w:rFonts w:hint="eastAsia"/>
        </w:rPr>
      </w:pPr>
      <w:r>
        <w:rPr>
          <w:rFonts w:hint="eastAsia" w:ascii="黑体" w:hAnsi="黑体" w:eastAsia="黑体" w:cs="黑体"/>
          <w:kern w:val="0"/>
          <w:szCs w:val="20"/>
        </w:rPr>
        <w:t xml:space="preserve">8.2.3  </w:t>
      </w:r>
      <w:r>
        <w:rPr>
          <w:rFonts w:hint="eastAsia" w:ascii="宋体" w:hAnsi="宋体" w:eastAsia="宋体" w:cs="宋体"/>
          <w:color w:val="000000"/>
          <w:kern w:val="0"/>
          <w:szCs w:val="21"/>
          <w:lang w:bidi="ar"/>
        </w:rPr>
        <w:t>含水率测定装置包装内应有</w:t>
      </w:r>
      <w:r>
        <w:rPr>
          <w:rFonts w:hint="eastAsia" w:ascii="宋体" w:hAnsi="宋体" w:eastAsia="宋体"/>
          <w:color w:val="000000"/>
        </w:rPr>
        <w:t>装箱单、产品合格证、产品使用说明书、必要的随机备件及工具。</w:t>
      </w:r>
      <w:r>
        <w:rPr>
          <w:rFonts w:hint="eastAsia"/>
        </w:rPr>
        <w:t>产品使用说明书应符合GB/T 9969的相关要求。</w:t>
      </w:r>
    </w:p>
    <w:p w14:paraId="6F97A46A">
      <w:pPr>
        <w:numPr>
          <w:ilvl w:val="255"/>
          <w:numId w:val="0"/>
        </w:numPr>
        <w:outlineLvl w:val="3"/>
        <w:rPr>
          <w:rFonts w:hint="eastAsia" w:ascii="宋体" w:hAnsi="宋体" w:eastAsia="宋体" w:cs="宋体"/>
          <w:color w:val="000000"/>
          <w:kern w:val="0"/>
          <w:szCs w:val="21"/>
          <w:lang w:bidi="ar"/>
        </w:rPr>
      </w:pPr>
      <w:r>
        <w:rPr>
          <w:rFonts w:hint="eastAsia" w:ascii="黑体" w:hAnsi="黑体" w:eastAsia="黑体" w:cs="黑体"/>
          <w:kern w:val="0"/>
          <w:szCs w:val="20"/>
        </w:rPr>
        <w:t xml:space="preserve">8.2.4  </w:t>
      </w:r>
      <w:r>
        <w:rPr>
          <w:rFonts w:hint="eastAsia" w:ascii="宋体" w:hAnsi="宋体" w:eastAsia="宋体" w:cs="宋体"/>
          <w:color w:val="000000"/>
          <w:kern w:val="0"/>
          <w:szCs w:val="21"/>
          <w:lang w:bidi="ar"/>
        </w:rPr>
        <w:t>含水率测定装置应有可靠的防潮和防雨措施，并符合GB/T 5048的规定</w:t>
      </w:r>
    </w:p>
    <w:p w14:paraId="6482883B">
      <w:pPr>
        <w:numPr>
          <w:ilvl w:val="255"/>
          <w:numId w:val="0"/>
        </w:numPr>
        <w:outlineLvl w:val="3"/>
        <w:rPr>
          <w:rFonts w:hint="eastAsia"/>
        </w:rPr>
      </w:pPr>
      <w:r>
        <w:rPr>
          <w:rFonts w:hint="eastAsia" w:ascii="黑体" w:hAnsi="黑体" w:eastAsia="黑体" w:cs="黑体"/>
          <w:kern w:val="0"/>
          <w:szCs w:val="20"/>
        </w:rPr>
        <w:t xml:space="preserve">8.2.5  </w:t>
      </w:r>
      <w:r>
        <w:rPr>
          <w:rFonts w:hint="eastAsia" w:ascii="宋体" w:hAnsi="宋体" w:eastAsia="宋体" w:cs="宋体"/>
          <w:color w:val="000000"/>
          <w:kern w:val="0"/>
          <w:szCs w:val="21"/>
          <w:lang w:bidi="ar"/>
        </w:rPr>
        <w:t>包装箱外壁应标注：</w:t>
      </w:r>
    </w:p>
    <w:p w14:paraId="3DD70C1A">
      <w:pPr>
        <w:widowControl/>
        <w:ind w:left="10" w:firstLine="409" w:firstLineChars="195"/>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a）制造厂名称；</w:t>
      </w:r>
    </w:p>
    <w:p w14:paraId="59725386">
      <w:pPr>
        <w:widowControl/>
        <w:ind w:left="10" w:firstLine="409" w:firstLineChars="195"/>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b）产品名称及型号；</w:t>
      </w:r>
    </w:p>
    <w:p w14:paraId="5655C417">
      <w:pPr>
        <w:widowControl/>
        <w:ind w:left="10" w:firstLine="409" w:firstLineChars="195"/>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c）毛重（kg）；</w:t>
      </w:r>
    </w:p>
    <w:p w14:paraId="61360858">
      <w:pPr>
        <w:widowControl/>
        <w:ind w:left="10" w:firstLine="409" w:firstLineChars="195"/>
        <w:jc w:val="left"/>
        <w:rPr>
          <w:rFonts w:hint="eastAsia"/>
        </w:rPr>
      </w:pPr>
      <w:r>
        <w:rPr>
          <w:rFonts w:hint="eastAsia" w:ascii="宋体" w:hAnsi="宋体" w:eastAsia="宋体" w:cs="宋体"/>
          <w:color w:val="000000"/>
          <w:kern w:val="0"/>
          <w:szCs w:val="21"/>
          <w:lang w:bidi="ar"/>
        </w:rPr>
        <w:t>d）包装箱尺寸（长×宽×高）（mm × mm × mm）；</w:t>
      </w:r>
    </w:p>
    <w:p w14:paraId="23BC1ABE">
      <w:pPr>
        <w:pStyle w:val="20"/>
        <w:spacing w:before="312" w:after="312"/>
        <w:ind w:left="10" w:hanging="10" w:hangingChars="5"/>
        <w:outlineLvl w:val="1"/>
        <w:rPr>
          <w:rFonts w:hint="eastAsia" w:ascii="黑体" w:hAnsi="黑体" w:cs="黑体"/>
        </w:rPr>
      </w:pPr>
      <w:bookmarkStart w:id="141" w:name="_Toc207983262"/>
      <w:bookmarkStart w:id="142" w:name="_Toc31206"/>
      <w:r>
        <w:rPr>
          <w:rFonts w:hint="eastAsia" w:ascii="黑体" w:hAnsi="黑体" w:cs="黑体"/>
        </w:rPr>
        <w:t>8.3  运输</w:t>
      </w:r>
      <w:bookmarkEnd w:id="141"/>
      <w:bookmarkEnd w:id="142"/>
    </w:p>
    <w:p w14:paraId="624DF1BF">
      <w:pPr>
        <w:pStyle w:val="20"/>
        <w:spacing w:beforeLines="0" w:afterLines="0"/>
        <w:ind w:left="10" w:hanging="10" w:hangingChars="5"/>
        <w:outlineLvl w:val="9"/>
        <w:rPr>
          <w:rFonts w:eastAsia="宋体"/>
        </w:rPr>
      </w:pPr>
      <w:bookmarkStart w:id="143" w:name="_Hlk148619933"/>
      <w:r>
        <w:rPr>
          <w:rFonts w:hint="eastAsia" w:ascii="黑体" w:hAnsi="黑体" w:cs="黑体"/>
        </w:rPr>
        <w:t xml:space="preserve">8.3.1  </w:t>
      </w:r>
      <w:r>
        <w:rPr>
          <w:rFonts w:hint="eastAsia" w:eastAsia="宋体"/>
        </w:rPr>
        <w:t>含水率测定装置运输时应小心轻放，避免雨淋。</w:t>
      </w:r>
    </w:p>
    <w:p w14:paraId="634014AF">
      <w:pPr>
        <w:pStyle w:val="20"/>
        <w:spacing w:beforeLines="0" w:afterLines="0"/>
        <w:ind w:left="10" w:hanging="10" w:hangingChars="5"/>
        <w:outlineLvl w:val="9"/>
        <w:rPr>
          <w:rFonts w:eastAsia="宋体"/>
        </w:rPr>
      </w:pPr>
      <w:r>
        <w:rPr>
          <w:rFonts w:hint="eastAsia" w:ascii="黑体" w:hAnsi="黑体" w:cs="黑体"/>
        </w:rPr>
        <w:t>8.3.2</w:t>
      </w:r>
      <w:bookmarkStart w:id="144" w:name="_Hlk148619750"/>
      <w:r>
        <w:rPr>
          <w:rFonts w:hint="eastAsia" w:ascii="黑体" w:hAnsi="黑体" w:cs="黑体"/>
        </w:rPr>
        <w:t xml:space="preserve">  </w:t>
      </w:r>
      <w:r>
        <w:rPr>
          <w:rFonts w:hint="eastAsia" w:eastAsia="宋体"/>
        </w:rPr>
        <w:t>含水率测定装置搬运时防止碰撞，</w:t>
      </w:r>
      <w:bookmarkEnd w:id="144"/>
      <w:r>
        <w:rPr>
          <w:rFonts w:hint="eastAsia" w:eastAsia="宋体"/>
        </w:rPr>
        <w:t>不应损坏产品。</w:t>
      </w:r>
      <w:r>
        <w:rPr>
          <w:rFonts w:eastAsia="宋体"/>
        </w:rPr>
        <w:t xml:space="preserve"> </w:t>
      </w:r>
    </w:p>
    <w:p w14:paraId="2C6677C9">
      <w:pPr>
        <w:pStyle w:val="20"/>
        <w:spacing w:beforeLines="0" w:afterLines="0"/>
        <w:ind w:left="10" w:hanging="10" w:hangingChars="5"/>
        <w:outlineLvl w:val="9"/>
        <w:rPr>
          <w:rFonts w:eastAsia="宋体"/>
        </w:rPr>
      </w:pPr>
      <w:r>
        <w:rPr>
          <w:rFonts w:hint="eastAsia" w:ascii="黑体" w:hAnsi="黑体" w:cs="黑体"/>
        </w:rPr>
        <w:t xml:space="preserve">8.3.3 </w:t>
      </w:r>
      <w:r>
        <w:rPr>
          <w:rFonts w:hint="eastAsia" w:eastAsia="宋体"/>
        </w:rPr>
        <w:t xml:space="preserve"> 含水率测定装置应按包装上的指定朝向置于运输工具上。</w:t>
      </w:r>
    </w:p>
    <w:bookmarkEnd w:id="143"/>
    <w:p w14:paraId="720E174F">
      <w:pPr>
        <w:pStyle w:val="20"/>
        <w:spacing w:before="156" w:beforeLines="50" w:after="156" w:afterLines="50"/>
        <w:jc w:val="left"/>
        <w:outlineLvl w:val="1"/>
        <w:rPr>
          <w:rFonts w:hint="eastAsia" w:ascii="黑体" w:hAnsi="黑体" w:cs="黑体"/>
        </w:rPr>
      </w:pPr>
      <w:bookmarkStart w:id="145" w:name="_Toc111042457"/>
      <w:bookmarkStart w:id="146" w:name="_Toc196748416"/>
      <w:bookmarkStart w:id="147" w:name="_Toc498677562"/>
      <w:bookmarkStart w:id="148" w:name="_Toc87271647"/>
      <w:bookmarkStart w:id="149" w:name="_Toc20570"/>
      <w:bookmarkStart w:id="150" w:name="_Toc207983263"/>
      <w:bookmarkStart w:id="151" w:name="_Toc61269087"/>
      <w:r>
        <w:rPr>
          <w:rFonts w:hint="eastAsia" w:ascii="黑体" w:hAnsi="黑体" w:cs="黑体"/>
        </w:rPr>
        <w:t>8.4  贮存</w:t>
      </w:r>
      <w:bookmarkEnd w:id="145"/>
      <w:bookmarkEnd w:id="146"/>
      <w:bookmarkEnd w:id="147"/>
      <w:bookmarkEnd w:id="148"/>
      <w:bookmarkEnd w:id="149"/>
      <w:bookmarkEnd w:id="150"/>
      <w:bookmarkEnd w:id="151"/>
    </w:p>
    <w:p w14:paraId="21A121DE">
      <w:pPr>
        <w:pStyle w:val="20"/>
        <w:spacing w:beforeLines="0" w:afterLines="0"/>
        <w:ind w:left="10" w:hanging="10" w:hangingChars="5"/>
        <w:outlineLvl w:val="9"/>
        <w:rPr>
          <w:rFonts w:eastAsia="宋体"/>
        </w:rPr>
      </w:pPr>
      <w:bookmarkStart w:id="152" w:name="_Hlk148619968"/>
      <w:r>
        <w:rPr>
          <w:rFonts w:hint="eastAsia" w:ascii="黑体" w:hAnsi="黑体" w:cs="黑体"/>
        </w:rPr>
        <w:t xml:space="preserve">8.4.1 </w:t>
      </w:r>
      <w:r>
        <w:rPr>
          <w:rFonts w:hint="eastAsia" w:eastAsia="宋体"/>
        </w:rPr>
        <w:t xml:space="preserve"> 含水率测定装置应贮存在通风、清洁、阴凉和干燥的场所，远离热源和污染源，不应露天存放，不应与有害物品</w:t>
      </w:r>
      <w:r>
        <w:rPr>
          <w:rFonts w:hint="eastAsia" w:ascii="宋体" w:hAnsi="宋体" w:eastAsia="宋体"/>
          <w:color w:val="000000"/>
        </w:rPr>
        <w:t>（易燃、易爆、腐蚀性等）</w:t>
      </w:r>
      <w:r>
        <w:rPr>
          <w:rFonts w:hint="eastAsia" w:eastAsia="宋体"/>
        </w:rPr>
        <w:t>混放。</w:t>
      </w:r>
    </w:p>
    <w:p w14:paraId="06C4467B">
      <w:pPr>
        <w:pStyle w:val="20"/>
        <w:spacing w:beforeLines="0" w:afterLines="0"/>
        <w:ind w:left="10" w:hanging="10" w:hangingChars="5"/>
        <w:outlineLvl w:val="9"/>
        <w:rPr>
          <w:rFonts w:eastAsia="宋体"/>
        </w:rPr>
      </w:pPr>
      <w:r>
        <w:rPr>
          <w:rFonts w:hint="eastAsia" w:ascii="黑体" w:hAnsi="黑体" w:cs="黑体"/>
        </w:rPr>
        <w:t xml:space="preserve">8.4.2 </w:t>
      </w:r>
      <w:r>
        <w:rPr>
          <w:rFonts w:hint="eastAsia" w:eastAsia="宋体"/>
        </w:rPr>
        <w:t xml:space="preserve"> 正常储存条件下，含水率测定装置自出厂之日</w:t>
      </w:r>
      <w:r>
        <w:rPr>
          <w:rFonts w:eastAsia="宋体"/>
        </w:rPr>
        <w:t>起</w:t>
      </w:r>
      <w:r>
        <w:rPr>
          <w:rFonts w:hint="eastAsia" w:eastAsia="宋体"/>
        </w:rPr>
        <w:t>12</w:t>
      </w:r>
      <w:r>
        <w:rPr>
          <w:rFonts w:eastAsia="宋体"/>
        </w:rPr>
        <w:t>个月</w:t>
      </w:r>
      <w:r>
        <w:rPr>
          <w:rFonts w:hint="eastAsia" w:eastAsia="宋体"/>
        </w:rPr>
        <w:t>内，不应因包装不当引起锈蚀或霉损等</w:t>
      </w:r>
      <w:bookmarkEnd w:id="152"/>
      <w:r>
        <w:rPr>
          <w:rFonts w:hint="eastAsia" w:eastAsia="宋体"/>
        </w:rPr>
        <w:t>。</w:t>
      </w:r>
    </w:p>
    <w:p w14:paraId="3336C358">
      <w:pPr>
        <w:rPr>
          <w:rFonts w:hint="eastAsia"/>
        </w:rPr>
      </w:pPr>
    </w:p>
    <w:p w14:paraId="6899462D">
      <w:pPr>
        <w:ind w:left="10" w:hanging="10" w:hangingChars="5"/>
        <w:jc w:val="center"/>
        <w:rPr>
          <w:rFonts w:hint="eastAsia" w:ascii="宋体" w:hAnsi="宋体"/>
          <w:kern w:val="0"/>
          <w:szCs w:val="21"/>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2280285</wp:posOffset>
                </wp:positionH>
                <wp:positionV relativeFrom="paragraph">
                  <wp:posOffset>85725</wp:posOffset>
                </wp:positionV>
                <wp:extent cx="1371600" cy="0"/>
                <wp:effectExtent l="0" t="9525" r="0" b="15875"/>
                <wp:wrapNone/>
                <wp:docPr id="456065340" name="Line 68"/>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ln>
                      </wps:spPr>
                      <wps:bodyPr/>
                    </wps:wsp>
                  </a:graphicData>
                </a:graphic>
              </wp:anchor>
            </w:drawing>
          </mc:Choice>
          <mc:Fallback>
            <w:pict>
              <v:line id="Line 68" o:spid="_x0000_s1026" o:spt="20" style="position:absolute;left:0pt;margin-left:179.55pt;margin-top:6.75pt;height:0pt;width:108pt;z-index:251662336;mso-width-relative:page;mso-height-relative:page;" filled="f" stroked="t" coordsize="21600,21600" o:gfxdata="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JCg/tUAAAAJAQAADwAAAAAAAAABACAAAAAiAAAA&#10;ZHJzL2Rvd25yZXYueG1sUEsBAhQAFAAAAAgAh07iQJcYMZLRAQAAqQMAAA4AAAAAAAAAAQAgAAAA&#10;JAEAAGRycy9lMm9Eb2MueG1sUEsFBgAAAAAGAAYAWQEAAGcFAAAAAA==&#10;">
                <v:fill on="f" focussize="0,0"/>
                <v:stroke weight="1.5pt" color="#000000" joinstyle="round"/>
                <v:imagedata o:title=""/>
                <o:lock v:ext="edit" aspectratio="f"/>
              </v:line>
            </w:pict>
          </mc:Fallback>
        </mc:AlternateContent>
      </w:r>
    </w:p>
    <w:p w14:paraId="1FB1D83A">
      <w:pPr>
        <w:ind w:left="10" w:hanging="10" w:hangingChars="5"/>
        <w:rPr>
          <w:rFonts w:hint="eastAsia"/>
        </w:rPr>
      </w:pPr>
    </w:p>
    <w:p w14:paraId="5D2E1C07">
      <w:pPr>
        <w:rPr>
          <w:rFonts w:hint="eastAsia"/>
        </w:rPr>
      </w:pPr>
    </w:p>
    <w:p w14:paraId="2FFCE1AF">
      <w:pPr>
        <w:rPr>
          <w:rFonts w:hint="eastAsia"/>
        </w:rPr>
      </w:pPr>
    </w:p>
    <w:sectPr>
      <w:footerReference r:id="rId11" w:type="default"/>
      <w:pgSz w:w="11906" w:h="16838"/>
      <w:pgMar w:top="1418" w:right="1628" w:bottom="1134" w:left="1678" w:header="1418"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D931">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86723853"/>
                          </w:sdtPr>
                          <w:sdtContent>
                            <w:p w14:paraId="0F2B405E">
                              <w:pPr>
                                <w:pStyle w:val="5"/>
                              </w:pPr>
                              <w:r>
                                <w:fldChar w:fldCharType="begin"/>
                              </w:r>
                              <w:r>
                                <w:instrText xml:space="preserve">PAGE   \* MERGEFORMAT</w:instrText>
                              </w:r>
                              <w:r>
                                <w:fldChar w:fldCharType="separate"/>
                              </w:r>
                              <w:r>
                                <w:rPr>
                                  <w:lang w:val="zh-CN"/>
                                </w:rPr>
                                <w:t>2</w:t>
                              </w:r>
                              <w:r>
                                <w:fldChar w:fldCharType="end"/>
                              </w:r>
                            </w:p>
                          </w:sdtContent>
                        </w:sdt>
                        <w:p w14:paraId="1AA2343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1586723853"/>
                    </w:sdtPr>
                    <w:sdtContent>
                      <w:p w14:paraId="0F2B405E">
                        <w:pPr>
                          <w:pStyle w:val="5"/>
                        </w:pPr>
                        <w:r>
                          <w:fldChar w:fldCharType="begin"/>
                        </w:r>
                        <w:r>
                          <w:instrText xml:space="preserve">PAGE   \* MERGEFORMAT</w:instrText>
                        </w:r>
                        <w:r>
                          <w:fldChar w:fldCharType="separate"/>
                        </w:r>
                        <w:r>
                          <w:rPr>
                            <w:lang w:val="zh-CN"/>
                          </w:rPr>
                          <w:t>2</w:t>
                        </w:r>
                        <w:r>
                          <w:fldChar w:fldCharType="end"/>
                        </w:r>
                      </w:p>
                    </w:sdtContent>
                  </w:sdt>
                  <w:p w14:paraId="1AA23434">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331635"/>
    </w:sdtPr>
    <w:sdtContent>
      <w:p w14:paraId="7E667FB6">
        <w:pPr>
          <w:pStyle w:val="5"/>
        </w:pPr>
        <w:r>
          <w:fldChar w:fldCharType="begin"/>
        </w:r>
        <w:r>
          <w:instrText xml:space="preserve">PAGE   \* MERGEFORMAT</w:instrText>
        </w:r>
        <w:r>
          <w:fldChar w:fldCharType="separate"/>
        </w:r>
        <w:r>
          <w:rPr>
            <w:lang w:val="zh-CN"/>
          </w:rPr>
          <w:t>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51704">
    <w:pPr>
      <w:pStyle w:val="5"/>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EC6E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0EC6E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52D9">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9335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F9335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2C6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82D1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3382D1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9431">
    <w:pPr>
      <w:pStyle w:val="6"/>
      <w:pBdr>
        <w:bottom w:val="none" w:color="auto" w:sz="0" w:space="0"/>
      </w:pBdr>
      <w:ind w:right="630"/>
      <w:jc w:val="both"/>
      <w:rPr>
        <w:rFonts w:ascii="黑体" w:eastAsia="黑体"/>
        <w:sz w:val="21"/>
      </w:rPr>
    </w:pPr>
    <w:r>
      <w:rPr>
        <w:rFonts w:hint="eastAsia" w:ascii="黑体" w:eastAsia="黑体"/>
        <w:sz w:val="21"/>
      </w:rPr>
      <w:t>JB/T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E104">
    <w:pPr>
      <w:pStyle w:val="18"/>
      <w:jc w:val="left"/>
      <w:rPr>
        <w:rFonts w:hint="eastAsia" w:ascii="黑体" w:hAnsi="黑体" w:eastAsia="黑体"/>
      </w:rPr>
    </w:pPr>
    <w:r>
      <w:rPr>
        <w:rFonts w:hint="eastAsia" w:ascii="黑体" w:hAnsi="黑体" w:eastAsia="黑体"/>
      </w:rPr>
      <w:t>JB/TXXXX-XXXX</w:t>
    </w:r>
    <w:r>
      <w:rPr>
        <w:rFonts w:ascii="黑体" w:hAnsi="黑体" w:eastAsia="黑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BE0F">
    <w:pPr>
      <w:pStyle w:val="6"/>
      <w:pBdr>
        <w:bottom w:val="none" w:color="auto" w:sz="0" w:space="0"/>
      </w:pBdr>
      <w:ind w:firstLine="560"/>
      <w:jc w:val="both"/>
      <w:rPr>
        <w:rFonts w:hint="eastAsia" w:ascii="宋体" w:hAnsi="宋体"/>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4712">
    <w:pPr>
      <w:pStyle w:val="18"/>
      <w:wordWrap w:val="0"/>
      <w:rPr>
        <w:rFonts w:hint="eastAsia" w:ascii="黑体" w:hAnsi="黑体" w:eastAsia="黑体"/>
      </w:rPr>
    </w:pPr>
    <w:r>
      <w:rPr>
        <w:rFonts w:hint="eastAsia" w:ascii="黑体" w:hAnsi="黑体" w:eastAsia="黑体"/>
      </w:rPr>
      <w:t>JB/TXXXX-XXXX</w:t>
    </w:r>
    <w:r>
      <w:rPr>
        <w:rFonts w:ascii="黑体" w:hAnsi="黑体" w:eastAsia="黑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ascii="黑体" w:hAnsi="黑体" w:eastAsia="黑体"/>
        <w:b w:val="0"/>
        <w:bCs w:val="0"/>
        <w:i w:val="0"/>
        <w:iCs w:val="0"/>
        <w:caps w:val="0"/>
        <w:smallCaps w:val="0"/>
        <w:strike w:val="0"/>
        <w:dstrike w:val="0"/>
        <w:vanish w:val="0"/>
        <w:color w:val="auto"/>
        <w:spacing w:val="0"/>
        <w:position w:val="0"/>
        <w:u w:val="none"/>
        <w:vertAlign w:val="baseline"/>
        <w14:shadow w14:blurRad="0" w14:dist="0" w14:dir="0" w14:sx="0" w14:sy="0" w14:kx="0" w14:ky="0" w14:algn="none">
          <w14:srgbClr w14:val="000000"/>
        </w14:shadow>
      </w:rPr>
    </w:lvl>
    <w:lvl w:ilvl="3" w:tentative="0">
      <w:start w:val="1"/>
      <w:numFmt w:val="decimal"/>
      <w:pStyle w:val="25"/>
      <w:suff w:val="nothing"/>
      <w:lvlText w:val="%1%2.%3.%4　"/>
      <w:lvlJc w:val="left"/>
      <w:rPr>
        <w:rFonts w:hint="eastAsia" w:ascii="黑体" w:hAnsi="Times New Roman" w:eastAsia="黑体"/>
        <w:b w:val="0"/>
        <w:bCs w:val="0"/>
        <w:i w:val="0"/>
        <w:iCs w:val="0"/>
        <w:color w:val="auto"/>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26CAD"/>
    <w:rsid w:val="002835F6"/>
    <w:rsid w:val="00300ACE"/>
    <w:rsid w:val="00312ECA"/>
    <w:rsid w:val="0032662B"/>
    <w:rsid w:val="00372473"/>
    <w:rsid w:val="00390574"/>
    <w:rsid w:val="0047304C"/>
    <w:rsid w:val="00480898"/>
    <w:rsid w:val="004A210D"/>
    <w:rsid w:val="00794B02"/>
    <w:rsid w:val="00844DEE"/>
    <w:rsid w:val="008C02C9"/>
    <w:rsid w:val="00974404"/>
    <w:rsid w:val="00C56573"/>
    <w:rsid w:val="00CC20E4"/>
    <w:rsid w:val="00D0536D"/>
    <w:rsid w:val="00D10709"/>
    <w:rsid w:val="00D20E70"/>
    <w:rsid w:val="00D90D48"/>
    <w:rsid w:val="00E82C94"/>
    <w:rsid w:val="00EF23BE"/>
    <w:rsid w:val="01474B21"/>
    <w:rsid w:val="027924D4"/>
    <w:rsid w:val="04D71AC1"/>
    <w:rsid w:val="06257E0B"/>
    <w:rsid w:val="06261E3F"/>
    <w:rsid w:val="06433BDB"/>
    <w:rsid w:val="06D136F2"/>
    <w:rsid w:val="07C12524"/>
    <w:rsid w:val="07ED4390"/>
    <w:rsid w:val="09F171CA"/>
    <w:rsid w:val="0ABD672D"/>
    <w:rsid w:val="0B1810EF"/>
    <w:rsid w:val="0BA54B88"/>
    <w:rsid w:val="0C1C6544"/>
    <w:rsid w:val="0EA243D0"/>
    <w:rsid w:val="0F1F1AF1"/>
    <w:rsid w:val="13194CAF"/>
    <w:rsid w:val="15AC59B8"/>
    <w:rsid w:val="173B5475"/>
    <w:rsid w:val="189867DA"/>
    <w:rsid w:val="18C82B09"/>
    <w:rsid w:val="196F3B2C"/>
    <w:rsid w:val="199F72DD"/>
    <w:rsid w:val="1BBC054B"/>
    <w:rsid w:val="1C0E117B"/>
    <w:rsid w:val="1C615A95"/>
    <w:rsid w:val="1C865BD1"/>
    <w:rsid w:val="1D401767"/>
    <w:rsid w:val="1EA16F0A"/>
    <w:rsid w:val="1F4F59E7"/>
    <w:rsid w:val="210D4109"/>
    <w:rsid w:val="22E2743E"/>
    <w:rsid w:val="23A86AF7"/>
    <w:rsid w:val="25D56865"/>
    <w:rsid w:val="25EB6089"/>
    <w:rsid w:val="2724192B"/>
    <w:rsid w:val="2AF47A9B"/>
    <w:rsid w:val="2CB378B6"/>
    <w:rsid w:val="2D577A2C"/>
    <w:rsid w:val="2FC837AD"/>
    <w:rsid w:val="2FF86F8B"/>
    <w:rsid w:val="30DC0749"/>
    <w:rsid w:val="31AE5BCA"/>
    <w:rsid w:val="32EC130A"/>
    <w:rsid w:val="3421662B"/>
    <w:rsid w:val="362B0D88"/>
    <w:rsid w:val="37622F03"/>
    <w:rsid w:val="376618C6"/>
    <w:rsid w:val="3B837373"/>
    <w:rsid w:val="3C4F12C1"/>
    <w:rsid w:val="3CAC5C5A"/>
    <w:rsid w:val="3D4C5B7D"/>
    <w:rsid w:val="3E5A5AD9"/>
    <w:rsid w:val="3EFA1AF6"/>
    <w:rsid w:val="3F035D9A"/>
    <w:rsid w:val="444E67AD"/>
    <w:rsid w:val="48015F32"/>
    <w:rsid w:val="491A159F"/>
    <w:rsid w:val="49F57666"/>
    <w:rsid w:val="4A006891"/>
    <w:rsid w:val="4B1E2C95"/>
    <w:rsid w:val="4B74781C"/>
    <w:rsid w:val="4EEB3586"/>
    <w:rsid w:val="50211284"/>
    <w:rsid w:val="51B37092"/>
    <w:rsid w:val="53400E31"/>
    <w:rsid w:val="53882822"/>
    <w:rsid w:val="540A6B1D"/>
    <w:rsid w:val="55D90C66"/>
    <w:rsid w:val="58412B35"/>
    <w:rsid w:val="5A3639C0"/>
    <w:rsid w:val="5B922AC1"/>
    <w:rsid w:val="5E011C77"/>
    <w:rsid w:val="5E162BAA"/>
    <w:rsid w:val="5E9E1983"/>
    <w:rsid w:val="5F013C4C"/>
    <w:rsid w:val="5F236821"/>
    <w:rsid w:val="5FCD1C1B"/>
    <w:rsid w:val="61825F10"/>
    <w:rsid w:val="647D0A51"/>
    <w:rsid w:val="64CA2EAD"/>
    <w:rsid w:val="657D283C"/>
    <w:rsid w:val="66D9341D"/>
    <w:rsid w:val="66E46287"/>
    <w:rsid w:val="66F15F34"/>
    <w:rsid w:val="672F50CE"/>
    <w:rsid w:val="678C2D71"/>
    <w:rsid w:val="699D06A3"/>
    <w:rsid w:val="6CA404CA"/>
    <w:rsid w:val="6D656850"/>
    <w:rsid w:val="6E0B60F9"/>
    <w:rsid w:val="6E9671EF"/>
    <w:rsid w:val="715C0F73"/>
    <w:rsid w:val="717831EE"/>
    <w:rsid w:val="72BA625F"/>
    <w:rsid w:val="73221F8B"/>
    <w:rsid w:val="73415BEF"/>
    <w:rsid w:val="73593956"/>
    <w:rsid w:val="74C32517"/>
    <w:rsid w:val="76E531D6"/>
    <w:rsid w:val="787B0173"/>
    <w:rsid w:val="79D95A41"/>
    <w:rsid w:val="7B6C3FAA"/>
    <w:rsid w:val="7EE26CAD"/>
    <w:rsid w:val="7FA76D04"/>
    <w:rsid w:val="7FFF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EastAsia" w:hAnsiTheme="minorEastAsia"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eastAsia="宋体" w:cs="Times New Roman"/>
      <w:szCs w:val="20"/>
    </w:rPr>
  </w:style>
  <w:style w:type="paragraph" w:styleId="5">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qFormat/>
    <w:uiPriority w:val="0"/>
    <w:rPr>
      <w:sz w:val="24"/>
    </w:rPr>
  </w:style>
  <w:style w:type="paragraph" w:styleId="10">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unhideWhenUsed/>
    <w:qFormat/>
    <w:uiPriority w:val="99"/>
    <w:rPr>
      <w:color w:val="0026E5"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paragraph" w:customStyle="1" w:styleId="17">
    <w:name w:val="标准文件_文件编号"/>
    <w:basedOn w:val="1"/>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hAnsi="Times New Roman" w:eastAsia="黑体" w:cs="Times New Roman"/>
      <w:bCs/>
      <w:kern w:val="0"/>
      <w:sz w:val="28"/>
      <w:szCs w:val="28"/>
    </w:rPr>
  </w:style>
  <w:style w:type="paragraph" w:customStyle="1" w:styleId="1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9">
    <w:name w:val="目次、前言、引言、标准名称【标准文件】"/>
    <w:basedOn w:val="10"/>
    <w:next w:val="1"/>
    <w:qFormat/>
    <w:uiPriority w:val="0"/>
    <w:pPr>
      <w:adjustRightInd w:val="0"/>
      <w:spacing w:before="851" w:after="680"/>
    </w:pPr>
    <w:rPr>
      <w:rFonts w:eastAsia="黑体" w:asciiTheme="majorHAnsi" w:hAnsiTheme="majorHAnsi" w:cstheme="majorBidi"/>
      <w:b w:val="0"/>
    </w:rPr>
  </w:style>
  <w:style w:type="paragraph" w:customStyle="1" w:styleId="20">
    <w:name w:val="一级条标题"/>
    <w:basedOn w:val="21"/>
    <w:next w:val="22"/>
    <w:qFormat/>
    <w:uiPriority w:val="0"/>
    <w:pPr>
      <w:outlineLvl w:val="2"/>
    </w:pPr>
    <w:rPr>
      <w:rFonts w:ascii="Times New Roman"/>
    </w:rPr>
  </w:style>
  <w:style w:type="paragraph" w:customStyle="1" w:styleId="21">
    <w:name w:val="章标题"/>
    <w:next w:val="2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
    <w:name w:val="List Paragraph"/>
    <w:basedOn w:val="1"/>
    <w:qFormat/>
    <w:uiPriority w:val="99"/>
    <w:pPr>
      <w:ind w:firstLine="420" w:firstLineChars="200"/>
    </w:pPr>
    <w:rPr>
      <w:rFonts w:ascii="Times New Roman" w:hAnsi="Times New Roman" w:eastAsia="宋体" w:cs="Times New Roman"/>
      <w:szCs w:val="24"/>
    </w:rPr>
  </w:style>
  <w:style w:type="paragraph" w:customStyle="1" w:styleId="24">
    <w:name w:val="标准文件_二级无标题"/>
    <w:basedOn w:val="25"/>
    <w:qFormat/>
    <w:uiPriority w:val="0"/>
    <w:pPr>
      <w:spacing w:beforeLines="0" w:afterLines="0"/>
      <w:outlineLvl w:val="9"/>
    </w:pPr>
    <w:rPr>
      <w:rFonts w:ascii="宋体" w:eastAsia="宋体"/>
    </w:rPr>
  </w:style>
  <w:style w:type="paragraph" w:customStyle="1" w:styleId="25">
    <w:name w:val="标准文件_二级条标题"/>
    <w:next w:val="26"/>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二级条标题"/>
    <w:basedOn w:val="20"/>
    <w:next w:val="22"/>
    <w:qFormat/>
    <w:uiPriority w:val="0"/>
    <w:pPr>
      <w:outlineLvl w:val="3"/>
    </w:pPr>
  </w:style>
  <w:style w:type="paragraph" w:customStyle="1" w:styleId="28">
    <w:name w:val="3级条标题【标准文件】"/>
    <w:basedOn w:val="1"/>
    <w:qFormat/>
    <w:uiPriority w:val="0"/>
    <w:pPr>
      <w:outlineLvl w:val="3"/>
    </w:pPr>
    <w:rPr>
      <w:rFonts w:cs="Times New Roman"/>
      <w:szCs w:val="21"/>
    </w:rPr>
  </w:style>
  <w:style w:type="paragraph" w:customStyle="1" w:styleId="29">
    <w:name w:val="正文表标题"/>
    <w:next w:val="22"/>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30">
    <w:name w:val="修订1"/>
    <w:hidden/>
    <w:unhideWhenUsed/>
    <w:qFormat/>
    <w:uiPriority w:val="99"/>
    <w:rPr>
      <w:rFonts w:asciiTheme="minorEastAsia" w:hAnsiTheme="minorEastAsia" w:eastAsiaTheme="minorEastAsia" w:cstheme="minorBidi"/>
      <w:kern w:val="2"/>
      <w:sz w:val="21"/>
      <w:szCs w:val="22"/>
      <w:lang w:val="en-US" w:eastAsia="zh-CN" w:bidi="ar-SA"/>
    </w:rPr>
  </w:style>
  <w:style w:type="paragraph" w:customStyle="1" w:styleId="31">
    <w:name w:val="Revision"/>
    <w:hidden/>
    <w:unhideWhenUsed/>
    <w:qFormat/>
    <w:uiPriority w:val="99"/>
    <w:rPr>
      <w:rFonts w:asciiTheme="minorEastAsia" w:hAnsiTheme="minorEastAsia"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01F6D-0E5B-458A-A20B-8B2B6A86FD6E}">
  <ds:schemaRefs/>
</ds:datastoreItem>
</file>

<file path=docProps/app.xml><?xml version="1.0" encoding="utf-8"?>
<Properties xmlns="http://schemas.openxmlformats.org/officeDocument/2006/extended-properties" xmlns:vt="http://schemas.openxmlformats.org/officeDocument/2006/docPropsVTypes">
  <Template>Normal</Template>
  <Pages>11</Pages>
  <Words>324</Words>
  <Characters>451</Characters>
  <Lines>380</Lines>
  <Paragraphs>517</Paragraphs>
  <TotalTime>41</TotalTime>
  <ScaleCrop>false</ScaleCrop>
  <LinksUpToDate>false</LinksUpToDate>
  <CharactersWithSpaces>628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2025-10-10T13:30:00Z</dcterms:created>
  <dc:creator>李育平</dc:creator>
  <cp:lastModifiedBy>霍达</cp:lastModifiedBy>
  <cp:lastPrinted>2025-10-23T08:55:00Z</cp:lastPrinted>
  <dcterms:modified xsi:type="dcterms:W3CDTF">2025-10-27T09:39:41Z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62CC42515E574895B6E310087EF68A0D_13</vt:lpwstr>
  </property>
  <property fmtid="{D5CDD505-2E9C-101B-9397-08002B2CF9AE}" pid="4" name="KSOTemplateDocerSaveRecord">
    <vt:lpwstr>eyJoZGlkIjoiZjdkNGY1NjA1MmUxZDI3Nzc5ODI1YzY3ZDM0NTAxMzgiLCJ1c2VySWQiOiI0MzUxOTUzNDUifQ==</vt:lpwstr>
  </property>
</Properties>
</file>