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8A2F" w14:textId="24B321C6" w:rsidR="00B425B1" w:rsidRDefault="00000000" w:rsidP="00CB1635">
      <w:pPr>
        <w:spacing w:line="360" w:lineRule="auto"/>
        <w:jc w:val="center"/>
        <w:rPr>
          <w:rFonts w:eastAsia="黑体"/>
          <w:sz w:val="32"/>
          <w:szCs w:val="32"/>
        </w:rPr>
      </w:pPr>
      <w:r>
        <w:rPr>
          <w:rFonts w:eastAsia="黑体"/>
          <w:sz w:val="32"/>
          <w:szCs w:val="32"/>
        </w:rPr>
        <w:t>《</w:t>
      </w:r>
      <w:r w:rsidR="00F9014D">
        <w:rPr>
          <w:rFonts w:eastAsia="黑体" w:hint="eastAsia"/>
          <w:sz w:val="32"/>
          <w:szCs w:val="32"/>
        </w:rPr>
        <w:t>食品机械</w:t>
      </w:r>
      <w:r w:rsidR="00F9014D">
        <w:rPr>
          <w:rFonts w:eastAsia="黑体" w:hint="eastAsia"/>
          <w:sz w:val="32"/>
          <w:szCs w:val="32"/>
        </w:rPr>
        <w:t xml:space="preserve">  </w:t>
      </w:r>
      <w:r>
        <w:rPr>
          <w:rFonts w:eastAsia="黑体"/>
          <w:sz w:val="32"/>
          <w:szCs w:val="32"/>
        </w:rPr>
        <w:t>鲜食大豆无损分选机》编制说明</w:t>
      </w:r>
    </w:p>
    <w:p w14:paraId="4083811A" w14:textId="7015FF9D" w:rsidR="00B425B1" w:rsidRDefault="00000000" w:rsidP="00CB1635">
      <w:pPr>
        <w:spacing w:line="360" w:lineRule="auto"/>
        <w:jc w:val="center"/>
        <w:rPr>
          <w:sz w:val="28"/>
          <w:szCs w:val="28"/>
        </w:rPr>
      </w:pPr>
      <w:r>
        <w:rPr>
          <w:sz w:val="28"/>
          <w:szCs w:val="28"/>
        </w:rPr>
        <w:t>（</w:t>
      </w:r>
      <w:r>
        <w:rPr>
          <w:rFonts w:hint="eastAsia"/>
          <w:sz w:val="28"/>
          <w:szCs w:val="28"/>
        </w:rPr>
        <w:t>征求意见稿</w:t>
      </w:r>
      <w:r>
        <w:rPr>
          <w:sz w:val="28"/>
          <w:szCs w:val="28"/>
        </w:rPr>
        <w:t>）</w:t>
      </w:r>
    </w:p>
    <w:p w14:paraId="0F85BBA0" w14:textId="77777777" w:rsidR="00B425B1" w:rsidRDefault="00000000" w:rsidP="00CB1635">
      <w:pPr>
        <w:spacing w:line="360" w:lineRule="auto"/>
        <w:ind w:firstLineChars="196" w:firstLine="470"/>
        <w:rPr>
          <w:sz w:val="24"/>
        </w:rPr>
      </w:pPr>
      <w:r>
        <w:rPr>
          <w:rFonts w:eastAsia="黑体"/>
          <w:sz w:val="24"/>
        </w:rPr>
        <w:t>一、工作简况</w:t>
      </w:r>
    </w:p>
    <w:p w14:paraId="3114BA25" w14:textId="77777777" w:rsidR="00B425B1" w:rsidRDefault="00000000" w:rsidP="00CB1635">
      <w:pPr>
        <w:spacing w:line="360" w:lineRule="auto"/>
        <w:ind w:firstLineChars="196" w:firstLine="470"/>
        <w:rPr>
          <w:rFonts w:eastAsia="黑体"/>
          <w:sz w:val="24"/>
        </w:rPr>
      </w:pPr>
      <w:r>
        <w:rPr>
          <w:rFonts w:eastAsia="黑体"/>
          <w:sz w:val="24"/>
        </w:rPr>
        <w:t>（一）任务来源</w:t>
      </w:r>
    </w:p>
    <w:p w14:paraId="7AE64F92" w14:textId="0FA9A3DA" w:rsidR="00B425B1" w:rsidRDefault="00000000" w:rsidP="00CB1635">
      <w:pPr>
        <w:widowControl/>
        <w:spacing w:line="360" w:lineRule="auto"/>
        <w:ind w:firstLineChars="200" w:firstLine="480"/>
        <w:outlineLvl w:val="3"/>
        <w:rPr>
          <w:bCs/>
          <w:kern w:val="0"/>
          <w:sz w:val="24"/>
        </w:rPr>
      </w:pPr>
      <w:r>
        <w:rPr>
          <w:kern w:val="0"/>
          <w:sz w:val="24"/>
        </w:rPr>
        <w:t>本</w:t>
      </w:r>
      <w:r>
        <w:rPr>
          <w:bCs/>
          <w:kern w:val="0"/>
          <w:sz w:val="24"/>
        </w:rPr>
        <w:t>项目是根据</w:t>
      </w:r>
      <w:bookmarkStart w:id="0" w:name="_Hlk89848007"/>
      <w:r w:rsidR="00F9014D">
        <w:rPr>
          <w:rFonts w:ascii="宋体" w:hAnsi="宋体" w:cs="宋体" w:hint="eastAsia"/>
          <w:kern w:val="0"/>
          <w:sz w:val="24"/>
        </w:rPr>
        <w:t>中国机械工业联合会</w:t>
      </w:r>
      <w:r w:rsidR="00F9014D" w:rsidRPr="0032519C">
        <w:rPr>
          <w:rFonts w:ascii="宋体" w:hAnsi="宋体" w:cs="宋体" w:hint="eastAsia"/>
          <w:kern w:val="0"/>
          <w:sz w:val="24"/>
        </w:rPr>
        <w:t>20</w:t>
      </w:r>
      <w:r w:rsidR="00F9014D">
        <w:rPr>
          <w:rFonts w:ascii="宋体" w:hAnsi="宋体" w:cs="宋体" w:hint="eastAsia"/>
          <w:kern w:val="0"/>
          <w:sz w:val="24"/>
        </w:rPr>
        <w:t>25</w:t>
      </w:r>
      <w:r w:rsidR="00F9014D" w:rsidRPr="0032519C">
        <w:rPr>
          <w:rFonts w:ascii="宋体" w:hAnsi="宋体" w:cs="宋体" w:hint="eastAsia"/>
          <w:kern w:val="0"/>
          <w:sz w:val="24"/>
        </w:rPr>
        <w:t>年</w:t>
      </w:r>
      <w:bookmarkStart w:id="1" w:name="_Hlk89847992"/>
      <w:r w:rsidR="00F9014D" w:rsidRPr="0032519C">
        <w:rPr>
          <w:rFonts w:ascii="宋体" w:hAnsi="宋体" w:cs="宋体" w:hint="eastAsia"/>
          <w:kern w:val="0"/>
          <w:sz w:val="24"/>
        </w:rPr>
        <w:t>第</w:t>
      </w:r>
      <w:r w:rsidR="00F9014D">
        <w:rPr>
          <w:rFonts w:ascii="宋体" w:hAnsi="宋体" w:cs="宋体" w:hint="eastAsia"/>
          <w:kern w:val="0"/>
          <w:sz w:val="24"/>
        </w:rPr>
        <w:t>一</w:t>
      </w:r>
      <w:r w:rsidR="00F9014D" w:rsidRPr="0032519C">
        <w:rPr>
          <w:rFonts w:ascii="宋体" w:hAnsi="宋体" w:cs="宋体" w:hint="eastAsia"/>
          <w:kern w:val="0"/>
          <w:sz w:val="24"/>
        </w:rPr>
        <w:t>批</w:t>
      </w:r>
      <w:r w:rsidR="00F9014D">
        <w:rPr>
          <w:rFonts w:ascii="宋体" w:hAnsi="宋体" w:cs="宋体" w:hint="eastAsia"/>
          <w:kern w:val="0"/>
          <w:sz w:val="24"/>
        </w:rPr>
        <w:t>团体</w:t>
      </w:r>
      <w:r w:rsidR="00F9014D" w:rsidRPr="0032519C">
        <w:rPr>
          <w:rFonts w:ascii="宋体" w:hAnsi="宋体" w:cs="宋体" w:hint="eastAsia"/>
          <w:kern w:val="0"/>
          <w:sz w:val="24"/>
        </w:rPr>
        <w:t>标准制修订计划</w:t>
      </w:r>
      <w:bookmarkEnd w:id="1"/>
      <w:r w:rsidR="00F9014D" w:rsidRPr="0032519C">
        <w:rPr>
          <w:rFonts w:ascii="宋体" w:hAnsi="宋体" w:cs="宋体" w:hint="eastAsia"/>
          <w:kern w:val="0"/>
          <w:sz w:val="24"/>
        </w:rPr>
        <w:t>（</w:t>
      </w:r>
      <w:r w:rsidR="00F9014D" w:rsidRPr="001349FD">
        <w:rPr>
          <w:rFonts w:ascii="宋体" w:hAnsi="宋体" w:cs="宋体" w:hint="eastAsia"/>
          <w:kern w:val="0"/>
          <w:sz w:val="24"/>
        </w:rPr>
        <w:t>机械标〔202</w:t>
      </w:r>
      <w:r w:rsidR="00F9014D">
        <w:rPr>
          <w:rFonts w:ascii="宋体" w:hAnsi="宋体" w:cs="宋体" w:hint="eastAsia"/>
          <w:kern w:val="0"/>
          <w:sz w:val="24"/>
        </w:rPr>
        <w:t>5</w:t>
      </w:r>
      <w:r w:rsidR="00F9014D" w:rsidRPr="001349FD">
        <w:rPr>
          <w:rFonts w:ascii="宋体" w:hAnsi="宋体" w:cs="宋体" w:hint="eastAsia"/>
          <w:kern w:val="0"/>
          <w:sz w:val="24"/>
        </w:rPr>
        <w:t>〕</w:t>
      </w:r>
      <w:r w:rsidR="005A64A6">
        <w:rPr>
          <w:rFonts w:ascii="宋体" w:hAnsi="宋体" w:cs="宋体" w:hint="eastAsia"/>
          <w:kern w:val="0"/>
          <w:sz w:val="24"/>
        </w:rPr>
        <w:t>4</w:t>
      </w:r>
      <w:r w:rsidR="00F9014D" w:rsidRPr="001349FD">
        <w:rPr>
          <w:rFonts w:ascii="宋体" w:hAnsi="宋体" w:cs="宋体" w:hint="eastAsia"/>
          <w:kern w:val="0"/>
          <w:sz w:val="24"/>
        </w:rPr>
        <w:t>号</w:t>
      </w:r>
      <w:r w:rsidR="00F9014D">
        <w:rPr>
          <w:rFonts w:ascii="宋体" w:hAnsi="宋体" w:cs="宋体" w:hint="eastAsia"/>
          <w:kern w:val="0"/>
          <w:sz w:val="24"/>
        </w:rPr>
        <w:t>），</w:t>
      </w:r>
      <w:r w:rsidR="00F9014D" w:rsidRPr="00E87458">
        <w:rPr>
          <w:rFonts w:ascii="宋体" w:hAnsi="宋体" w:cs="宋体" w:hint="eastAsia"/>
          <w:kern w:val="0"/>
          <w:sz w:val="24"/>
        </w:rPr>
        <w:t>计划</w:t>
      </w:r>
      <w:r w:rsidR="005A64A6">
        <w:rPr>
          <w:rFonts w:ascii="宋体" w:hAnsi="宋体" w:cs="宋体" w:hint="eastAsia"/>
          <w:kern w:val="0"/>
          <w:sz w:val="24"/>
        </w:rPr>
        <w:t>项目</w:t>
      </w:r>
      <w:r w:rsidR="00F9014D" w:rsidRPr="00E87458">
        <w:rPr>
          <w:rFonts w:ascii="宋体" w:hAnsi="宋体" w:cs="宋体" w:hint="eastAsia"/>
          <w:kern w:val="0"/>
          <w:sz w:val="24"/>
        </w:rPr>
        <w:t>编号</w:t>
      </w:r>
      <w:bookmarkEnd w:id="0"/>
      <w:r w:rsidR="00F9014D">
        <w:rPr>
          <w:rFonts w:ascii="宋体" w:hAnsi="宋体" w:cs="宋体" w:hint="eastAsia"/>
          <w:kern w:val="0"/>
          <w:sz w:val="24"/>
        </w:rPr>
        <w:t>202</w:t>
      </w:r>
      <w:r w:rsidR="005A64A6">
        <w:rPr>
          <w:rFonts w:ascii="宋体" w:hAnsi="宋体" w:cs="宋体" w:hint="eastAsia"/>
          <w:kern w:val="0"/>
          <w:sz w:val="24"/>
        </w:rPr>
        <w:t>50</w:t>
      </w:r>
      <w:r w:rsidR="00F9014D">
        <w:rPr>
          <w:rFonts w:ascii="宋体" w:hAnsi="宋体" w:cs="宋体" w:hint="eastAsia"/>
          <w:kern w:val="0"/>
          <w:sz w:val="24"/>
        </w:rPr>
        <w:t>104</w:t>
      </w:r>
      <w:r w:rsidR="00F9014D" w:rsidRPr="00336148">
        <w:rPr>
          <w:rFonts w:ascii="宋体" w:hAnsi="宋体" w:cs="宋体" w:hint="eastAsia"/>
          <w:kern w:val="0"/>
          <w:sz w:val="24"/>
        </w:rPr>
        <w:t>、</w:t>
      </w:r>
      <w:r>
        <w:rPr>
          <w:bCs/>
          <w:kern w:val="0"/>
          <w:sz w:val="24"/>
        </w:rPr>
        <w:t>项目名称</w:t>
      </w:r>
      <w:r>
        <w:rPr>
          <w:rFonts w:ascii="宋体" w:hAnsi="宋体"/>
          <w:bCs/>
          <w:kern w:val="0"/>
          <w:sz w:val="24"/>
        </w:rPr>
        <w:t>“</w:t>
      </w:r>
      <w:r w:rsidR="00F9014D">
        <w:rPr>
          <w:rFonts w:ascii="宋体" w:hAnsi="宋体" w:hint="eastAsia"/>
          <w:bCs/>
          <w:kern w:val="0"/>
          <w:sz w:val="24"/>
        </w:rPr>
        <w:t xml:space="preserve">食品机械  </w:t>
      </w:r>
      <w:r>
        <w:rPr>
          <w:rFonts w:ascii="宋体" w:hAnsi="宋体" w:hint="eastAsia"/>
          <w:bCs/>
          <w:kern w:val="0"/>
          <w:sz w:val="24"/>
        </w:rPr>
        <w:t>鲜食大豆无损分选机</w:t>
      </w:r>
      <w:r>
        <w:rPr>
          <w:rFonts w:ascii="宋体" w:hAnsi="宋体"/>
          <w:bCs/>
          <w:kern w:val="0"/>
          <w:sz w:val="24"/>
        </w:rPr>
        <w:t>”</w:t>
      </w:r>
      <w:r w:rsidR="004C7711">
        <w:rPr>
          <w:bCs/>
          <w:kern w:val="0"/>
          <w:sz w:val="24"/>
        </w:rPr>
        <w:t>进行制定</w:t>
      </w:r>
      <w:r>
        <w:rPr>
          <w:rFonts w:ascii="宋体" w:hAnsi="宋体"/>
          <w:bCs/>
          <w:kern w:val="0"/>
          <w:sz w:val="24"/>
        </w:rPr>
        <w:t>，</w:t>
      </w:r>
      <w:r w:rsidR="004C7711">
        <w:rPr>
          <w:rFonts w:ascii="宋体" w:hAnsi="宋体" w:hint="eastAsia"/>
          <w:bCs/>
          <w:kern w:val="0"/>
          <w:sz w:val="24"/>
        </w:rPr>
        <w:t>主要</w:t>
      </w:r>
      <w:r>
        <w:rPr>
          <w:bCs/>
          <w:kern w:val="0"/>
          <w:sz w:val="24"/>
        </w:rPr>
        <w:t>起草单位为</w:t>
      </w:r>
      <w:r>
        <w:rPr>
          <w:rFonts w:hint="eastAsia"/>
          <w:bCs/>
          <w:kern w:val="0"/>
          <w:sz w:val="24"/>
        </w:rPr>
        <w:t>中国包装和食品机械有限公司、浙江大学、中国农业科学</w:t>
      </w:r>
      <w:proofErr w:type="gramStart"/>
      <w:r>
        <w:rPr>
          <w:rFonts w:hint="eastAsia"/>
          <w:bCs/>
          <w:kern w:val="0"/>
          <w:sz w:val="24"/>
        </w:rPr>
        <w:t>院信息</w:t>
      </w:r>
      <w:proofErr w:type="gramEnd"/>
      <w:r>
        <w:rPr>
          <w:rFonts w:hint="eastAsia"/>
          <w:bCs/>
          <w:kern w:val="0"/>
          <w:sz w:val="24"/>
        </w:rPr>
        <w:t>研究所、沈阳农业大学、天津工程机械研究院、北京市农林科学院智能装备技术研究中心、中国农业机械化科学研究</w:t>
      </w:r>
      <w:proofErr w:type="gramStart"/>
      <w:r>
        <w:rPr>
          <w:rFonts w:hint="eastAsia"/>
          <w:bCs/>
          <w:kern w:val="0"/>
          <w:sz w:val="24"/>
        </w:rPr>
        <w:t>院集团</w:t>
      </w:r>
      <w:proofErr w:type="gramEnd"/>
      <w:r>
        <w:rPr>
          <w:rFonts w:hint="eastAsia"/>
          <w:bCs/>
          <w:kern w:val="0"/>
          <w:sz w:val="24"/>
        </w:rPr>
        <w:t>有限公司、合肥太易检测技术有限公司</w:t>
      </w:r>
      <w:r>
        <w:rPr>
          <w:bCs/>
          <w:kern w:val="0"/>
          <w:sz w:val="24"/>
        </w:rPr>
        <w:t>。计划完成时间为</w:t>
      </w:r>
      <w:r>
        <w:rPr>
          <w:bCs/>
          <w:kern w:val="0"/>
          <w:sz w:val="24"/>
        </w:rPr>
        <w:t>202</w:t>
      </w:r>
      <w:r>
        <w:rPr>
          <w:rFonts w:hint="eastAsia"/>
          <w:bCs/>
          <w:kern w:val="0"/>
          <w:sz w:val="24"/>
        </w:rPr>
        <w:t>5</w:t>
      </w:r>
      <w:r>
        <w:rPr>
          <w:bCs/>
          <w:kern w:val="0"/>
          <w:sz w:val="24"/>
        </w:rPr>
        <w:t>年</w:t>
      </w:r>
      <w:r w:rsidR="004C7711">
        <w:rPr>
          <w:rFonts w:hint="eastAsia"/>
          <w:bCs/>
          <w:kern w:val="0"/>
          <w:sz w:val="24"/>
        </w:rPr>
        <w:t>12</w:t>
      </w:r>
      <w:r w:rsidR="004C7711">
        <w:rPr>
          <w:rFonts w:hint="eastAsia"/>
          <w:bCs/>
          <w:kern w:val="0"/>
          <w:sz w:val="24"/>
        </w:rPr>
        <w:t>月</w:t>
      </w:r>
      <w:r>
        <w:rPr>
          <w:bCs/>
          <w:kern w:val="0"/>
          <w:sz w:val="24"/>
        </w:rPr>
        <w:t>。</w:t>
      </w:r>
    </w:p>
    <w:p w14:paraId="209D828F" w14:textId="77777777" w:rsidR="00B425B1" w:rsidRDefault="00000000" w:rsidP="00CB1635">
      <w:pPr>
        <w:spacing w:line="360" w:lineRule="auto"/>
        <w:ind w:firstLineChars="200" w:firstLine="480"/>
        <w:rPr>
          <w:rFonts w:eastAsia="黑体"/>
          <w:kern w:val="0"/>
          <w:sz w:val="24"/>
        </w:rPr>
      </w:pPr>
      <w:r>
        <w:rPr>
          <w:rFonts w:eastAsia="黑体"/>
          <w:kern w:val="0"/>
          <w:sz w:val="24"/>
        </w:rPr>
        <w:t>（二）主要工作过程</w:t>
      </w:r>
    </w:p>
    <w:p w14:paraId="71D0B02B" w14:textId="7343FB0D" w:rsidR="00B425B1" w:rsidRDefault="00000000" w:rsidP="00CB1635">
      <w:pPr>
        <w:spacing w:line="360" w:lineRule="auto"/>
        <w:ind w:firstLineChars="200" w:firstLine="482"/>
        <w:rPr>
          <w:kern w:val="0"/>
          <w:sz w:val="24"/>
        </w:rPr>
      </w:pPr>
      <w:r w:rsidRPr="004C7711">
        <w:rPr>
          <w:b/>
          <w:bCs/>
          <w:kern w:val="0"/>
          <w:sz w:val="24"/>
        </w:rPr>
        <w:t>1</w:t>
      </w:r>
      <w:r w:rsidR="004C7711" w:rsidRPr="004C7711">
        <w:rPr>
          <w:rFonts w:hint="eastAsia"/>
          <w:b/>
          <w:bCs/>
          <w:kern w:val="0"/>
          <w:sz w:val="24"/>
        </w:rPr>
        <w:t>.</w:t>
      </w:r>
      <w:r w:rsidRPr="004C7711">
        <w:rPr>
          <w:b/>
          <w:bCs/>
          <w:kern w:val="0"/>
          <w:sz w:val="24"/>
        </w:rPr>
        <w:t>起草阶段：</w:t>
      </w:r>
      <w:r>
        <w:rPr>
          <w:kern w:val="0"/>
          <w:sz w:val="24"/>
        </w:rPr>
        <w:t>计划下达后，</w:t>
      </w:r>
      <w:r>
        <w:rPr>
          <w:kern w:val="0"/>
          <w:sz w:val="24"/>
        </w:rPr>
        <w:t>202</w:t>
      </w:r>
      <w:r>
        <w:rPr>
          <w:rFonts w:hint="eastAsia"/>
          <w:kern w:val="0"/>
          <w:sz w:val="24"/>
        </w:rPr>
        <w:t>5</w:t>
      </w:r>
      <w:r>
        <w:rPr>
          <w:kern w:val="0"/>
          <w:sz w:val="24"/>
        </w:rPr>
        <w:t>年</w:t>
      </w:r>
      <w:r>
        <w:rPr>
          <w:rFonts w:hint="eastAsia"/>
          <w:kern w:val="0"/>
          <w:sz w:val="24"/>
        </w:rPr>
        <w:t>4</w:t>
      </w:r>
      <w:r>
        <w:rPr>
          <w:kern w:val="0"/>
          <w:sz w:val="24"/>
        </w:rPr>
        <w:t>月</w:t>
      </w:r>
      <w:r>
        <w:rPr>
          <w:rFonts w:hint="eastAsia"/>
          <w:kern w:val="0"/>
          <w:sz w:val="24"/>
        </w:rPr>
        <w:t>3</w:t>
      </w:r>
      <w:r>
        <w:rPr>
          <w:kern w:val="0"/>
          <w:sz w:val="24"/>
        </w:rPr>
        <w:t>日</w:t>
      </w:r>
      <w:r w:rsidR="004C7711">
        <w:rPr>
          <w:rFonts w:ascii="宋体" w:hAnsi="宋体" w:cs="宋体" w:hint="eastAsia"/>
          <w:kern w:val="0"/>
          <w:sz w:val="24"/>
        </w:rPr>
        <w:t>机械工业食品机械</w:t>
      </w:r>
      <w:r w:rsidR="004C7711" w:rsidRPr="0032519C">
        <w:rPr>
          <w:rFonts w:ascii="宋体" w:hAnsi="宋体" w:cs="宋体" w:hint="eastAsia"/>
          <w:kern w:val="0"/>
          <w:sz w:val="24"/>
        </w:rPr>
        <w:t>标</w:t>
      </w:r>
      <w:r w:rsidR="004C7711">
        <w:rPr>
          <w:rFonts w:ascii="宋体" w:hAnsi="宋体" w:cs="宋体" w:hint="eastAsia"/>
          <w:kern w:val="0"/>
          <w:sz w:val="24"/>
        </w:rPr>
        <w:t>准化技术</w:t>
      </w:r>
      <w:r w:rsidR="004C7711" w:rsidRPr="0032519C">
        <w:rPr>
          <w:rFonts w:ascii="宋体" w:hAnsi="宋体" w:cs="宋体" w:hint="eastAsia"/>
          <w:kern w:val="0"/>
          <w:sz w:val="24"/>
        </w:rPr>
        <w:t>委</w:t>
      </w:r>
      <w:r w:rsidR="004C7711">
        <w:rPr>
          <w:rFonts w:ascii="宋体" w:hAnsi="宋体" w:cs="宋体" w:hint="eastAsia"/>
          <w:kern w:val="0"/>
          <w:sz w:val="24"/>
        </w:rPr>
        <w:t>员</w:t>
      </w:r>
      <w:r w:rsidR="004C7711" w:rsidRPr="0032519C">
        <w:rPr>
          <w:rFonts w:ascii="宋体" w:hAnsi="宋体" w:cs="宋体" w:hint="eastAsia"/>
          <w:kern w:val="0"/>
          <w:sz w:val="24"/>
        </w:rPr>
        <w:t>会</w:t>
      </w:r>
      <w:r w:rsidR="004C7711">
        <w:rPr>
          <w:rFonts w:ascii="宋体" w:hAnsi="宋体" w:cs="宋体" w:hint="eastAsia"/>
          <w:kern w:val="0"/>
          <w:sz w:val="24"/>
        </w:rPr>
        <w:t>（下称“标委会”）</w:t>
      </w:r>
      <w:r>
        <w:rPr>
          <w:kern w:val="0"/>
          <w:sz w:val="24"/>
        </w:rPr>
        <w:t>组织</w:t>
      </w:r>
      <w:r w:rsidR="004C7711">
        <w:rPr>
          <w:rFonts w:hint="eastAsia"/>
          <w:kern w:val="0"/>
          <w:sz w:val="24"/>
        </w:rPr>
        <w:t>主要</w:t>
      </w:r>
      <w:r>
        <w:rPr>
          <w:kern w:val="0"/>
          <w:sz w:val="24"/>
        </w:rPr>
        <w:t>起草单位</w:t>
      </w:r>
      <w:r w:rsidR="004C7711" w:rsidRPr="0032519C">
        <w:rPr>
          <w:rFonts w:ascii="宋体" w:hAnsi="宋体" w:cs="宋体" w:hint="eastAsia"/>
          <w:kern w:val="0"/>
          <w:sz w:val="24"/>
        </w:rPr>
        <w:t>召开了项目启动会</w:t>
      </w:r>
      <w:r>
        <w:rPr>
          <w:kern w:val="0"/>
          <w:sz w:val="24"/>
        </w:rPr>
        <w:t>，成立了标准起草工作组，确定了工作方案，提出进度安排；</w:t>
      </w:r>
      <w:r w:rsidR="00E54976">
        <w:rPr>
          <w:kern w:val="0"/>
          <w:sz w:val="24"/>
        </w:rPr>
        <w:t>标准起草组根据启动会专家意见</w:t>
      </w:r>
      <w:r w:rsidR="00E54976">
        <w:rPr>
          <w:rFonts w:hint="eastAsia"/>
          <w:kern w:val="0"/>
          <w:sz w:val="24"/>
        </w:rPr>
        <w:t>，并结合调研收集到的行业情况及相关企业标准</w:t>
      </w:r>
      <w:r w:rsidR="00E54976">
        <w:rPr>
          <w:kern w:val="0"/>
          <w:sz w:val="24"/>
        </w:rPr>
        <w:t>对标准草案进行</w:t>
      </w:r>
      <w:r w:rsidR="00E54976">
        <w:rPr>
          <w:rFonts w:hint="eastAsia"/>
          <w:kern w:val="0"/>
          <w:sz w:val="24"/>
        </w:rPr>
        <w:t>了</w:t>
      </w:r>
      <w:r w:rsidR="00E54976">
        <w:rPr>
          <w:kern w:val="0"/>
          <w:sz w:val="24"/>
        </w:rPr>
        <w:t>修改，</w:t>
      </w:r>
      <w:r w:rsidR="00E54976" w:rsidRPr="00E54976">
        <w:rPr>
          <w:rFonts w:hint="eastAsia"/>
          <w:kern w:val="0"/>
          <w:sz w:val="24"/>
        </w:rPr>
        <w:t>对技术参数进行了验证，于</w:t>
      </w:r>
      <w:r w:rsidR="00E54976" w:rsidRPr="00E54976">
        <w:rPr>
          <w:rFonts w:hint="eastAsia"/>
          <w:kern w:val="0"/>
          <w:sz w:val="24"/>
        </w:rPr>
        <w:t>2025</w:t>
      </w:r>
      <w:r w:rsidR="00E54976" w:rsidRPr="00E54976">
        <w:rPr>
          <w:rFonts w:hint="eastAsia"/>
          <w:kern w:val="0"/>
          <w:sz w:val="24"/>
        </w:rPr>
        <w:t>年</w:t>
      </w:r>
      <w:r w:rsidR="00E54976" w:rsidRPr="00E54976">
        <w:rPr>
          <w:rFonts w:hint="eastAsia"/>
          <w:kern w:val="0"/>
          <w:sz w:val="24"/>
        </w:rPr>
        <w:t>5</w:t>
      </w:r>
      <w:r w:rsidR="00E54976" w:rsidRPr="00E54976">
        <w:rPr>
          <w:rFonts w:hint="eastAsia"/>
          <w:kern w:val="0"/>
          <w:sz w:val="24"/>
        </w:rPr>
        <w:t>月</w:t>
      </w:r>
      <w:r w:rsidR="00E54976">
        <w:rPr>
          <w:rFonts w:hint="eastAsia"/>
          <w:kern w:val="0"/>
          <w:sz w:val="24"/>
        </w:rPr>
        <w:t>10</w:t>
      </w:r>
      <w:r w:rsidR="00E54976" w:rsidRPr="00E54976">
        <w:rPr>
          <w:rFonts w:hint="eastAsia"/>
          <w:kern w:val="0"/>
          <w:sz w:val="24"/>
        </w:rPr>
        <w:t>日形成征求意见讨论稿；</w:t>
      </w:r>
      <w:r w:rsidR="004C7711" w:rsidRPr="00113181">
        <w:rPr>
          <w:rFonts w:ascii="宋体" w:hAnsi="宋体" w:cs="宋体" w:hint="eastAsia"/>
          <w:kern w:val="0"/>
          <w:sz w:val="24"/>
        </w:rPr>
        <w:t>202</w:t>
      </w:r>
      <w:r w:rsidR="004C7711">
        <w:rPr>
          <w:rFonts w:ascii="宋体" w:hAnsi="宋体" w:cs="宋体" w:hint="eastAsia"/>
          <w:kern w:val="0"/>
          <w:sz w:val="24"/>
        </w:rPr>
        <w:t>5</w:t>
      </w:r>
      <w:r w:rsidR="004C7711" w:rsidRPr="00113181">
        <w:rPr>
          <w:rFonts w:ascii="宋体" w:hAnsi="宋体" w:cs="宋体" w:hint="eastAsia"/>
          <w:kern w:val="0"/>
          <w:sz w:val="24"/>
        </w:rPr>
        <w:t>年</w:t>
      </w:r>
      <w:r w:rsidR="00E54976">
        <w:rPr>
          <w:rFonts w:ascii="宋体" w:hAnsi="宋体" w:cs="宋体" w:hint="eastAsia"/>
          <w:kern w:val="0"/>
          <w:sz w:val="24"/>
        </w:rPr>
        <w:t>6</w:t>
      </w:r>
      <w:r w:rsidR="004C7711" w:rsidRPr="00113181">
        <w:rPr>
          <w:rFonts w:ascii="宋体" w:hAnsi="宋体" w:cs="宋体" w:hint="eastAsia"/>
          <w:kern w:val="0"/>
          <w:sz w:val="24"/>
        </w:rPr>
        <w:t>月</w:t>
      </w:r>
      <w:r w:rsidR="00E54976">
        <w:rPr>
          <w:kern w:val="0"/>
          <w:sz w:val="24"/>
        </w:rPr>
        <w:t>标准起草组</w:t>
      </w:r>
      <w:r w:rsidR="00E54976">
        <w:rPr>
          <w:rFonts w:hint="eastAsia"/>
          <w:kern w:val="0"/>
          <w:sz w:val="24"/>
        </w:rPr>
        <w:t>又</w:t>
      </w:r>
      <w:r w:rsidR="004C7711" w:rsidRPr="0032519C">
        <w:rPr>
          <w:rFonts w:ascii="宋体" w:hAnsi="宋体" w:cs="宋体" w:hint="eastAsia"/>
          <w:kern w:val="0"/>
          <w:sz w:val="24"/>
        </w:rPr>
        <w:t>开展了</w:t>
      </w:r>
      <w:r w:rsidR="004C7711">
        <w:rPr>
          <w:rFonts w:ascii="宋体" w:hAnsi="宋体" w:cs="宋体" w:hint="eastAsia"/>
          <w:kern w:val="0"/>
          <w:sz w:val="24"/>
        </w:rPr>
        <w:t>设备制造企业及用户的</w:t>
      </w:r>
      <w:r w:rsidR="004C7711" w:rsidRPr="0032519C">
        <w:rPr>
          <w:rFonts w:ascii="宋体" w:hAnsi="宋体" w:cs="宋体" w:hint="eastAsia"/>
          <w:kern w:val="0"/>
          <w:sz w:val="24"/>
        </w:rPr>
        <w:t>调研，</w:t>
      </w:r>
      <w:r>
        <w:rPr>
          <w:kern w:val="0"/>
          <w:sz w:val="24"/>
        </w:rPr>
        <w:t>经多次研讨和认真修改，于</w:t>
      </w:r>
      <w:r>
        <w:rPr>
          <w:kern w:val="0"/>
          <w:sz w:val="24"/>
        </w:rPr>
        <w:t>202</w:t>
      </w:r>
      <w:r>
        <w:rPr>
          <w:rFonts w:hint="eastAsia"/>
          <w:kern w:val="0"/>
          <w:sz w:val="24"/>
        </w:rPr>
        <w:t>5</w:t>
      </w:r>
      <w:r w:rsidRPr="005B078C">
        <w:rPr>
          <w:kern w:val="0"/>
          <w:sz w:val="24"/>
        </w:rPr>
        <w:t>年</w:t>
      </w:r>
      <w:r w:rsidR="005B078C">
        <w:rPr>
          <w:rFonts w:hint="eastAsia"/>
          <w:kern w:val="0"/>
          <w:sz w:val="24"/>
        </w:rPr>
        <w:t>7</w:t>
      </w:r>
      <w:r w:rsidRPr="005B078C">
        <w:rPr>
          <w:kern w:val="0"/>
          <w:sz w:val="24"/>
        </w:rPr>
        <w:t>月</w:t>
      </w:r>
      <w:r w:rsidR="005B078C">
        <w:rPr>
          <w:rFonts w:hint="eastAsia"/>
          <w:kern w:val="0"/>
          <w:sz w:val="24"/>
        </w:rPr>
        <w:t>20</w:t>
      </w:r>
      <w:r w:rsidRPr="005B078C">
        <w:rPr>
          <w:kern w:val="0"/>
          <w:sz w:val="24"/>
        </w:rPr>
        <w:t>日</w:t>
      </w:r>
      <w:r>
        <w:rPr>
          <w:kern w:val="0"/>
          <w:sz w:val="24"/>
        </w:rPr>
        <w:t>形成征求意见稿，经组长审核后报至</w:t>
      </w:r>
      <w:r w:rsidR="004C7711">
        <w:rPr>
          <w:rFonts w:hint="eastAsia"/>
          <w:kern w:val="0"/>
          <w:sz w:val="24"/>
        </w:rPr>
        <w:t>标委会</w:t>
      </w:r>
      <w:r>
        <w:rPr>
          <w:kern w:val="0"/>
          <w:sz w:val="24"/>
        </w:rPr>
        <w:t>秘书处。</w:t>
      </w:r>
    </w:p>
    <w:p w14:paraId="7AC98763" w14:textId="0D2C9D8D" w:rsidR="004C7711" w:rsidRDefault="004C7711" w:rsidP="00CB1635">
      <w:pPr>
        <w:spacing w:line="360" w:lineRule="auto"/>
        <w:ind w:firstLineChars="200" w:firstLine="482"/>
        <w:rPr>
          <w:rFonts w:ascii="宋体" w:hAnsi="宋体" w:cs="宋体" w:hint="eastAsia"/>
          <w:b/>
          <w:bCs/>
          <w:color w:val="000000"/>
          <w:kern w:val="0"/>
          <w:sz w:val="24"/>
        </w:rPr>
      </w:pPr>
      <w:r w:rsidRPr="0076167A">
        <w:rPr>
          <w:rFonts w:ascii="宋体" w:hAnsi="宋体" w:cs="宋体" w:hint="eastAsia"/>
          <w:b/>
          <w:bCs/>
          <w:color w:val="000000"/>
          <w:kern w:val="0"/>
          <w:sz w:val="24"/>
        </w:rPr>
        <w:t>2．征求意见阶段：</w:t>
      </w:r>
    </w:p>
    <w:p w14:paraId="49CBE4FC" w14:textId="77777777" w:rsidR="004C7711" w:rsidRDefault="004C7711" w:rsidP="00CB1635">
      <w:pPr>
        <w:spacing w:line="360" w:lineRule="auto"/>
        <w:ind w:firstLineChars="200" w:firstLine="480"/>
        <w:rPr>
          <w:kern w:val="0"/>
          <w:sz w:val="24"/>
        </w:rPr>
      </w:pPr>
    </w:p>
    <w:p w14:paraId="726E10C8" w14:textId="77777777" w:rsidR="00B425B1" w:rsidRDefault="00000000" w:rsidP="00CB1635">
      <w:pPr>
        <w:adjustRightInd w:val="0"/>
        <w:snapToGrid w:val="0"/>
        <w:spacing w:line="360" w:lineRule="auto"/>
        <w:ind w:firstLineChars="200" w:firstLine="480"/>
        <w:rPr>
          <w:kern w:val="0"/>
          <w:sz w:val="24"/>
        </w:rPr>
      </w:pPr>
      <w:r>
        <w:rPr>
          <w:rFonts w:eastAsia="黑体"/>
          <w:kern w:val="0"/>
          <w:sz w:val="24"/>
        </w:rPr>
        <w:t>（三）主要参加单位和工作组成员及其所做的工作</w:t>
      </w:r>
    </w:p>
    <w:p w14:paraId="01AFD074" w14:textId="0639A17B" w:rsidR="00B425B1" w:rsidRDefault="00000000" w:rsidP="00CB1635">
      <w:pPr>
        <w:spacing w:line="360" w:lineRule="auto"/>
        <w:ind w:firstLineChars="200" w:firstLine="480"/>
        <w:rPr>
          <w:kern w:val="0"/>
          <w:sz w:val="24"/>
        </w:rPr>
      </w:pPr>
      <w:r>
        <w:rPr>
          <w:sz w:val="24"/>
        </w:rPr>
        <w:t>1</w:t>
      </w:r>
      <w:r w:rsidR="001F43C9">
        <w:rPr>
          <w:rFonts w:hint="eastAsia"/>
          <w:sz w:val="24"/>
        </w:rPr>
        <w:t>.</w:t>
      </w:r>
      <w:r>
        <w:rPr>
          <w:sz w:val="24"/>
        </w:rPr>
        <w:t>标准起草单位</w:t>
      </w:r>
      <w:r>
        <w:rPr>
          <w:kern w:val="0"/>
          <w:sz w:val="24"/>
        </w:rPr>
        <w:t>为</w:t>
      </w:r>
      <w:r>
        <w:rPr>
          <w:rFonts w:hint="eastAsia"/>
          <w:kern w:val="0"/>
          <w:sz w:val="24"/>
        </w:rPr>
        <w:t>中国包装和食品机械有限公司、浙江大学、中国农业科学</w:t>
      </w:r>
      <w:proofErr w:type="gramStart"/>
      <w:r>
        <w:rPr>
          <w:rFonts w:hint="eastAsia"/>
          <w:kern w:val="0"/>
          <w:sz w:val="24"/>
        </w:rPr>
        <w:t>院信息</w:t>
      </w:r>
      <w:proofErr w:type="gramEnd"/>
      <w:r>
        <w:rPr>
          <w:rFonts w:hint="eastAsia"/>
          <w:kern w:val="0"/>
          <w:sz w:val="24"/>
        </w:rPr>
        <w:t>研究所、沈阳农业大学、天津工程机械研究院、北京市农林科学院智能装备技术研究中心、中国农业机械化科学研究</w:t>
      </w:r>
      <w:proofErr w:type="gramStart"/>
      <w:r>
        <w:rPr>
          <w:rFonts w:hint="eastAsia"/>
          <w:kern w:val="0"/>
          <w:sz w:val="24"/>
        </w:rPr>
        <w:t>院集团</w:t>
      </w:r>
      <w:proofErr w:type="gramEnd"/>
      <w:r>
        <w:rPr>
          <w:rFonts w:hint="eastAsia"/>
          <w:kern w:val="0"/>
          <w:sz w:val="24"/>
        </w:rPr>
        <w:t>有限公司、合肥太易检测技术有限公司</w:t>
      </w:r>
      <w:r>
        <w:rPr>
          <w:kern w:val="0"/>
          <w:sz w:val="24"/>
        </w:rPr>
        <w:t>。</w:t>
      </w:r>
    </w:p>
    <w:p w14:paraId="61F39E65" w14:textId="6FDD7873" w:rsidR="00B425B1" w:rsidRDefault="00000000" w:rsidP="00CB1635">
      <w:pPr>
        <w:spacing w:line="360" w:lineRule="auto"/>
        <w:ind w:firstLineChars="200" w:firstLine="480"/>
        <w:rPr>
          <w:kern w:val="0"/>
          <w:sz w:val="24"/>
        </w:rPr>
      </w:pPr>
      <w:r>
        <w:rPr>
          <w:kern w:val="0"/>
          <w:sz w:val="24"/>
        </w:rPr>
        <w:t>2</w:t>
      </w:r>
      <w:r w:rsidR="001F43C9">
        <w:rPr>
          <w:rFonts w:hint="eastAsia"/>
          <w:kern w:val="0"/>
          <w:sz w:val="24"/>
        </w:rPr>
        <w:t>.</w:t>
      </w:r>
      <w:r>
        <w:rPr>
          <w:kern w:val="0"/>
          <w:sz w:val="24"/>
        </w:rPr>
        <w:t>主要成员：</w:t>
      </w:r>
      <w:r>
        <w:rPr>
          <w:rFonts w:hint="eastAsia"/>
          <w:kern w:val="0"/>
          <w:sz w:val="24"/>
        </w:rPr>
        <w:t>何亚凯、杨延辰、徐惠荣、柴秀娟、田有文、许佳音、赵学观、尹学清、赵丹、彭伟安、崔明诗、朱志友、吴智丽</w:t>
      </w:r>
      <w:r>
        <w:rPr>
          <w:kern w:val="0"/>
          <w:sz w:val="24"/>
        </w:rPr>
        <w:t>。</w:t>
      </w:r>
    </w:p>
    <w:p w14:paraId="62E4C1BB" w14:textId="29B69C80" w:rsidR="00B425B1" w:rsidRDefault="00000000" w:rsidP="00CB1635">
      <w:pPr>
        <w:spacing w:line="360" w:lineRule="auto"/>
        <w:ind w:firstLineChars="200" w:firstLine="480"/>
        <w:rPr>
          <w:rFonts w:eastAsia="黑体"/>
          <w:kern w:val="0"/>
          <w:sz w:val="24"/>
        </w:rPr>
      </w:pPr>
      <w:r>
        <w:rPr>
          <w:kern w:val="0"/>
          <w:sz w:val="24"/>
        </w:rPr>
        <w:t>3</w:t>
      </w:r>
      <w:r w:rsidR="001F43C9">
        <w:rPr>
          <w:rFonts w:hint="eastAsia"/>
          <w:kern w:val="0"/>
          <w:sz w:val="24"/>
        </w:rPr>
        <w:t>.</w:t>
      </w:r>
      <w:r>
        <w:rPr>
          <w:kern w:val="0"/>
          <w:sz w:val="24"/>
        </w:rPr>
        <w:t>所做的工作：</w:t>
      </w:r>
      <w:r>
        <w:rPr>
          <w:rFonts w:hint="eastAsia"/>
          <w:kern w:val="0"/>
          <w:sz w:val="24"/>
        </w:rPr>
        <w:t>何亚凯</w:t>
      </w:r>
      <w:r>
        <w:rPr>
          <w:kern w:val="0"/>
          <w:sz w:val="24"/>
        </w:rPr>
        <w:t>负责了调研、标准起草的全面协调工作，提供了标准主要内容和技术指标。</w:t>
      </w:r>
      <w:r>
        <w:rPr>
          <w:rFonts w:hint="eastAsia"/>
          <w:kern w:val="0"/>
          <w:sz w:val="24"/>
        </w:rPr>
        <w:t>杨延辰、徐惠荣、柴秀娟</w:t>
      </w:r>
      <w:r>
        <w:rPr>
          <w:kern w:val="0"/>
          <w:sz w:val="24"/>
        </w:rPr>
        <w:t>参加了调研工作，负责标准的具</w:t>
      </w:r>
      <w:r>
        <w:rPr>
          <w:kern w:val="0"/>
          <w:sz w:val="24"/>
        </w:rPr>
        <w:lastRenderedPageBreak/>
        <w:t>体起草与编写工作，参与了征求意见和技术把关。</w:t>
      </w:r>
      <w:r>
        <w:rPr>
          <w:rFonts w:hint="eastAsia"/>
          <w:kern w:val="0"/>
          <w:sz w:val="24"/>
        </w:rPr>
        <w:t>田有文、许佳音、赵学观、尹学清</w:t>
      </w:r>
      <w:r>
        <w:rPr>
          <w:kern w:val="0"/>
          <w:sz w:val="24"/>
        </w:rPr>
        <w:t>参加了调研工作，负责收集、分析相关技术文献和资料，结合实际应用经验，对技术内容进行归纳、总结。</w:t>
      </w:r>
      <w:r>
        <w:rPr>
          <w:rFonts w:hint="eastAsia"/>
          <w:kern w:val="0"/>
          <w:sz w:val="24"/>
        </w:rPr>
        <w:t>赵丹、彭伟安、崔明诗、朱志友、吴智丽</w:t>
      </w:r>
      <w:r>
        <w:rPr>
          <w:kern w:val="0"/>
          <w:sz w:val="24"/>
        </w:rPr>
        <w:t>负责对各方面的意见和建议进行归纳、分析，以及其他材料的编制。</w:t>
      </w:r>
    </w:p>
    <w:p w14:paraId="4C14F9EA" w14:textId="77777777" w:rsidR="00B425B1" w:rsidRDefault="00000000" w:rsidP="00CB1635">
      <w:pPr>
        <w:spacing w:line="360" w:lineRule="auto"/>
        <w:ind w:firstLineChars="200" w:firstLine="480"/>
        <w:rPr>
          <w:rFonts w:eastAsia="黑体"/>
          <w:kern w:val="0"/>
          <w:sz w:val="24"/>
        </w:rPr>
      </w:pPr>
      <w:r>
        <w:rPr>
          <w:rFonts w:eastAsia="黑体"/>
          <w:kern w:val="0"/>
          <w:sz w:val="24"/>
        </w:rPr>
        <w:t>二、标准编制原则和主要内容</w:t>
      </w:r>
    </w:p>
    <w:p w14:paraId="79DDD277" w14:textId="77777777" w:rsidR="00B425B1" w:rsidRDefault="00000000" w:rsidP="00CB1635">
      <w:pPr>
        <w:spacing w:line="360" w:lineRule="auto"/>
        <w:ind w:firstLineChars="200" w:firstLine="480"/>
        <w:rPr>
          <w:rFonts w:eastAsia="黑体"/>
          <w:kern w:val="0"/>
          <w:sz w:val="24"/>
        </w:rPr>
      </w:pPr>
      <w:r>
        <w:rPr>
          <w:rFonts w:eastAsia="黑体"/>
          <w:kern w:val="0"/>
          <w:sz w:val="24"/>
        </w:rPr>
        <w:t>（一）编制原则</w:t>
      </w:r>
    </w:p>
    <w:p w14:paraId="6FACD047" w14:textId="541E7BA5" w:rsidR="00B425B1" w:rsidRDefault="00000000" w:rsidP="00CB1635">
      <w:pPr>
        <w:spacing w:line="360" w:lineRule="auto"/>
        <w:ind w:firstLineChars="200" w:firstLine="480"/>
        <w:rPr>
          <w:kern w:val="0"/>
          <w:sz w:val="24"/>
        </w:rPr>
      </w:pPr>
      <w:r>
        <w:rPr>
          <w:kern w:val="0"/>
          <w:sz w:val="24"/>
        </w:rPr>
        <w:t>标准编制遵</w:t>
      </w:r>
      <w:r>
        <w:rPr>
          <w:rFonts w:ascii="宋体" w:hAnsi="宋体"/>
          <w:kern w:val="0"/>
          <w:sz w:val="24"/>
        </w:rPr>
        <w:t>循</w:t>
      </w:r>
      <w:r w:rsidR="00316CEB">
        <w:rPr>
          <w:rFonts w:ascii="宋体" w:hAnsi="宋体"/>
          <w:kern w:val="0"/>
          <w:sz w:val="24"/>
        </w:rPr>
        <w:t>“产业发展、市场需求、重点突出、成套成体系”立项原则</w:t>
      </w:r>
      <w:r w:rsidR="00316CEB">
        <w:rPr>
          <w:rFonts w:ascii="宋体" w:hAnsi="宋体" w:hint="eastAsia"/>
          <w:kern w:val="0"/>
          <w:sz w:val="24"/>
        </w:rPr>
        <w:t>和</w:t>
      </w:r>
      <w:r>
        <w:rPr>
          <w:rFonts w:ascii="宋体" w:hAnsi="宋体"/>
          <w:kern w:val="0"/>
          <w:sz w:val="24"/>
        </w:rPr>
        <w:t>“面向市场、服务产业、自主制定、适时推出、及时修订、不断完善”的</w:t>
      </w:r>
      <w:r w:rsidR="00316CEB">
        <w:rPr>
          <w:rFonts w:ascii="宋体" w:hAnsi="宋体" w:hint="eastAsia"/>
          <w:kern w:val="0"/>
          <w:sz w:val="24"/>
        </w:rPr>
        <w:t>编制</w:t>
      </w:r>
      <w:r>
        <w:rPr>
          <w:rFonts w:ascii="宋体" w:hAnsi="宋体"/>
          <w:kern w:val="0"/>
          <w:sz w:val="24"/>
        </w:rPr>
        <w:t>原则，</w:t>
      </w:r>
      <w:r w:rsidR="00316CEB">
        <w:rPr>
          <w:rFonts w:ascii="宋体" w:hAnsi="宋体" w:hint="eastAsia"/>
          <w:color w:val="000000"/>
          <w:kern w:val="0"/>
          <w:sz w:val="24"/>
        </w:rPr>
        <w:t>在编制过程中，</w:t>
      </w:r>
      <w:r>
        <w:rPr>
          <w:rFonts w:ascii="宋体" w:hAnsi="宋体"/>
          <w:kern w:val="0"/>
          <w:sz w:val="24"/>
        </w:rPr>
        <w:t>与技术创新、试验验证、产业推进、应用推广相结合</w:t>
      </w:r>
      <w:r w:rsidR="00316CEB">
        <w:rPr>
          <w:rFonts w:ascii="宋体" w:hAnsi="宋体" w:hint="eastAsia"/>
          <w:color w:val="000000"/>
          <w:kern w:val="0"/>
          <w:sz w:val="24"/>
        </w:rPr>
        <w:t>，开展标准文件的起草、修改、审查、报批等各项工作</w:t>
      </w:r>
      <w:r>
        <w:rPr>
          <w:rFonts w:ascii="宋体" w:hAnsi="宋体"/>
          <w:kern w:val="0"/>
          <w:sz w:val="24"/>
        </w:rPr>
        <w:t>。</w:t>
      </w:r>
    </w:p>
    <w:p w14:paraId="1A2796F0" w14:textId="77777777" w:rsidR="00B425B1" w:rsidRDefault="00000000" w:rsidP="00CB1635">
      <w:pPr>
        <w:spacing w:line="360" w:lineRule="auto"/>
        <w:ind w:firstLineChars="200" w:firstLine="480"/>
        <w:rPr>
          <w:rFonts w:eastAsia="黑体"/>
          <w:kern w:val="0"/>
          <w:sz w:val="24"/>
        </w:rPr>
      </w:pPr>
      <w:r>
        <w:rPr>
          <w:rFonts w:eastAsia="黑体"/>
          <w:kern w:val="0"/>
          <w:sz w:val="24"/>
        </w:rPr>
        <w:t>（二）主要内容</w:t>
      </w:r>
    </w:p>
    <w:p w14:paraId="6168802A" w14:textId="307A3DFC" w:rsidR="00B425B1" w:rsidRDefault="00000000" w:rsidP="00CB1635">
      <w:pPr>
        <w:spacing w:line="360" w:lineRule="auto"/>
        <w:ind w:firstLineChars="200" w:firstLine="480"/>
        <w:rPr>
          <w:rFonts w:eastAsia="黑体"/>
          <w:sz w:val="24"/>
        </w:rPr>
      </w:pPr>
      <w:r>
        <w:rPr>
          <w:rFonts w:eastAsia="黑体"/>
          <w:sz w:val="24"/>
        </w:rPr>
        <w:t>1</w:t>
      </w:r>
      <w:r w:rsidR="00316CEB">
        <w:rPr>
          <w:rFonts w:eastAsia="黑体" w:hint="eastAsia"/>
          <w:sz w:val="24"/>
        </w:rPr>
        <w:t>.</w:t>
      </w:r>
      <w:r>
        <w:rPr>
          <w:rFonts w:eastAsia="黑体"/>
          <w:sz w:val="24"/>
        </w:rPr>
        <w:t>范围说明</w:t>
      </w:r>
    </w:p>
    <w:p w14:paraId="0DCDDCDD" w14:textId="1AF24F08" w:rsidR="00B425B1" w:rsidRDefault="00000000" w:rsidP="00CB1635">
      <w:pPr>
        <w:spacing w:line="360" w:lineRule="auto"/>
        <w:ind w:firstLineChars="200" w:firstLine="480"/>
        <w:rPr>
          <w:kern w:val="0"/>
          <w:sz w:val="24"/>
        </w:rPr>
      </w:pPr>
      <w:r>
        <w:rPr>
          <w:rFonts w:hint="eastAsia"/>
          <w:kern w:val="0"/>
          <w:sz w:val="24"/>
        </w:rPr>
        <w:t>本文件</w:t>
      </w:r>
      <w:r w:rsidR="00EA5917">
        <w:rPr>
          <w:rFonts w:hint="eastAsia"/>
          <w:kern w:val="0"/>
          <w:sz w:val="24"/>
        </w:rPr>
        <w:t>规</w:t>
      </w:r>
      <w:r>
        <w:rPr>
          <w:rFonts w:hint="eastAsia"/>
          <w:kern w:val="0"/>
          <w:sz w:val="24"/>
        </w:rPr>
        <w:t>定了</w:t>
      </w:r>
      <w:r w:rsidR="00EA5917">
        <w:rPr>
          <w:rFonts w:hint="eastAsia"/>
          <w:kern w:val="0"/>
          <w:sz w:val="24"/>
        </w:rPr>
        <w:t>食品机械中</w:t>
      </w:r>
      <w:r>
        <w:rPr>
          <w:rFonts w:hint="eastAsia"/>
          <w:kern w:val="0"/>
          <w:sz w:val="24"/>
        </w:rPr>
        <w:t>鲜食大豆无损分选机的设备型号和技术要求，描述了相应的试验方法</w:t>
      </w:r>
      <w:r w:rsidR="00EA5917">
        <w:rPr>
          <w:rFonts w:hint="eastAsia"/>
          <w:kern w:val="0"/>
          <w:sz w:val="24"/>
        </w:rPr>
        <w:t>，规定了</w:t>
      </w:r>
      <w:r>
        <w:rPr>
          <w:rFonts w:hint="eastAsia"/>
          <w:kern w:val="0"/>
          <w:sz w:val="24"/>
        </w:rPr>
        <w:t>检验规则、标志、包装、运输和贮存</w:t>
      </w:r>
      <w:r w:rsidR="00EA5917">
        <w:rPr>
          <w:rFonts w:hint="eastAsia"/>
          <w:kern w:val="0"/>
          <w:sz w:val="24"/>
        </w:rPr>
        <w:t>等要求</w:t>
      </w:r>
      <w:r>
        <w:rPr>
          <w:rFonts w:hint="eastAsia"/>
          <w:kern w:val="0"/>
          <w:sz w:val="24"/>
        </w:rPr>
        <w:t>。</w:t>
      </w:r>
    </w:p>
    <w:p w14:paraId="34CE9433" w14:textId="77777777" w:rsidR="00B425B1" w:rsidRDefault="00000000" w:rsidP="00CB1635">
      <w:pPr>
        <w:spacing w:line="360" w:lineRule="auto"/>
        <w:ind w:firstLineChars="200" w:firstLine="480"/>
        <w:rPr>
          <w:kern w:val="0"/>
          <w:sz w:val="24"/>
        </w:rPr>
      </w:pPr>
      <w:r>
        <w:rPr>
          <w:rFonts w:hint="eastAsia"/>
          <w:kern w:val="0"/>
          <w:sz w:val="24"/>
        </w:rPr>
        <w:t>本文件适用于鲜食大豆无损分选机的设计、制造和使用管理。</w:t>
      </w:r>
    </w:p>
    <w:p w14:paraId="5BC74EB6" w14:textId="0CD4A12C" w:rsidR="00B425B1" w:rsidRDefault="00000000" w:rsidP="00CB1635">
      <w:pPr>
        <w:spacing w:line="360" w:lineRule="auto"/>
        <w:ind w:firstLineChars="200" w:firstLine="480"/>
        <w:rPr>
          <w:rFonts w:eastAsia="黑体"/>
          <w:sz w:val="24"/>
        </w:rPr>
      </w:pPr>
      <w:r>
        <w:rPr>
          <w:rFonts w:eastAsia="黑体"/>
          <w:sz w:val="24"/>
        </w:rPr>
        <w:t>2</w:t>
      </w:r>
      <w:r w:rsidR="00316CEB">
        <w:rPr>
          <w:rFonts w:eastAsia="黑体" w:hint="eastAsia"/>
          <w:sz w:val="24"/>
        </w:rPr>
        <w:t>.</w:t>
      </w:r>
      <w:r>
        <w:rPr>
          <w:rFonts w:eastAsia="黑体"/>
          <w:sz w:val="24"/>
        </w:rPr>
        <w:t>基本参数说明</w:t>
      </w:r>
    </w:p>
    <w:p w14:paraId="4DFF9009" w14:textId="31FEF304" w:rsidR="00B425B1" w:rsidRDefault="00000000" w:rsidP="00CB1635">
      <w:pPr>
        <w:spacing w:line="360" w:lineRule="auto"/>
        <w:ind w:firstLine="480"/>
        <w:rPr>
          <w:sz w:val="24"/>
        </w:rPr>
      </w:pPr>
      <w:r>
        <w:rPr>
          <w:sz w:val="24"/>
        </w:rPr>
        <w:t>——</w:t>
      </w:r>
      <w:r>
        <w:rPr>
          <w:rFonts w:hint="eastAsia"/>
          <w:sz w:val="24"/>
        </w:rPr>
        <w:t>分选能力</w:t>
      </w:r>
      <w:r>
        <w:rPr>
          <w:sz w:val="24"/>
        </w:rPr>
        <w:t>（</w:t>
      </w:r>
      <w:r>
        <w:rPr>
          <w:rFonts w:hint="eastAsia"/>
          <w:sz w:val="24"/>
        </w:rPr>
        <w:t>kg/h</w:t>
      </w:r>
      <w:r>
        <w:rPr>
          <w:sz w:val="24"/>
        </w:rPr>
        <w:t>）：鲜食大豆无损分选机</w:t>
      </w:r>
      <w:r>
        <w:rPr>
          <w:rFonts w:ascii="宋体" w:hAnsi="宋体" w:hint="eastAsia"/>
          <w:sz w:val="24"/>
        </w:rPr>
        <w:t>（以下简称“分选机”）</w:t>
      </w:r>
      <w:r>
        <w:rPr>
          <w:rFonts w:hint="eastAsia"/>
          <w:sz w:val="24"/>
        </w:rPr>
        <w:t>正常工作时，单位时间内分选鲜食大豆原料的质量</w:t>
      </w:r>
      <w:r>
        <w:rPr>
          <w:sz w:val="24"/>
        </w:rPr>
        <w:t>。</w:t>
      </w:r>
      <w:r w:rsidR="00EA5917">
        <w:rPr>
          <w:rFonts w:hint="eastAsia"/>
          <w:sz w:val="24"/>
        </w:rPr>
        <w:t>根据</w:t>
      </w:r>
      <w:r w:rsidR="00DE07AE">
        <w:rPr>
          <w:rFonts w:hint="eastAsia"/>
          <w:sz w:val="24"/>
        </w:rPr>
        <w:t>行业调研及</w:t>
      </w:r>
      <w:r w:rsidR="00EA5917">
        <w:rPr>
          <w:rFonts w:hint="eastAsia"/>
          <w:sz w:val="24"/>
        </w:rPr>
        <w:t>现有分选机的使用情况，</w:t>
      </w:r>
      <w:proofErr w:type="gramStart"/>
      <w:r>
        <w:rPr>
          <w:sz w:val="24"/>
        </w:rPr>
        <w:t>经标准</w:t>
      </w:r>
      <w:proofErr w:type="gramEnd"/>
      <w:r>
        <w:rPr>
          <w:sz w:val="24"/>
        </w:rPr>
        <w:t>起草组专家讨论，</w:t>
      </w:r>
      <w:r w:rsidR="00EA5917">
        <w:rPr>
          <w:rFonts w:hint="eastAsia"/>
          <w:sz w:val="24"/>
        </w:rPr>
        <w:t>综合考虑确保其他主要性能参数均可实现的基础上，</w:t>
      </w:r>
      <w:r>
        <w:rPr>
          <w:sz w:val="24"/>
        </w:rPr>
        <w:t>确定</w:t>
      </w:r>
      <w:r w:rsidR="00EA5917">
        <w:rPr>
          <w:rFonts w:hint="eastAsia"/>
          <w:sz w:val="24"/>
        </w:rPr>
        <w:t>分选机的</w:t>
      </w:r>
      <w:r>
        <w:rPr>
          <w:rFonts w:hint="eastAsia"/>
          <w:sz w:val="24"/>
        </w:rPr>
        <w:t>分选能力</w:t>
      </w:r>
      <w:r w:rsidR="00EA5917">
        <w:rPr>
          <w:rFonts w:hint="eastAsia"/>
          <w:sz w:val="24"/>
        </w:rPr>
        <w:t>为</w:t>
      </w:r>
      <w:r>
        <w:rPr>
          <w:rFonts w:hint="eastAsia"/>
          <w:sz w:val="24"/>
        </w:rPr>
        <w:t>1000</w:t>
      </w:r>
      <w:r w:rsidR="00EA5917">
        <w:rPr>
          <w:rFonts w:ascii="黑体" w:eastAsia="黑体" w:hAnsi="黑体" w:hint="eastAsia"/>
          <w:sz w:val="24"/>
        </w:rPr>
        <w:t>～</w:t>
      </w:r>
      <w:r>
        <w:rPr>
          <w:rFonts w:hint="eastAsia"/>
          <w:sz w:val="24"/>
        </w:rPr>
        <w:t>3000kg/h</w:t>
      </w:r>
      <w:r>
        <w:rPr>
          <w:sz w:val="24"/>
        </w:rPr>
        <w:t>。</w:t>
      </w:r>
    </w:p>
    <w:p w14:paraId="0533FF81" w14:textId="7CCC69B6" w:rsidR="00B425B1" w:rsidRDefault="00000000" w:rsidP="00CB1635">
      <w:pPr>
        <w:spacing w:line="360" w:lineRule="auto"/>
        <w:ind w:firstLine="480"/>
        <w:rPr>
          <w:sz w:val="24"/>
        </w:rPr>
      </w:pPr>
      <w:r>
        <w:rPr>
          <w:sz w:val="24"/>
        </w:rPr>
        <w:t>——</w:t>
      </w:r>
      <w:r>
        <w:rPr>
          <w:rFonts w:hint="eastAsia"/>
          <w:sz w:val="24"/>
        </w:rPr>
        <w:t>分选准确率（</w:t>
      </w:r>
      <w:r>
        <w:rPr>
          <w:rFonts w:hint="eastAsia"/>
          <w:sz w:val="24"/>
        </w:rPr>
        <w:t>%</w:t>
      </w:r>
      <w:r>
        <w:rPr>
          <w:rFonts w:hint="eastAsia"/>
          <w:sz w:val="24"/>
        </w:rPr>
        <w:t>）</w:t>
      </w:r>
      <w:r>
        <w:rPr>
          <w:sz w:val="24"/>
        </w:rPr>
        <w:t>：</w:t>
      </w:r>
      <w:r>
        <w:rPr>
          <w:rFonts w:hint="eastAsia"/>
          <w:sz w:val="24"/>
        </w:rPr>
        <w:t>分选机分选出的不合格鲜食大豆数量占总的不合格鲜食大豆数量的百分比</w:t>
      </w:r>
      <w:r w:rsidR="00EA5917">
        <w:rPr>
          <w:rFonts w:hint="eastAsia"/>
          <w:sz w:val="24"/>
        </w:rPr>
        <w:t>，</w:t>
      </w:r>
      <w:r w:rsidR="00EA5917" w:rsidRPr="00EA5917">
        <w:rPr>
          <w:rFonts w:hint="eastAsia"/>
          <w:sz w:val="24"/>
        </w:rPr>
        <w:t>不合格</w:t>
      </w:r>
      <w:r w:rsidR="00EA5917" w:rsidRPr="00EA5917">
        <w:rPr>
          <w:sz w:val="24"/>
        </w:rPr>
        <w:t>鲜食大豆</w:t>
      </w:r>
      <w:r w:rsidR="00466F4A">
        <w:rPr>
          <w:rFonts w:hint="eastAsia"/>
          <w:sz w:val="24"/>
        </w:rPr>
        <w:t>包括</w:t>
      </w:r>
      <w:r w:rsidR="00EA5917" w:rsidRPr="00EA5917">
        <w:rPr>
          <w:rFonts w:hint="eastAsia"/>
          <w:sz w:val="24"/>
        </w:rPr>
        <w:t>异物</w:t>
      </w:r>
      <w:r w:rsidR="00466F4A">
        <w:rPr>
          <w:rFonts w:hint="eastAsia"/>
          <w:sz w:val="24"/>
        </w:rPr>
        <w:t>及</w:t>
      </w:r>
      <w:r w:rsidR="00EA5917" w:rsidRPr="00EA5917">
        <w:rPr>
          <w:rFonts w:hint="eastAsia"/>
          <w:sz w:val="24"/>
        </w:rPr>
        <w:t>有</w:t>
      </w:r>
      <w:r w:rsidR="00EA5917" w:rsidRPr="00EA5917">
        <w:rPr>
          <w:sz w:val="24"/>
        </w:rPr>
        <w:t>缺损、锈斑、虫蚀、</w:t>
      </w:r>
      <w:r w:rsidR="00EA5917" w:rsidRPr="00EA5917">
        <w:rPr>
          <w:rFonts w:hint="eastAsia"/>
          <w:sz w:val="24"/>
        </w:rPr>
        <w:t>空心（</w:t>
      </w:r>
      <w:r w:rsidR="00EA5917" w:rsidRPr="00EA5917">
        <w:rPr>
          <w:sz w:val="24"/>
        </w:rPr>
        <w:t>缺仁</w:t>
      </w:r>
      <w:r w:rsidR="00EA5917" w:rsidRPr="00EA5917">
        <w:rPr>
          <w:rFonts w:hint="eastAsia"/>
          <w:sz w:val="24"/>
        </w:rPr>
        <w:t>）、</w:t>
      </w:r>
      <w:r w:rsidR="00EA5917" w:rsidRPr="00EA5917">
        <w:rPr>
          <w:sz w:val="24"/>
        </w:rPr>
        <w:t>外观颜色</w:t>
      </w:r>
      <w:r w:rsidR="00EA5917" w:rsidRPr="00EA5917">
        <w:rPr>
          <w:rFonts w:hint="eastAsia"/>
          <w:sz w:val="24"/>
        </w:rPr>
        <w:t>不符合要求的</w:t>
      </w:r>
      <w:r w:rsidR="00EA5917" w:rsidRPr="00EA5917">
        <w:rPr>
          <w:sz w:val="24"/>
        </w:rPr>
        <w:t>鲜食大豆</w:t>
      </w:r>
      <w:r>
        <w:rPr>
          <w:rFonts w:hint="eastAsia"/>
          <w:sz w:val="24"/>
        </w:rPr>
        <w:t>。</w:t>
      </w:r>
      <w:bookmarkStart w:id="2" w:name="OLE_LINK1"/>
      <w:r w:rsidR="00D41D22">
        <w:rPr>
          <w:rFonts w:hint="eastAsia"/>
          <w:sz w:val="24"/>
        </w:rPr>
        <w:t>根据</w:t>
      </w:r>
      <w:r w:rsidR="00DE07AE">
        <w:rPr>
          <w:rFonts w:hint="eastAsia"/>
          <w:sz w:val="24"/>
        </w:rPr>
        <w:t>行业调研及</w:t>
      </w:r>
      <w:r w:rsidR="00466F4A">
        <w:rPr>
          <w:rFonts w:hint="eastAsia"/>
          <w:sz w:val="24"/>
        </w:rPr>
        <w:t>现有分选机的参数指标</w:t>
      </w:r>
      <w:r w:rsidR="00D41D22">
        <w:rPr>
          <w:rFonts w:hint="eastAsia"/>
          <w:sz w:val="24"/>
        </w:rPr>
        <w:t>，</w:t>
      </w:r>
      <w:r w:rsidR="00DE07AE">
        <w:rPr>
          <w:rFonts w:hint="eastAsia"/>
          <w:sz w:val="24"/>
        </w:rPr>
        <w:t>并</w:t>
      </w:r>
      <w:r w:rsidR="00D41D22">
        <w:rPr>
          <w:rFonts w:hint="eastAsia"/>
          <w:sz w:val="24"/>
        </w:rPr>
        <w:t>考虑</w:t>
      </w:r>
      <w:r w:rsidR="00466F4A">
        <w:rPr>
          <w:rFonts w:hint="eastAsia"/>
          <w:sz w:val="24"/>
        </w:rPr>
        <w:t>行业发展趋势，</w:t>
      </w:r>
      <w:proofErr w:type="gramStart"/>
      <w:r>
        <w:rPr>
          <w:sz w:val="24"/>
        </w:rPr>
        <w:t>经标准</w:t>
      </w:r>
      <w:proofErr w:type="gramEnd"/>
      <w:r>
        <w:rPr>
          <w:sz w:val="24"/>
        </w:rPr>
        <w:t>起草组专家讨论，</w:t>
      </w:r>
      <w:r>
        <w:rPr>
          <w:rFonts w:hint="eastAsia"/>
          <w:sz w:val="24"/>
        </w:rPr>
        <w:t>确定分选准确率≥</w:t>
      </w:r>
      <w:r>
        <w:rPr>
          <w:rFonts w:hint="eastAsia"/>
          <w:sz w:val="24"/>
        </w:rPr>
        <w:t>95%</w:t>
      </w:r>
      <w:r>
        <w:rPr>
          <w:sz w:val="24"/>
        </w:rPr>
        <w:t>。</w:t>
      </w:r>
      <w:bookmarkEnd w:id="2"/>
    </w:p>
    <w:p w14:paraId="6AE302AA" w14:textId="3665D187" w:rsidR="00B425B1" w:rsidRDefault="00000000" w:rsidP="00CB1635">
      <w:pPr>
        <w:spacing w:line="360" w:lineRule="auto"/>
        <w:ind w:firstLine="480"/>
        <w:rPr>
          <w:sz w:val="24"/>
        </w:rPr>
      </w:pPr>
      <w:r>
        <w:rPr>
          <w:sz w:val="24"/>
        </w:rPr>
        <w:t>——</w:t>
      </w:r>
      <w:r>
        <w:rPr>
          <w:rFonts w:hint="eastAsia"/>
          <w:sz w:val="24"/>
        </w:rPr>
        <w:t>损伤率（</w:t>
      </w:r>
      <w:r>
        <w:rPr>
          <w:rFonts w:hint="eastAsia"/>
          <w:sz w:val="24"/>
        </w:rPr>
        <w:t>%</w:t>
      </w:r>
      <w:r>
        <w:rPr>
          <w:rFonts w:hint="eastAsia"/>
          <w:sz w:val="24"/>
        </w:rPr>
        <w:t>）：分选机分选过程中损伤面积不小于</w:t>
      </w:r>
      <w:r>
        <w:rPr>
          <w:rFonts w:hint="eastAsia"/>
          <w:sz w:val="24"/>
        </w:rPr>
        <w:t>4mm</w:t>
      </w:r>
      <w:r>
        <w:rPr>
          <w:rFonts w:hint="eastAsia"/>
          <w:sz w:val="24"/>
          <w:vertAlign w:val="superscript"/>
        </w:rPr>
        <w:t>2</w:t>
      </w:r>
      <w:r>
        <w:rPr>
          <w:rFonts w:hint="eastAsia"/>
          <w:sz w:val="24"/>
        </w:rPr>
        <w:t>的鲜食大豆数量与分选鲜食大豆总数量的百分比。</w:t>
      </w:r>
      <w:r w:rsidR="00D41D22">
        <w:rPr>
          <w:rFonts w:hint="eastAsia"/>
          <w:sz w:val="24"/>
        </w:rPr>
        <w:t>根据</w:t>
      </w:r>
      <w:r w:rsidR="00DE07AE">
        <w:rPr>
          <w:rFonts w:hint="eastAsia"/>
          <w:sz w:val="24"/>
        </w:rPr>
        <w:t>行业调研及</w:t>
      </w:r>
      <w:r w:rsidR="00D41D22">
        <w:rPr>
          <w:rFonts w:hint="eastAsia"/>
          <w:sz w:val="24"/>
        </w:rPr>
        <w:t>现有分选机的参数指标，考虑行业发展趋势</w:t>
      </w:r>
      <w:r w:rsidR="00466F4A">
        <w:rPr>
          <w:rFonts w:hint="eastAsia"/>
          <w:sz w:val="24"/>
        </w:rPr>
        <w:t>，</w:t>
      </w:r>
      <w:proofErr w:type="gramStart"/>
      <w:r>
        <w:rPr>
          <w:sz w:val="24"/>
        </w:rPr>
        <w:t>经标准</w:t>
      </w:r>
      <w:proofErr w:type="gramEnd"/>
      <w:r>
        <w:rPr>
          <w:sz w:val="24"/>
        </w:rPr>
        <w:t>起草组专家讨论，</w:t>
      </w:r>
      <w:r>
        <w:rPr>
          <w:rFonts w:hint="eastAsia"/>
          <w:sz w:val="24"/>
        </w:rPr>
        <w:t>确定损伤率≤</w:t>
      </w:r>
      <w:r>
        <w:rPr>
          <w:rFonts w:hint="eastAsia"/>
          <w:sz w:val="24"/>
        </w:rPr>
        <w:t>2%</w:t>
      </w:r>
      <w:r>
        <w:rPr>
          <w:sz w:val="24"/>
        </w:rPr>
        <w:t>。</w:t>
      </w:r>
    </w:p>
    <w:p w14:paraId="3754225F" w14:textId="54F782E8" w:rsidR="00B425B1" w:rsidRDefault="00000000" w:rsidP="00CB1635">
      <w:pPr>
        <w:spacing w:line="360" w:lineRule="auto"/>
        <w:ind w:firstLine="480"/>
        <w:rPr>
          <w:sz w:val="24"/>
        </w:rPr>
      </w:pPr>
      <w:r>
        <w:rPr>
          <w:sz w:val="24"/>
        </w:rPr>
        <w:t>——</w:t>
      </w:r>
      <w:r>
        <w:rPr>
          <w:rFonts w:hint="eastAsia"/>
          <w:sz w:val="24"/>
        </w:rPr>
        <w:t>带出比：分选机分选出的不合格鲜食大豆及杂质中，不合格鲜食大豆及杂质数量与合格鲜食大豆数量的比例</w:t>
      </w:r>
      <w:r>
        <w:rPr>
          <w:sz w:val="24"/>
        </w:rPr>
        <w:t>‌</w:t>
      </w:r>
      <w:r>
        <w:rPr>
          <w:rFonts w:ascii="宋体" w:hAnsi="宋体" w:cs="宋体" w:hint="eastAsia"/>
          <w:sz w:val="24"/>
        </w:rPr>
        <w:t>。</w:t>
      </w:r>
      <w:r w:rsidR="00D41D22">
        <w:rPr>
          <w:rFonts w:hint="eastAsia"/>
          <w:sz w:val="24"/>
        </w:rPr>
        <w:t>根据</w:t>
      </w:r>
      <w:r w:rsidR="00DE07AE">
        <w:rPr>
          <w:rFonts w:hint="eastAsia"/>
          <w:sz w:val="24"/>
        </w:rPr>
        <w:t>行业调研及</w:t>
      </w:r>
      <w:r w:rsidR="00D41D22">
        <w:rPr>
          <w:rFonts w:hint="eastAsia"/>
          <w:sz w:val="24"/>
        </w:rPr>
        <w:t>现有分选机的参数指标，</w:t>
      </w:r>
      <w:r w:rsidR="00D41D22">
        <w:rPr>
          <w:rFonts w:hint="eastAsia"/>
          <w:sz w:val="24"/>
        </w:rPr>
        <w:lastRenderedPageBreak/>
        <w:t>考虑行业发展趋势</w:t>
      </w:r>
      <w:r w:rsidR="009316A7">
        <w:rPr>
          <w:rFonts w:hint="eastAsia"/>
          <w:sz w:val="24"/>
        </w:rPr>
        <w:t>，</w:t>
      </w:r>
      <w:proofErr w:type="gramStart"/>
      <w:r>
        <w:rPr>
          <w:sz w:val="24"/>
        </w:rPr>
        <w:t>经标准</w:t>
      </w:r>
      <w:proofErr w:type="gramEnd"/>
      <w:r>
        <w:rPr>
          <w:sz w:val="24"/>
        </w:rPr>
        <w:t>起草组专家讨论，</w:t>
      </w:r>
      <w:r>
        <w:rPr>
          <w:rFonts w:hint="eastAsia"/>
          <w:sz w:val="24"/>
        </w:rPr>
        <w:t>确定带出比≥</w:t>
      </w:r>
      <w:r>
        <w:rPr>
          <w:rFonts w:hint="eastAsia"/>
          <w:sz w:val="24"/>
        </w:rPr>
        <w:t>4</w:t>
      </w:r>
      <w:r>
        <w:rPr>
          <w:rFonts w:hint="eastAsia"/>
          <w:sz w:val="24"/>
        </w:rPr>
        <w:t>：</w:t>
      </w:r>
      <w:r>
        <w:rPr>
          <w:rFonts w:hint="eastAsia"/>
          <w:sz w:val="24"/>
        </w:rPr>
        <w:t>1</w:t>
      </w:r>
      <w:r>
        <w:rPr>
          <w:sz w:val="24"/>
        </w:rPr>
        <w:t>。</w:t>
      </w:r>
    </w:p>
    <w:p w14:paraId="6ADA8853" w14:textId="7B23FA50" w:rsidR="00466F4A" w:rsidRDefault="00000000" w:rsidP="00CB1635">
      <w:pPr>
        <w:spacing w:line="360" w:lineRule="auto"/>
        <w:ind w:firstLine="480"/>
        <w:rPr>
          <w:sz w:val="24"/>
        </w:rPr>
      </w:pPr>
      <w:bookmarkStart w:id="3" w:name="OLE_LINK2"/>
      <w:r>
        <w:rPr>
          <w:sz w:val="24"/>
        </w:rPr>
        <w:t>——</w:t>
      </w:r>
      <w:bookmarkEnd w:id="3"/>
      <w:r w:rsidR="00466F4A" w:rsidRPr="009316A7">
        <w:rPr>
          <w:rFonts w:hint="eastAsia"/>
          <w:sz w:val="24"/>
        </w:rPr>
        <w:t>使用有效度：</w:t>
      </w:r>
      <w:r w:rsidR="009316A7" w:rsidRPr="009316A7">
        <w:rPr>
          <w:rFonts w:hint="eastAsia"/>
          <w:sz w:val="24"/>
        </w:rPr>
        <w:t>在某个观察期内，</w:t>
      </w:r>
      <w:r w:rsidR="009316A7" w:rsidRPr="009316A7">
        <w:rPr>
          <w:sz w:val="24"/>
        </w:rPr>
        <w:t>分选</w:t>
      </w:r>
      <w:r w:rsidR="009316A7" w:rsidRPr="009316A7">
        <w:rPr>
          <w:rFonts w:hint="eastAsia"/>
          <w:sz w:val="24"/>
        </w:rPr>
        <w:t>机能</w:t>
      </w:r>
      <w:r w:rsidR="009316A7" w:rsidRPr="009316A7">
        <w:rPr>
          <w:sz w:val="24"/>
        </w:rPr>
        <w:t>工作时</w:t>
      </w:r>
      <w:r w:rsidR="009316A7" w:rsidRPr="009316A7">
        <w:rPr>
          <w:rFonts w:hint="eastAsia"/>
          <w:sz w:val="24"/>
        </w:rPr>
        <w:t>间对能工作时间与不能工作时间之和的比</w:t>
      </w:r>
      <w:r w:rsidR="00D41D22">
        <w:rPr>
          <w:rFonts w:hint="eastAsia"/>
          <w:sz w:val="24"/>
        </w:rPr>
        <w:t>。根据</w:t>
      </w:r>
      <w:r w:rsidR="00DE07AE">
        <w:rPr>
          <w:rFonts w:hint="eastAsia"/>
          <w:sz w:val="24"/>
        </w:rPr>
        <w:t>行业调研及</w:t>
      </w:r>
      <w:r w:rsidR="00D41D22">
        <w:rPr>
          <w:rFonts w:hint="eastAsia"/>
          <w:sz w:val="24"/>
        </w:rPr>
        <w:t>现有分选机的参数指标，考虑行业发展趋势，</w:t>
      </w:r>
      <w:proofErr w:type="gramStart"/>
      <w:r w:rsidR="00D41D22">
        <w:rPr>
          <w:sz w:val="24"/>
        </w:rPr>
        <w:t>经标准</w:t>
      </w:r>
      <w:proofErr w:type="gramEnd"/>
      <w:r w:rsidR="00D41D22">
        <w:rPr>
          <w:sz w:val="24"/>
        </w:rPr>
        <w:t>起草组专家讨论，</w:t>
      </w:r>
      <w:r w:rsidR="00D41D22">
        <w:rPr>
          <w:rFonts w:hint="eastAsia"/>
          <w:sz w:val="24"/>
        </w:rPr>
        <w:t>确定</w:t>
      </w:r>
      <w:r w:rsidR="00D41D22" w:rsidRPr="009316A7">
        <w:rPr>
          <w:rFonts w:hint="eastAsia"/>
          <w:sz w:val="24"/>
        </w:rPr>
        <w:t>使用有效度</w:t>
      </w:r>
      <w:r w:rsidR="00D41D22">
        <w:rPr>
          <w:rFonts w:hint="eastAsia"/>
          <w:sz w:val="24"/>
        </w:rPr>
        <w:t>≥</w:t>
      </w:r>
      <w:r w:rsidR="00466F4A" w:rsidRPr="009316A7">
        <w:rPr>
          <w:sz w:val="24"/>
        </w:rPr>
        <w:t>95</w:t>
      </w:r>
      <w:r w:rsidR="00466F4A" w:rsidRPr="009316A7">
        <w:rPr>
          <w:rFonts w:hint="eastAsia"/>
          <w:sz w:val="24"/>
        </w:rPr>
        <w:t>%</w:t>
      </w:r>
    </w:p>
    <w:p w14:paraId="394D44C9" w14:textId="10278EA6" w:rsidR="00466F4A" w:rsidRDefault="00466F4A" w:rsidP="00CB1635">
      <w:pPr>
        <w:spacing w:line="360" w:lineRule="auto"/>
        <w:ind w:firstLine="480"/>
        <w:rPr>
          <w:sz w:val="24"/>
        </w:rPr>
      </w:pPr>
      <w:r>
        <w:rPr>
          <w:rFonts w:hint="eastAsia"/>
          <w:sz w:val="24"/>
        </w:rPr>
        <w:t>——</w:t>
      </w:r>
      <w:r>
        <w:rPr>
          <w:sz w:val="24"/>
        </w:rPr>
        <w:t>正常工作噪声（</w:t>
      </w:r>
      <w:r>
        <w:rPr>
          <w:sz w:val="24"/>
        </w:rPr>
        <w:t>dB(A)</w:t>
      </w:r>
      <w:r>
        <w:rPr>
          <w:sz w:val="24"/>
        </w:rPr>
        <w:t>）：根据</w:t>
      </w:r>
      <w:r w:rsidR="00D41D22">
        <w:rPr>
          <w:rFonts w:hint="eastAsia"/>
          <w:sz w:val="24"/>
        </w:rPr>
        <w:t>分选机</w:t>
      </w:r>
      <w:r>
        <w:rPr>
          <w:sz w:val="24"/>
        </w:rPr>
        <w:t>特点和</w:t>
      </w:r>
      <w:r w:rsidR="00D41D22">
        <w:rPr>
          <w:rFonts w:hint="eastAsia"/>
          <w:sz w:val="24"/>
        </w:rPr>
        <w:t>对现有设备的</w:t>
      </w:r>
      <w:r>
        <w:rPr>
          <w:sz w:val="24"/>
        </w:rPr>
        <w:t>普遍测试结果，</w:t>
      </w:r>
      <w:proofErr w:type="gramStart"/>
      <w:r>
        <w:rPr>
          <w:sz w:val="24"/>
        </w:rPr>
        <w:t>经标准</w:t>
      </w:r>
      <w:proofErr w:type="gramEnd"/>
      <w:r>
        <w:rPr>
          <w:sz w:val="24"/>
        </w:rPr>
        <w:t>起草组专家讨论，确定正常工作噪声</w:t>
      </w:r>
      <w:r>
        <w:rPr>
          <w:rFonts w:ascii="宋体" w:hAnsi="宋体"/>
          <w:sz w:val="24"/>
        </w:rPr>
        <w:t>≤</w:t>
      </w:r>
      <w:r>
        <w:rPr>
          <w:rFonts w:hint="eastAsia"/>
          <w:sz w:val="24"/>
        </w:rPr>
        <w:t>8</w:t>
      </w:r>
      <w:r>
        <w:rPr>
          <w:sz w:val="24"/>
        </w:rPr>
        <w:t>0 dB(A)</w:t>
      </w:r>
      <w:r>
        <w:rPr>
          <w:sz w:val="24"/>
        </w:rPr>
        <w:t>。</w:t>
      </w:r>
    </w:p>
    <w:p w14:paraId="7109A497" w14:textId="360E177B" w:rsidR="00B425B1" w:rsidRDefault="00466F4A" w:rsidP="00CB1635">
      <w:pPr>
        <w:spacing w:line="360" w:lineRule="auto"/>
        <w:ind w:firstLine="480"/>
        <w:rPr>
          <w:sz w:val="24"/>
        </w:rPr>
      </w:pPr>
      <w:r>
        <w:rPr>
          <w:rFonts w:hint="eastAsia"/>
          <w:sz w:val="24"/>
        </w:rPr>
        <w:t>——</w:t>
      </w:r>
      <w:r w:rsidR="00D41D22" w:rsidRPr="00D41D22">
        <w:rPr>
          <w:rFonts w:asciiTheme="majorEastAsia" w:eastAsiaTheme="majorEastAsia" w:hAnsiTheme="majorEastAsia" w:hint="eastAsia"/>
          <w:sz w:val="24"/>
        </w:rPr>
        <w:t>轴承温升：</w:t>
      </w:r>
      <w:r w:rsidR="00D41D22">
        <w:rPr>
          <w:rFonts w:asciiTheme="majorEastAsia" w:eastAsiaTheme="majorEastAsia" w:hAnsiTheme="majorEastAsia" w:hint="eastAsia"/>
          <w:sz w:val="24"/>
        </w:rPr>
        <w:t>根据</w:t>
      </w:r>
      <w:r w:rsidR="00D41D22" w:rsidRPr="00D41D22">
        <w:rPr>
          <w:rFonts w:asciiTheme="majorEastAsia" w:eastAsiaTheme="majorEastAsia" w:hAnsiTheme="majorEastAsia" w:hint="eastAsia"/>
          <w:sz w:val="24"/>
        </w:rPr>
        <w:t>分选机</w:t>
      </w:r>
      <w:r w:rsidR="00D41D22">
        <w:rPr>
          <w:rFonts w:asciiTheme="majorEastAsia" w:eastAsiaTheme="majorEastAsia" w:hAnsiTheme="majorEastAsia" w:hint="eastAsia"/>
          <w:sz w:val="24"/>
        </w:rPr>
        <w:t>使用环境条件及有关行业标准，</w:t>
      </w:r>
      <w:proofErr w:type="gramStart"/>
      <w:r w:rsidR="00D41D22">
        <w:rPr>
          <w:sz w:val="24"/>
        </w:rPr>
        <w:t>经标准</w:t>
      </w:r>
      <w:proofErr w:type="gramEnd"/>
      <w:r w:rsidR="00D41D22">
        <w:rPr>
          <w:sz w:val="24"/>
        </w:rPr>
        <w:t>起草组专家讨论，确定正常</w:t>
      </w:r>
      <w:r w:rsidR="00D41D22">
        <w:rPr>
          <w:rFonts w:hint="eastAsia"/>
          <w:sz w:val="24"/>
        </w:rPr>
        <w:t>运行时分选机</w:t>
      </w:r>
      <w:r w:rsidRPr="00D41D22">
        <w:rPr>
          <w:rFonts w:asciiTheme="majorEastAsia" w:eastAsiaTheme="majorEastAsia" w:hAnsiTheme="majorEastAsia" w:hint="eastAsia"/>
          <w:sz w:val="24"/>
        </w:rPr>
        <w:t>滑动轴承的温度</w:t>
      </w:r>
      <w:bookmarkStart w:id="4" w:name="OLE_LINK4"/>
      <w:r w:rsidR="00D41D22">
        <w:rPr>
          <w:rFonts w:asciiTheme="majorEastAsia" w:eastAsiaTheme="majorEastAsia" w:hAnsiTheme="majorEastAsia" w:hint="eastAsia"/>
          <w:sz w:val="24"/>
        </w:rPr>
        <w:t>≤</w:t>
      </w:r>
      <w:bookmarkEnd w:id="4"/>
      <w:r w:rsidRPr="00D41D22">
        <w:rPr>
          <w:rFonts w:asciiTheme="majorEastAsia" w:eastAsiaTheme="majorEastAsia" w:hAnsiTheme="majorEastAsia" w:hint="eastAsia"/>
          <w:sz w:val="24"/>
        </w:rPr>
        <w:t>70℃、温升</w:t>
      </w:r>
      <w:r w:rsidR="00D41D22">
        <w:rPr>
          <w:rFonts w:asciiTheme="majorEastAsia" w:eastAsiaTheme="majorEastAsia" w:hAnsiTheme="majorEastAsia" w:hint="eastAsia"/>
          <w:sz w:val="24"/>
        </w:rPr>
        <w:t>≤</w:t>
      </w:r>
      <w:r w:rsidRPr="00D41D22">
        <w:rPr>
          <w:rFonts w:asciiTheme="majorEastAsia" w:eastAsiaTheme="majorEastAsia" w:hAnsiTheme="majorEastAsia" w:hint="eastAsia"/>
          <w:sz w:val="24"/>
        </w:rPr>
        <w:t>35℃，滚动轴承的温度</w:t>
      </w:r>
      <w:r w:rsidR="00D41D22">
        <w:rPr>
          <w:rFonts w:asciiTheme="majorEastAsia" w:eastAsiaTheme="majorEastAsia" w:hAnsiTheme="majorEastAsia" w:hint="eastAsia"/>
          <w:sz w:val="24"/>
        </w:rPr>
        <w:t>≤</w:t>
      </w:r>
      <w:r w:rsidRPr="00D41D22">
        <w:rPr>
          <w:rFonts w:asciiTheme="majorEastAsia" w:eastAsiaTheme="majorEastAsia" w:hAnsiTheme="majorEastAsia" w:hint="eastAsia"/>
          <w:sz w:val="24"/>
        </w:rPr>
        <w:t>80℃、温升</w:t>
      </w:r>
      <w:r w:rsidR="00D41D22">
        <w:rPr>
          <w:rFonts w:asciiTheme="majorEastAsia" w:eastAsiaTheme="majorEastAsia" w:hAnsiTheme="majorEastAsia" w:hint="eastAsia"/>
          <w:sz w:val="24"/>
        </w:rPr>
        <w:t>≤</w:t>
      </w:r>
      <w:r w:rsidRPr="00D41D22">
        <w:rPr>
          <w:rFonts w:asciiTheme="majorEastAsia" w:eastAsiaTheme="majorEastAsia" w:hAnsiTheme="majorEastAsia" w:hint="eastAsia"/>
          <w:sz w:val="24"/>
        </w:rPr>
        <w:t>40℃。</w:t>
      </w:r>
    </w:p>
    <w:p w14:paraId="152C79DA" w14:textId="2C9970F3" w:rsidR="00B425B1" w:rsidRDefault="00000000" w:rsidP="00CB1635">
      <w:pPr>
        <w:spacing w:line="360" w:lineRule="auto"/>
        <w:ind w:firstLineChars="200" w:firstLine="480"/>
        <w:rPr>
          <w:rFonts w:eastAsia="黑体"/>
          <w:sz w:val="24"/>
        </w:rPr>
      </w:pPr>
      <w:r>
        <w:rPr>
          <w:rFonts w:eastAsia="黑体"/>
          <w:sz w:val="24"/>
        </w:rPr>
        <w:t>3</w:t>
      </w:r>
      <w:r w:rsidR="00316CEB">
        <w:rPr>
          <w:rFonts w:eastAsia="黑体" w:hint="eastAsia"/>
          <w:sz w:val="24"/>
        </w:rPr>
        <w:t>.</w:t>
      </w:r>
      <w:r>
        <w:rPr>
          <w:rFonts w:eastAsia="黑体"/>
          <w:sz w:val="24"/>
        </w:rPr>
        <w:t>技术要求说明</w:t>
      </w:r>
    </w:p>
    <w:p w14:paraId="7B1896E1" w14:textId="630587A4" w:rsidR="00B425B1" w:rsidRDefault="00000000" w:rsidP="00CB1635">
      <w:pPr>
        <w:spacing w:line="360" w:lineRule="auto"/>
        <w:ind w:firstLine="482"/>
        <w:rPr>
          <w:sz w:val="24"/>
        </w:rPr>
      </w:pPr>
      <w:r>
        <w:rPr>
          <w:sz w:val="24"/>
        </w:rPr>
        <w:t>（</w:t>
      </w:r>
      <w:r>
        <w:rPr>
          <w:sz w:val="24"/>
        </w:rPr>
        <w:t>1</w:t>
      </w:r>
      <w:r>
        <w:rPr>
          <w:sz w:val="24"/>
        </w:rPr>
        <w:t>）</w:t>
      </w:r>
      <w:r w:rsidR="00C94068">
        <w:rPr>
          <w:rFonts w:hint="eastAsia"/>
          <w:sz w:val="24"/>
        </w:rPr>
        <w:t>通用</w:t>
      </w:r>
      <w:r>
        <w:rPr>
          <w:rFonts w:hint="eastAsia"/>
          <w:sz w:val="24"/>
        </w:rPr>
        <w:t>要求：分选机</w:t>
      </w:r>
      <w:r w:rsidR="00EF0B56">
        <w:rPr>
          <w:rFonts w:hint="eastAsia"/>
          <w:sz w:val="24"/>
        </w:rPr>
        <w:t>应按规定的程序进行设计及制造，</w:t>
      </w:r>
      <w:r>
        <w:rPr>
          <w:rFonts w:hint="eastAsia"/>
          <w:sz w:val="24"/>
        </w:rPr>
        <w:t>结构布局应便于调整和维修，操作应有利于观察工作区域。分选机的结构材料应符合</w:t>
      </w:r>
      <w:r>
        <w:rPr>
          <w:rFonts w:hint="eastAsia"/>
          <w:sz w:val="24"/>
        </w:rPr>
        <w:t>GB 16798</w:t>
      </w:r>
      <w:r>
        <w:rPr>
          <w:rFonts w:hint="eastAsia"/>
          <w:sz w:val="24"/>
        </w:rPr>
        <w:t>的有关规定。原材料及外购、外协件应有生产厂家的质量合格证明，验收后方可投入使用。</w:t>
      </w:r>
    </w:p>
    <w:p w14:paraId="113F52E0" w14:textId="6631811B" w:rsidR="00B425B1" w:rsidRDefault="00000000" w:rsidP="00CB1635">
      <w:pPr>
        <w:spacing w:line="360" w:lineRule="auto"/>
        <w:ind w:firstLine="482"/>
        <w:rPr>
          <w:rFonts w:ascii="宋体" w:hAnsi="宋体" w:cs="宋体" w:hint="eastAsia"/>
          <w:sz w:val="24"/>
        </w:rPr>
      </w:pPr>
      <w:r>
        <w:rPr>
          <w:rFonts w:ascii="宋体" w:hAnsi="宋体" w:cs="宋体" w:hint="eastAsia"/>
          <w:sz w:val="24"/>
        </w:rPr>
        <w:t>（</w:t>
      </w:r>
      <w:r w:rsidR="00C94068">
        <w:rPr>
          <w:rFonts w:ascii="宋体" w:hAnsi="宋体" w:cs="宋体" w:hint="eastAsia"/>
          <w:sz w:val="24"/>
        </w:rPr>
        <w:t>2</w:t>
      </w:r>
      <w:r>
        <w:rPr>
          <w:rFonts w:ascii="宋体" w:hAnsi="宋体" w:cs="宋体" w:hint="eastAsia"/>
          <w:sz w:val="24"/>
        </w:rPr>
        <w:t>）加工要求：分选机零部件的机械加工应符合SB/T 223的有关规定；铸件不应有裂纹、夹渣、缩孔、气孔</w:t>
      </w:r>
      <w:proofErr w:type="gramStart"/>
      <w:r>
        <w:rPr>
          <w:rFonts w:ascii="宋体" w:hAnsi="宋体" w:cs="宋体" w:hint="eastAsia"/>
          <w:sz w:val="24"/>
        </w:rPr>
        <w:t>或粘砂等</w:t>
      </w:r>
      <w:proofErr w:type="gramEnd"/>
      <w:r>
        <w:rPr>
          <w:rFonts w:ascii="宋体" w:hAnsi="宋体" w:cs="宋体" w:hint="eastAsia"/>
          <w:sz w:val="24"/>
        </w:rPr>
        <w:t>缺陷，应符合SB/T 225的有关规定；焊接部位应牢固、可靠和光滑，焊接件应符合SB/T 226的有关规定；表面涂漆应符合SB/T 228的有关规定。</w:t>
      </w:r>
    </w:p>
    <w:p w14:paraId="4633F236" w14:textId="02B5F601" w:rsidR="00EF0B56" w:rsidRPr="00EF0B56" w:rsidRDefault="00000000" w:rsidP="00DE07AE">
      <w:pPr>
        <w:pStyle w:val="af5"/>
        <w:spacing w:beforeLines="0" w:afterLines="0" w:line="360" w:lineRule="auto"/>
        <w:ind w:firstLineChars="200" w:firstLine="480"/>
        <w:outlineLvl w:val="1"/>
        <w:rPr>
          <w:sz w:val="24"/>
        </w:rPr>
      </w:pPr>
      <w:r w:rsidRPr="00CD3346">
        <w:rPr>
          <w:rFonts w:asciiTheme="majorEastAsia" w:eastAsiaTheme="majorEastAsia" w:hAnsiTheme="majorEastAsia" w:hint="eastAsia"/>
          <w:sz w:val="24"/>
          <w:szCs w:val="24"/>
        </w:rPr>
        <w:t>（</w:t>
      </w:r>
      <w:r w:rsidR="00C94068">
        <w:rPr>
          <w:rFonts w:asciiTheme="majorEastAsia" w:eastAsiaTheme="majorEastAsia" w:hAnsiTheme="majorEastAsia" w:hint="eastAsia"/>
          <w:sz w:val="24"/>
          <w:szCs w:val="24"/>
        </w:rPr>
        <w:t>3</w:t>
      </w:r>
      <w:r w:rsidRPr="00CD3346">
        <w:rPr>
          <w:rFonts w:asciiTheme="majorEastAsia" w:eastAsiaTheme="majorEastAsia" w:hAnsiTheme="majorEastAsia" w:hint="eastAsia"/>
          <w:sz w:val="24"/>
          <w:szCs w:val="24"/>
        </w:rPr>
        <w:t>）</w:t>
      </w:r>
      <w:bookmarkStart w:id="5" w:name="OLE_LINK5"/>
      <w:r w:rsidR="00EF0B56" w:rsidRPr="00CD3346">
        <w:rPr>
          <w:rFonts w:asciiTheme="majorEastAsia" w:eastAsiaTheme="majorEastAsia" w:hAnsiTheme="majorEastAsia" w:hint="eastAsia"/>
          <w:sz w:val="24"/>
          <w:szCs w:val="24"/>
        </w:rPr>
        <w:t>主要零部件及系统要求：</w:t>
      </w:r>
      <w:bookmarkEnd w:id="5"/>
      <w:r w:rsidR="00EF0B56" w:rsidRPr="00CD3346">
        <w:rPr>
          <w:rFonts w:asciiTheme="majorEastAsia" w:eastAsiaTheme="majorEastAsia" w:hAnsiTheme="majorEastAsia" w:hint="eastAsia"/>
          <w:sz w:val="24"/>
          <w:szCs w:val="24"/>
        </w:rPr>
        <w:t>分选机给料输送系统</w:t>
      </w:r>
      <w:proofErr w:type="gramStart"/>
      <w:r w:rsidR="00EF0B56" w:rsidRPr="00CD3346">
        <w:rPr>
          <w:rFonts w:asciiTheme="majorEastAsia" w:eastAsiaTheme="majorEastAsia" w:hAnsiTheme="majorEastAsia" w:hint="eastAsia"/>
          <w:sz w:val="24"/>
          <w:szCs w:val="24"/>
        </w:rPr>
        <w:t>应速度</w:t>
      </w:r>
      <w:proofErr w:type="gramEnd"/>
      <w:r w:rsidR="00EF0B56" w:rsidRPr="00CD3346">
        <w:rPr>
          <w:rFonts w:asciiTheme="majorEastAsia" w:eastAsiaTheme="majorEastAsia" w:hAnsiTheme="majorEastAsia" w:hint="eastAsia"/>
          <w:sz w:val="24"/>
          <w:szCs w:val="24"/>
        </w:rPr>
        <w:t>可调，料层均匀，运转平稳；检测系统应配备稳定的高亮度光源及清灰装置，应具有深度学习功能，成像系统满足使用要求；剔除执行机构应动作准确、可靠，调节方便。气动系统应符合GB/T 7932的有关规定，气动执行机构动作应正确，无阻滞</w:t>
      </w:r>
      <w:proofErr w:type="gramStart"/>
      <w:r w:rsidR="00EF0B56" w:rsidRPr="00CD3346">
        <w:rPr>
          <w:rFonts w:asciiTheme="majorEastAsia" w:eastAsiaTheme="majorEastAsia" w:hAnsiTheme="majorEastAsia" w:hint="eastAsia"/>
          <w:sz w:val="24"/>
          <w:szCs w:val="24"/>
        </w:rPr>
        <w:t>或卡夹现象</w:t>
      </w:r>
      <w:proofErr w:type="gramEnd"/>
      <w:r w:rsidR="00EF0B56" w:rsidRPr="00CD3346">
        <w:rPr>
          <w:rFonts w:asciiTheme="majorEastAsia" w:eastAsiaTheme="majorEastAsia" w:hAnsiTheme="majorEastAsia" w:hint="eastAsia"/>
          <w:sz w:val="24"/>
          <w:szCs w:val="24"/>
        </w:rPr>
        <w:t>。液压系统应符合GB/T 3766的有关规定，所选用的液压元件应符合GB/T 7935的有关规定。</w:t>
      </w:r>
      <w:r w:rsidR="00EF0B56" w:rsidRPr="00CD3346">
        <w:rPr>
          <w:rFonts w:asciiTheme="majorEastAsia" w:eastAsiaTheme="majorEastAsia" w:hAnsiTheme="majorEastAsia" w:hint="eastAsia"/>
          <w:color w:val="000000"/>
          <w:sz w:val="24"/>
          <w:szCs w:val="24"/>
        </w:rPr>
        <w:t>控制系统应满足：）</w:t>
      </w:r>
      <w:r w:rsidR="00EF0B56" w:rsidRPr="00CD3346">
        <w:rPr>
          <w:rFonts w:asciiTheme="majorEastAsia" w:eastAsiaTheme="majorEastAsia" w:hAnsiTheme="majorEastAsia" w:hint="eastAsia"/>
          <w:sz w:val="24"/>
          <w:szCs w:val="24"/>
        </w:rPr>
        <w:t>物理设备</w:t>
      </w:r>
      <w:proofErr w:type="gramStart"/>
      <w:r w:rsidR="00EF0B56" w:rsidRPr="00CD3346">
        <w:rPr>
          <w:rFonts w:asciiTheme="majorEastAsia" w:eastAsiaTheme="majorEastAsia" w:hAnsiTheme="majorEastAsia" w:hint="eastAsia"/>
          <w:sz w:val="24"/>
          <w:szCs w:val="24"/>
        </w:rPr>
        <w:t>应位置</w:t>
      </w:r>
      <w:proofErr w:type="gramEnd"/>
      <w:r w:rsidR="00EF0B56" w:rsidRPr="00CD3346">
        <w:rPr>
          <w:rFonts w:asciiTheme="majorEastAsia" w:eastAsiaTheme="majorEastAsia" w:hAnsiTheme="majorEastAsia" w:hint="eastAsia"/>
          <w:sz w:val="24"/>
          <w:szCs w:val="24"/>
        </w:rPr>
        <w:t>明显，固定可靠；应防尘、防水、防电磁干扰等；程序内容应符合简单性、可读性、可靠性以及完备的报警系统；自动控制调节部分均应数据化，预先设定、实时跟踪、自动控制；</w:t>
      </w:r>
      <w:r w:rsidR="00EF0B56" w:rsidRPr="00CD3346">
        <w:rPr>
          <w:rFonts w:asciiTheme="majorEastAsia" w:eastAsiaTheme="majorEastAsia" w:hAnsiTheme="majorEastAsia" w:hint="eastAsia"/>
          <w:color w:val="000000"/>
          <w:sz w:val="24"/>
          <w:szCs w:val="24"/>
        </w:rPr>
        <w:t>人机操作界面应目录清晰，分类明确，</w:t>
      </w:r>
      <w:r w:rsidR="00EF0B56" w:rsidRPr="00CD3346">
        <w:rPr>
          <w:rFonts w:asciiTheme="majorEastAsia" w:eastAsiaTheme="majorEastAsia" w:hAnsiTheme="majorEastAsia" w:hint="eastAsia"/>
          <w:sz w:val="24"/>
          <w:szCs w:val="24"/>
        </w:rPr>
        <w:t>方便快捷更换程序</w:t>
      </w:r>
      <w:r w:rsidR="00EF0B56" w:rsidRPr="00CD3346">
        <w:rPr>
          <w:rFonts w:asciiTheme="majorEastAsia" w:eastAsiaTheme="majorEastAsia" w:hAnsiTheme="majorEastAsia" w:hint="eastAsia"/>
          <w:color w:val="000000"/>
          <w:sz w:val="24"/>
          <w:szCs w:val="24"/>
        </w:rPr>
        <w:t>，功能应满足使用要求。</w:t>
      </w:r>
      <w:r w:rsidR="00EF0B56" w:rsidRPr="00CD3346">
        <w:rPr>
          <w:rFonts w:asciiTheme="majorEastAsia" w:eastAsiaTheme="majorEastAsia" w:hAnsiTheme="majorEastAsia" w:hint="eastAsia"/>
          <w:sz w:val="24"/>
          <w:szCs w:val="24"/>
        </w:rPr>
        <w:t>分选机运动件润滑部位</w:t>
      </w:r>
      <w:r w:rsidR="00EF0B56" w:rsidRPr="00CD3346">
        <w:rPr>
          <w:rFonts w:asciiTheme="majorEastAsia" w:eastAsiaTheme="majorEastAsia" w:hAnsiTheme="majorEastAsia"/>
          <w:sz w:val="24"/>
          <w:szCs w:val="24"/>
        </w:rPr>
        <w:t>应方便操作，</w:t>
      </w:r>
      <w:r w:rsidR="00EF0B56" w:rsidRPr="00CD3346">
        <w:rPr>
          <w:rFonts w:asciiTheme="majorEastAsia" w:eastAsiaTheme="majorEastAsia" w:hAnsiTheme="majorEastAsia" w:hint="eastAsia"/>
          <w:sz w:val="24"/>
          <w:szCs w:val="24"/>
        </w:rPr>
        <w:t>润滑良好。液压、气动、润滑系统或有关部位应无漏油、漏水（或渗透）和漏气等现象。</w:t>
      </w:r>
    </w:p>
    <w:p w14:paraId="20851800" w14:textId="66F6188D" w:rsidR="00B425B1" w:rsidRDefault="00CD3346" w:rsidP="00CB1635">
      <w:pPr>
        <w:pStyle w:val="af7"/>
        <w:tabs>
          <w:tab w:val="center" w:pos="4201"/>
          <w:tab w:val="right" w:leader="dot" w:pos="9298"/>
        </w:tabs>
        <w:spacing w:line="360" w:lineRule="auto"/>
        <w:ind w:firstLine="480"/>
        <w:rPr>
          <w:sz w:val="24"/>
        </w:rPr>
      </w:pPr>
      <w:r>
        <w:rPr>
          <w:rFonts w:hint="eastAsia"/>
          <w:sz w:val="24"/>
        </w:rPr>
        <w:lastRenderedPageBreak/>
        <w:t>（</w:t>
      </w:r>
      <w:r w:rsidR="00C94068">
        <w:rPr>
          <w:rFonts w:hint="eastAsia"/>
          <w:sz w:val="24"/>
        </w:rPr>
        <w:t>4</w:t>
      </w:r>
      <w:r>
        <w:rPr>
          <w:rFonts w:hint="eastAsia"/>
          <w:sz w:val="24"/>
        </w:rPr>
        <w:t>）装配要求：分选机</w:t>
      </w:r>
      <w:r>
        <w:rPr>
          <w:sz w:val="24"/>
        </w:rPr>
        <w:t>装配应符合SB/T 224的规定</w:t>
      </w:r>
      <w:r>
        <w:rPr>
          <w:rFonts w:hint="eastAsia"/>
          <w:sz w:val="24"/>
        </w:rPr>
        <w:t>；管线及各管件的连接应可靠，不应有渗漏现象，与运动零部件应无干涉；零部件应连接可靠，易于安装和拆卸，对运动时有可能松脱的零部件应设有防松装置。装配后分选机运转应平稳，启动应灵活，动作应可靠，无卡塞、阻滞、异常噪音和异常发热现象；外观质量应符合GB/T 14253的有关规定</w:t>
      </w:r>
    </w:p>
    <w:p w14:paraId="681FF17B" w14:textId="79F1C624" w:rsidR="00B425B1" w:rsidRDefault="00000000" w:rsidP="00CB1635">
      <w:pPr>
        <w:pStyle w:val="af7"/>
        <w:tabs>
          <w:tab w:val="center" w:pos="4201"/>
          <w:tab w:val="right" w:leader="dot" w:pos="9298"/>
        </w:tabs>
        <w:spacing w:line="360" w:lineRule="auto"/>
        <w:ind w:firstLine="480"/>
        <w:rPr>
          <w:sz w:val="24"/>
        </w:rPr>
      </w:pPr>
      <w:r>
        <w:rPr>
          <w:rFonts w:hint="eastAsia"/>
          <w:sz w:val="24"/>
        </w:rPr>
        <w:t>（5）卫生安全要求：分选机的结构卫生及可洗净性应符合GB 16798的有关规定；与鲜食大豆直接接触的表面应便于清洁；表面应平整、光洁，不应有明显的凹凸不平等现象，不应存在死区</w:t>
      </w:r>
      <w:r w:rsidR="00CD3346">
        <w:rPr>
          <w:rFonts w:hint="eastAsia"/>
          <w:sz w:val="24"/>
        </w:rPr>
        <w:t>（</w:t>
      </w:r>
      <w:r w:rsidR="00CD3346" w:rsidRPr="00CD3346">
        <w:rPr>
          <w:rFonts w:hint="eastAsia"/>
          <w:sz w:val="24"/>
        </w:rPr>
        <w:t>清洗介质或清洗物不能达到的区域，即在清洗过程中，原料、产品、清洗剂、消毒剂或污物可能陷入、存留其中或不能被完全清除的区域</w:t>
      </w:r>
      <w:r w:rsidR="00CD3346">
        <w:rPr>
          <w:rFonts w:hint="eastAsia"/>
          <w:sz w:val="24"/>
        </w:rPr>
        <w:t>）</w:t>
      </w:r>
      <w:r>
        <w:rPr>
          <w:rFonts w:hint="eastAsia"/>
          <w:sz w:val="24"/>
        </w:rPr>
        <w:t>。</w:t>
      </w:r>
    </w:p>
    <w:p w14:paraId="6FBBD908" w14:textId="1D92F7E1" w:rsidR="00B425B1" w:rsidRPr="005C2B7B" w:rsidRDefault="00000000" w:rsidP="00CB1635">
      <w:pPr>
        <w:pStyle w:val="af9"/>
        <w:widowControl w:val="0"/>
        <w:spacing w:beforeLines="0" w:afterLines="0" w:line="360" w:lineRule="auto"/>
        <w:ind w:firstLineChars="200" w:firstLine="480"/>
        <w:outlineLvl w:val="9"/>
        <w:rPr>
          <w:rFonts w:ascii="宋体" w:eastAsia="宋体" w:hAnsi="宋体" w:hint="eastAsia"/>
          <w:sz w:val="24"/>
          <w:szCs w:val="24"/>
        </w:rPr>
      </w:pPr>
      <w:bookmarkStart w:id="6" w:name="_Toc76041425"/>
      <w:bookmarkStart w:id="7" w:name="_Toc39844945"/>
      <w:r>
        <w:rPr>
          <w:rFonts w:ascii="Times New Roman" w:eastAsia="宋体"/>
          <w:kern w:val="2"/>
          <w:sz w:val="24"/>
          <w:szCs w:val="24"/>
        </w:rPr>
        <w:t>（</w:t>
      </w:r>
      <w:r>
        <w:rPr>
          <w:rFonts w:ascii="Times New Roman" w:eastAsia="宋体" w:hint="eastAsia"/>
          <w:kern w:val="2"/>
          <w:sz w:val="24"/>
          <w:szCs w:val="24"/>
        </w:rPr>
        <w:t>6</w:t>
      </w:r>
      <w:r>
        <w:rPr>
          <w:rFonts w:ascii="Times New Roman" w:eastAsia="宋体"/>
          <w:kern w:val="2"/>
          <w:sz w:val="24"/>
          <w:szCs w:val="24"/>
        </w:rPr>
        <w:t>）电气安全要求</w:t>
      </w:r>
      <w:bookmarkEnd w:id="6"/>
      <w:bookmarkEnd w:id="7"/>
      <w:r>
        <w:rPr>
          <w:rFonts w:ascii="Times New Roman" w:eastAsia="宋体"/>
          <w:kern w:val="2"/>
          <w:sz w:val="24"/>
          <w:szCs w:val="24"/>
        </w:rPr>
        <w:t>：</w:t>
      </w:r>
      <w:bookmarkStart w:id="8" w:name="_Hlk148619079"/>
      <w:r>
        <w:rPr>
          <w:rFonts w:ascii="Times New Roman" w:eastAsia="宋体" w:hint="eastAsia"/>
          <w:kern w:val="2"/>
          <w:sz w:val="24"/>
          <w:szCs w:val="24"/>
        </w:rPr>
        <w:t>分选机</w:t>
      </w:r>
      <w:r w:rsidR="005C2B7B" w:rsidRPr="00C94068">
        <w:rPr>
          <w:rFonts w:ascii="Times New Roman" w:eastAsia="宋体" w:hint="eastAsia"/>
          <w:kern w:val="2"/>
          <w:sz w:val="24"/>
          <w:szCs w:val="24"/>
        </w:rPr>
        <w:t>电气控制系统</w:t>
      </w:r>
      <w:r w:rsidR="005C2B7B" w:rsidRPr="00C94068">
        <w:rPr>
          <w:rFonts w:ascii="Times New Roman" w:eastAsia="宋体"/>
          <w:kern w:val="2"/>
          <w:sz w:val="24"/>
          <w:szCs w:val="24"/>
        </w:rPr>
        <w:t>应安全可靠、</w:t>
      </w:r>
      <w:r w:rsidR="005C2B7B" w:rsidRPr="00C94068">
        <w:rPr>
          <w:rFonts w:ascii="Times New Roman" w:eastAsia="宋体" w:hint="eastAsia"/>
          <w:kern w:val="2"/>
          <w:sz w:val="24"/>
          <w:szCs w:val="24"/>
        </w:rPr>
        <w:t>控制</w:t>
      </w:r>
      <w:r w:rsidR="005C2B7B" w:rsidRPr="00C94068">
        <w:rPr>
          <w:rFonts w:ascii="Times New Roman" w:eastAsia="宋体"/>
          <w:kern w:val="2"/>
          <w:sz w:val="24"/>
          <w:szCs w:val="24"/>
        </w:rPr>
        <w:t>准确，</w:t>
      </w:r>
      <w:r>
        <w:rPr>
          <w:rFonts w:ascii="Times New Roman" w:eastAsia="宋体" w:hint="eastAsia"/>
          <w:kern w:val="2"/>
          <w:sz w:val="24"/>
          <w:szCs w:val="24"/>
        </w:rPr>
        <w:t>电气</w:t>
      </w:r>
      <w:r>
        <w:rPr>
          <w:rFonts w:ascii="Times New Roman" w:eastAsia="宋体"/>
          <w:kern w:val="2"/>
          <w:sz w:val="24"/>
          <w:szCs w:val="24"/>
        </w:rPr>
        <w:t>线路接头应联接牢固并加以编号，导线不应裸露，应</w:t>
      </w:r>
      <w:r>
        <w:rPr>
          <w:rFonts w:ascii="Times New Roman" w:eastAsia="宋体" w:hint="eastAsia"/>
          <w:kern w:val="2"/>
          <w:sz w:val="24"/>
          <w:szCs w:val="24"/>
        </w:rPr>
        <w:t>有漏电保护装置</w:t>
      </w:r>
      <w:r w:rsidR="005C2B7B">
        <w:rPr>
          <w:rFonts w:ascii="Times New Roman" w:eastAsia="宋体" w:hint="eastAsia"/>
          <w:kern w:val="2"/>
          <w:sz w:val="24"/>
          <w:szCs w:val="24"/>
        </w:rPr>
        <w:t>；</w:t>
      </w:r>
      <w:r>
        <w:rPr>
          <w:rFonts w:ascii="Times New Roman" w:eastAsia="宋体"/>
          <w:kern w:val="2"/>
          <w:sz w:val="24"/>
          <w:szCs w:val="24"/>
        </w:rPr>
        <w:t>操作按钮应可靠，并有急停按钮，指示灯显示应正常。</w:t>
      </w:r>
      <w:bookmarkStart w:id="9" w:name="_Hlk148619106"/>
      <w:bookmarkStart w:id="10" w:name="_Toc498677542"/>
      <w:bookmarkStart w:id="11" w:name="_Toc87271594"/>
      <w:bookmarkStart w:id="12" w:name="_Toc61269056"/>
      <w:bookmarkEnd w:id="8"/>
      <w:r w:rsidR="005C2B7B">
        <w:rPr>
          <w:rFonts w:ascii="Times New Roman" w:eastAsia="宋体" w:hint="eastAsia"/>
          <w:kern w:val="2"/>
          <w:sz w:val="24"/>
          <w:szCs w:val="24"/>
        </w:rPr>
        <w:t>电气线路应排列整齐牢固，在运行中不应出现松动、碰撞与摩擦。</w:t>
      </w:r>
      <w:r w:rsidR="005C2B7B" w:rsidRPr="005C2B7B">
        <w:rPr>
          <w:rFonts w:ascii="Times New Roman" w:eastAsia="宋体" w:hint="eastAsia"/>
          <w:kern w:val="2"/>
          <w:sz w:val="24"/>
          <w:szCs w:val="24"/>
        </w:rPr>
        <w:t>分选机应有可靠的接地装置，并有明显的接地标志</w:t>
      </w:r>
      <w:r w:rsidR="005C2B7B">
        <w:rPr>
          <w:rFonts w:ascii="Times New Roman" w:eastAsia="宋体" w:hint="eastAsia"/>
          <w:kern w:val="2"/>
          <w:sz w:val="24"/>
          <w:szCs w:val="24"/>
        </w:rPr>
        <w:t>，</w:t>
      </w:r>
      <w:r>
        <w:rPr>
          <w:rFonts w:ascii="Times New Roman" w:eastAsia="宋体" w:hint="eastAsia"/>
          <w:kern w:val="2"/>
          <w:sz w:val="24"/>
          <w:szCs w:val="24"/>
        </w:rPr>
        <w:t>接地端子或接地触点与接地金属部件之间的连接应具有低电阻，其电阻值不应大于</w:t>
      </w:r>
      <w:r>
        <w:rPr>
          <w:rFonts w:ascii="Times New Roman" w:eastAsia="宋体" w:hint="eastAsia"/>
          <w:kern w:val="2"/>
          <w:sz w:val="24"/>
          <w:szCs w:val="24"/>
        </w:rPr>
        <w:t>0.1</w:t>
      </w:r>
      <w:r>
        <w:rPr>
          <w:rFonts w:ascii="Times New Roman" w:eastAsia="宋体" w:hint="eastAsia"/>
          <w:kern w:val="2"/>
          <w:sz w:val="24"/>
          <w:szCs w:val="24"/>
        </w:rPr>
        <w:t>Ω。分选机</w:t>
      </w:r>
      <w:r>
        <w:rPr>
          <w:rFonts w:ascii="Times New Roman" w:eastAsia="宋体"/>
          <w:kern w:val="2"/>
          <w:sz w:val="24"/>
          <w:szCs w:val="24"/>
        </w:rPr>
        <w:t>动力电路导线和保护接地电路间施加</w:t>
      </w:r>
      <w:r>
        <w:rPr>
          <w:rFonts w:ascii="Times New Roman" w:eastAsia="宋体" w:hint="eastAsia"/>
          <w:kern w:val="2"/>
          <w:sz w:val="24"/>
          <w:szCs w:val="24"/>
        </w:rPr>
        <w:t>DC500V</w:t>
      </w:r>
      <w:r>
        <w:rPr>
          <w:rFonts w:ascii="Times New Roman" w:eastAsia="宋体"/>
          <w:kern w:val="2"/>
          <w:sz w:val="24"/>
          <w:szCs w:val="24"/>
        </w:rPr>
        <w:t>电压时测得的绝缘电阻不应小于</w:t>
      </w:r>
      <w:r>
        <w:rPr>
          <w:rFonts w:ascii="Times New Roman" w:eastAsia="宋体"/>
          <w:kern w:val="2"/>
          <w:sz w:val="24"/>
          <w:szCs w:val="24"/>
        </w:rPr>
        <w:t>1MΩ</w:t>
      </w:r>
      <w:r>
        <w:rPr>
          <w:rFonts w:ascii="Times New Roman" w:eastAsia="宋体"/>
          <w:kern w:val="2"/>
          <w:sz w:val="24"/>
          <w:szCs w:val="24"/>
        </w:rPr>
        <w:t>。</w:t>
      </w:r>
      <w:r>
        <w:rPr>
          <w:rFonts w:ascii="Times New Roman" w:eastAsia="宋体" w:hint="eastAsia"/>
          <w:kern w:val="2"/>
          <w:sz w:val="24"/>
          <w:szCs w:val="24"/>
        </w:rPr>
        <w:t>设备最大试验电压取两倍的电气设备额定电源电压值或</w:t>
      </w:r>
      <w:r>
        <w:rPr>
          <w:rFonts w:ascii="Times New Roman" w:eastAsia="宋体" w:hint="eastAsia"/>
          <w:kern w:val="2"/>
          <w:sz w:val="24"/>
          <w:szCs w:val="24"/>
        </w:rPr>
        <w:t>1000V</w:t>
      </w:r>
      <w:r>
        <w:rPr>
          <w:rFonts w:ascii="Times New Roman" w:eastAsia="宋体" w:hint="eastAsia"/>
          <w:kern w:val="2"/>
          <w:sz w:val="24"/>
          <w:szCs w:val="24"/>
        </w:rPr>
        <w:t>中的较大者，在动力电路导线和保护联结电路间施加最大试验电压保持至少</w:t>
      </w:r>
      <w:r>
        <w:rPr>
          <w:rFonts w:ascii="Times New Roman" w:eastAsia="宋体" w:hint="eastAsia"/>
          <w:kern w:val="2"/>
          <w:sz w:val="24"/>
          <w:szCs w:val="24"/>
        </w:rPr>
        <w:t>1s</w:t>
      </w:r>
      <w:r>
        <w:rPr>
          <w:rFonts w:ascii="Times New Roman" w:eastAsia="宋体" w:hint="eastAsia"/>
          <w:kern w:val="2"/>
          <w:sz w:val="24"/>
          <w:szCs w:val="24"/>
        </w:rPr>
        <w:t>时间，不应出现击穿或放电现象</w:t>
      </w:r>
      <w:r>
        <w:rPr>
          <w:rFonts w:ascii="Times New Roman" w:eastAsia="宋体"/>
          <w:kern w:val="2"/>
          <w:sz w:val="24"/>
          <w:szCs w:val="24"/>
        </w:rPr>
        <w:t>。</w:t>
      </w:r>
      <w:bookmarkStart w:id="13" w:name="_Hlk148619205"/>
      <w:bookmarkEnd w:id="9"/>
      <w:bookmarkEnd w:id="10"/>
      <w:bookmarkEnd w:id="11"/>
      <w:bookmarkEnd w:id="12"/>
      <w:r>
        <w:rPr>
          <w:rFonts w:ascii="宋体" w:eastAsia="宋体" w:hAnsi="宋体"/>
          <w:sz w:val="24"/>
          <w:szCs w:val="24"/>
        </w:rPr>
        <w:t>操作</w:t>
      </w:r>
      <w:r>
        <w:rPr>
          <w:rFonts w:ascii="宋体" w:eastAsia="宋体" w:hAnsi="宋体" w:hint="eastAsia"/>
          <w:sz w:val="24"/>
          <w:szCs w:val="24"/>
        </w:rPr>
        <w:t>面板和现场安装的电器元件外壳的安全防护</w:t>
      </w:r>
      <w:r>
        <w:rPr>
          <w:rFonts w:ascii="宋体" w:eastAsia="宋体" w:hAnsi="宋体"/>
          <w:sz w:val="24"/>
          <w:szCs w:val="24"/>
        </w:rPr>
        <w:t>应符合</w:t>
      </w:r>
      <w:r>
        <w:rPr>
          <w:rFonts w:ascii="宋体" w:eastAsia="宋体" w:hAnsi="宋体" w:cs="宋体" w:hint="eastAsia"/>
          <w:sz w:val="24"/>
          <w:szCs w:val="24"/>
        </w:rPr>
        <w:t>GB/T 4208的</w:t>
      </w:r>
      <w:r>
        <w:rPr>
          <w:rFonts w:ascii="宋体" w:eastAsia="宋体" w:hAnsi="宋体"/>
          <w:sz w:val="24"/>
          <w:szCs w:val="24"/>
        </w:rPr>
        <w:t>规定，防护等级不</w:t>
      </w:r>
      <w:r>
        <w:rPr>
          <w:rFonts w:ascii="宋体" w:eastAsia="宋体" w:hAnsi="宋体" w:hint="eastAsia"/>
          <w:sz w:val="24"/>
          <w:szCs w:val="24"/>
        </w:rPr>
        <w:t>应</w:t>
      </w:r>
      <w:r>
        <w:rPr>
          <w:rFonts w:ascii="宋体" w:eastAsia="宋体" w:hAnsi="宋体"/>
          <w:sz w:val="24"/>
          <w:szCs w:val="24"/>
        </w:rPr>
        <w:t>低于IP55的要求</w:t>
      </w:r>
      <w:r>
        <w:rPr>
          <w:rFonts w:ascii="宋体" w:eastAsia="宋体" w:hAnsi="宋体" w:cs="宋体" w:hint="eastAsia"/>
          <w:sz w:val="24"/>
          <w:szCs w:val="24"/>
        </w:rPr>
        <w:t>。</w:t>
      </w:r>
      <w:r w:rsidR="005C2B7B" w:rsidRPr="005C2B7B">
        <w:rPr>
          <w:rFonts w:ascii="宋体" w:eastAsia="宋体" w:hAnsi="宋体"/>
          <w:sz w:val="24"/>
          <w:szCs w:val="24"/>
        </w:rPr>
        <w:t>分选机</w:t>
      </w:r>
      <w:r w:rsidR="005C2B7B" w:rsidRPr="005C2B7B">
        <w:rPr>
          <w:rFonts w:ascii="宋体" w:eastAsia="宋体" w:hAnsi="宋体" w:hint="eastAsia"/>
          <w:sz w:val="24"/>
          <w:szCs w:val="24"/>
        </w:rPr>
        <w:t>应</w:t>
      </w:r>
      <w:r w:rsidR="005C2B7B" w:rsidRPr="005C2B7B">
        <w:rPr>
          <w:rFonts w:ascii="宋体" w:eastAsia="宋体" w:hAnsi="宋体"/>
          <w:sz w:val="24"/>
          <w:szCs w:val="24"/>
        </w:rPr>
        <w:t>具有</w:t>
      </w:r>
      <w:r w:rsidR="005C2B7B" w:rsidRPr="005C2B7B">
        <w:rPr>
          <w:rFonts w:ascii="宋体" w:eastAsia="宋体" w:hAnsi="宋体" w:hint="eastAsia"/>
          <w:sz w:val="24"/>
          <w:szCs w:val="24"/>
        </w:rPr>
        <w:t>负载启动能力和</w:t>
      </w:r>
      <w:r w:rsidR="005C2B7B" w:rsidRPr="005C2B7B">
        <w:rPr>
          <w:rFonts w:ascii="宋体" w:eastAsia="宋体" w:hAnsi="宋体"/>
          <w:sz w:val="24"/>
          <w:szCs w:val="24"/>
        </w:rPr>
        <w:t>过载保护措施</w:t>
      </w:r>
      <w:r w:rsidR="005C2B7B">
        <w:rPr>
          <w:rFonts w:ascii="宋体" w:eastAsia="宋体" w:hAnsi="宋体" w:hint="eastAsia"/>
          <w:sz w:val="24"/>
          <w:szCs w:val="24"/>
        </w:rPr>
        <w:t>。</w:t>
      </w:r>
    </w:p>
    <w:p w14:paraId="188D5D0D" w14:textId="02A5845D" w:rsidR="00B425B1" w:rsidRDefault="00000000" w:rsidP="00CB1635">
      <w:pPr>
        <w:pStyle w:val="af9"/>
        <w:spacing w:beforeLines="0" w:afterLines="0" w:line="360" w:lineRule="auto"/>
        <w:ind w:firstLineChars="200" w:firstLine="480"/>
        <w:contextualSpacing/>
        <w:outlineLvl w:val="9"/>
        <w:rPr>
          <w:rFonts w:ascii="宋体" w:eastAsia="宋体" w:hAnsi="宋体" w:hint="eastAsia"/>
          <w:sz w:val="24"/>
          <w:szCs w:val="24"/>
        </w:rPr>
      </w:pPr>
      <w:r>
        <w:rPr>
          <w:rFonts w:ascii="Times New Roman" w:eastAsia="宋体" w:hint="eastAsia"/>
          <w:kern w:val="2"/>
          <w:sz w:val="24"/>
          <w:szCs w:val="24"/>
        </w:rPr>
        <w:t>（</w:t>
      </w:r>
      <w:r>
        <w:rPr>
          <w:rFonts w:ascii="Times New Roman" w:eastAsia="宋体" w:hint="eastAsia"/>
          <w:kern w:val="2"/>
          <w:sz w:val="24"/>
          <w:szCs w:val="24"/>
        </w:rPr>
        <w:t>7</w:t>
      </w:r>
      <w:r>
        <w:rPr>
          <w:rFonts w:ascii="Times New Roman" w:eastAsia="宋体" w:hint="eastAsia"/>
          <w:kern w:val="2"/>
          <w:sz w:val="24"/>
          <w:szCs w:val="24"/>
        </w:rPr>
        <w:t>）机械安全要求：</w:t>
      </w:r>
      <w:r>
        <w:rPr>
          <w:rFonts w:ascii="宋体" w:eastAsia="宋体" w:hAnsi="宋体" w:hint="eastAsia"/>
          <w:sz w:val="24"/>
          <w:szCs w:val="24"/>
        </w:rPr>
        <w:t>分选机外露转动部件应设置防护装置，应</w:t>
      </w:r>
      <w:r>
        <w:rPr>
          <w:rFonts w:ascii="宋体" w:eastAsia="宋体" w:hAnsi="宋体" w:cs="宋体" w:hint="eastAsia"/>
          <w:sz w:val="24"/>
          <w:szCs w:val="24"/>
        </w:rPr>
        <w:t>符合</w:t>
      </w:r>
      <w:bookmarkStart w:id="14" w:name="OLE_LINK3"/>
      <w:r>
        <w:rPr>
          <w:rFonts w:ascii="宋体" w:eastAsia="宋体" w:hAnsi="宋体" w:cs="宋体" w:hint="eastAsia"/>
          <w:sz w:val="24"/>
          <w:szCs w:val="24"/>
        </w:rPr>
        <w:t>GB/T 8196</w:t>
      </w:r>
      <w:bookmarkEnd w:id="14"/>
      <w:r>
        <w:rPr>
          <w:rFonts w:ascii="宋体" w:eastAsia="宋体" w:hAnsi="宋体" w:cs="宋体" w:hint="eastAsia"/>
          <w:sz w:val="24"/>
          <w:szCs w:val="24"/>
        </w:rPr>
        <w:t>的规</w:t>
      </w:r>
      <w:r>
        <w:rPr>
          <w:rFonts w:ascii="宋体" w:eastAsia="宋体" w:hAnsi="宋体" w:hint="eastAsia"/>
          <w:sz w:val="24"/>
          <w:szCs w:val="24"/>
        </w:rPr>
        <w:t>定。外表面应光滑无毛刺，不应有明显的机械损伤，不应有对人体造成伤害的尖角</w:t>
      </w:r>
      <w:proofErr w:type="gramStart"/>
      <w:r>
        <w:rPr>
          <w:rFonts w:ascii="宋体" w:eastAsia="宋体" w:hAnsi="宋体" w:hint="eastAsia"/>
          <w:sz w:val="24"/>
          <w:szCs w:val="24"/>
        </w:rPr>
        <w:t>及棱边</w:t>
      </w:r>
      <w:proofErr w:type="gramEnd"/>
      <w:r>
        <w:rPr>
          <w:rFonts w:ascii="宋体" w:eastAsia="宋体" w:hAnsi="宋体" w:hint="eastAsia"/>
          <w:sz w:val="24"/>
          <w:szCs w:val="24"/>
        </w:rPr>
        <w:t>。可能对人身或设备造成损伤的部位应采取相应的安全措施。运动时可能松脱的零部件应设有防松脱装置。传动系统应设有故障自动报警、自动停机装置。</w:t>
      </w:r>
      <w:r w:rsidR="005C2B7B" w:rsidRPr="005C2B7B">
        <w:rPr>
          <w:rFonts w:ascii="宋体" w:eastAsia="宋体" w:hAnsi="宋体" w:hint="eastAsia"/>
          <w:sz w:val="24"/>
          <w:szCs w:val="24"/>
        </w:rPr>
        <w:t>分选机正常运行时，工作噪声应不大于80dB（A）</w:t>
      </w:r>
      <w:r w:rsidR="00E160DF">
        <w:rPr>
          <w:rFonts w:ascii="宋体" w:eastAsia="宋体" w:hAnsi="宋体" w:hint="eastAsia"/>
          <w:sz w:val="24"/>
          <w:szCs w:val="24"/>
        </w:rPr>
        <w:t>；</w:t>
      </w:r>
      <w:r w:rsidR="00E160DF" w:rsidRPr="00E160DF">
        <w:rPr>
          <w:rFonts w:ascii="宋体" w:eastAsia="宋体" w:hAnsi="宋体" w:hint="eastAsia"/>
          <w:sz w:val="24"/>
          <w:szCs w:val="24"/>
        </w:rPr>
        <w:t>其滑动轴承的温度不应超过70℃、温升不应超过35℃，滚动轴承的温度不应超过80℃、温升不应超过40℃。</w:t>
      </w:r>
    </w:p>
    <w:bookmarkEnd w:id="13"/>
    <w:p w14:paraId="57C3E313" w14:textId="7023D90D" w:rsidR="00FB0E67" w:rsidRDefault="00000000" w:rsidP="00CB1635">
      <w:pPr>
        <w:spacing w:line="360" w:lineRule="auto"/>
        <w:ind w:firstLine="480"/>
        <w:rPr>
          <w:kern w:val="0"/>
          <w:sz w:val="24"/>
        </w:rPr>
      </w:pPr>
      <w:r>
        <w:rPr>
          <w:kern w:val="0"/>
          <w:sz w:val="24"/>
        </w:rPr>
        <w:t>（</w:t>
      </w:r>
      <w:r>
        <w:rPr>
          <w:rFonts w:hint="eastAsia"/>
          <w:kern w:val="0"/>
          <w:sz w:val="24"/>
        </w:rPr>
        <w:t>8</w:t>
      </w:r>
      <w:r>
        <w:rPr>
          <w:kern w:val="0"/>
          <w:sz w:val="24"/>
        </w:rPr>
        <w:t>）性能要求：</w:t>
      </w:r>
      <w:r>
        <w:rPr>
          <w:sz w:val="24"/>
        </w:rPr>
        <w:t>分选机</w:t>
      </w:r>
      <w:r w:rsidR="005C2B7B">
        <w:rPr>
          <w:rFonts w:hint="eastAsia"/>
          <w:sz w:val="24"/>
        </w:rPr>
        <w:t>主要</w:t>
      </w:r>
      <w:r>
        <w:rPr>
          <w:sz w:val="24"/>
        </w:rPr>
        <w:t>性能应符合</w:t>
      </w:r>
      <w:r w:rsidR="00E160DF">
        <w:rPr>
          <w:rFonts w:hint="eastAsia"/>
          <w:sz w:val="24"/>
        </w:rPr>
        <w:t>分选能力、分选准确率、损伤率等</w:t>
      </w:r>
      <w:r>
        <w:rPr>
          <w:sz w:val="24"/>
        </w:rPr>
        <w:lastRenderedPageBreak/>
        <w:t>基本参数要求</w:t>
      </w:r>
      <w:r w:rsidR="00FB0E67">
        <w:rPr>
          <w:rFonts w:hint="eastAsia"/>
          <w:sz w:val="24"/>
        </w:rPr>
        <w:t>（</w:t>
      </w:r>
      <w:proofErr w:type="gramStart"/>
      <w:r w:rsidR="00FB0E67">
        <w:rPr>
          <w:rFonts w:hint="eastAsia"/>
          <w:sz w:val="24"/>
        </w:rPr>
        <w:t>见基本</w:t>
      </w:r>
      <w:proofErr w:type="gramEnd"/>
      <w:r w:rsidR="00FB0E67">
        <w:rPr>
          <w:rFonts w:hint="eastAsia"/>
          <w:sz w:val="24"/>
        </w:rPr>
        <w:t>参数说明）</w:t>
      </w:r>
      <w:r>
        <w:rPr>
          <w:kern w:val="0"/>
          <w:sz w:val="24"/>
        </w:rPr>
        <w:t>。</w:t>
      </w:r>
    </w:p>
    <w:p w14:paraId="7BCE5560" w14:textId="2A4AB8DE" w:rsidR="00B425B1" w:rsidRDefault="00000000" w:rsidP="00CB1635">
      <w:pPr>
        <w:spacing w:line="360" w:lineRule="auto"/>
        <w:ind w:firstLineChars="200" w:firstLine="480"/>
        <w:rPr>
          <w:rFonts w:eastAsia="黑体"/>
          <w:sz w:val="24"/>
        </w:rPr>
      </w:pPr>
      <w:r>
        <w:rPr>
          <w:rFonts w:eastAsia="黑体"/>
          <w:sz w:val="24"/>
        </w:rPr>
        <w:t>4</w:t>
      </w:r>
      <w:r w:rsidR="00316CEB">
        <w:rPr>
          <w:rFonts w:eastAsia="黑体" w:hint="eastAsia"/>
          <w:sz w:val="24"/>
        </w:rPr>
        <w:t>.</w:t>
      </w:r>
      <w:r>
        <w:rPr>
          <w:rFonts w:eastAsia="黑体"/>
          <w:sz w:val="24"/>
        </w:rPr>
        <w:t>试验方法说明</w:t>
      </w:r>
    </w:p>
    <w:p w14:paraId="5CF27CAC" w14:textId="0ED1439C" w:rsidR="00B425B1" w:rsidRDefault="00000000" w:rsidP="00CB1635">
      <w:pPr>
        <w:spacing w:line="360" w:lineRule="auto"/>
        <w:ind w:firstLine="480"/>
        <w:rPr>
          <w:kern w:val="0"/>
          <w:sz w:val="24"/>
        </w:rPr>
      </w:pPr>
      <w:r>
        <w:rPr>
          <w:kern w:val="0"/>
          <w:sz w:val="24"/>
        </w:rPr>
        <w:t>分选机试验方法涉及</w:t>
      </w:r>
      <w:r w:rsidR="00CA08BE">
        <w:rPr>
          <w:rFonts w:hint="eastAsia"/>
          <w:kern w:val="0"/>
          <w:sz w:val="24"/>
        </w:rPr>
        <w:t>通用</w:t>
      </w:r>
      <w:r>
        <w:rPr>
          <w:rFonts w:hint="eastAsia"/>
          <w:kern w:val="0"/>
          <w:sz w:val="24"/>
        </w:rPr>
        <w:t>要求检查、</w:t>
      </w:r>
      <w:bookmarkStart w:id="15" w:name="_Toc76041431"/>
      <w:r>
        <w:rPr>
          <w:rFonts w:hint="eastAsia"/>
          <w:kern w:val="0"/>
          <w:sz w:val="24"/>
        </w:rPr>
        <w:t>加工要求检查、</w:t>
      </w:r>
      <w:bookmarkEnd w:id="15"/>
      <w:r w:rsidR="00A351B6" w:rsidRPr="00CD3346">
        <w:rPr>
          <w:rFonts w:asciiTheme="majorEastAsia" w:eastAsiaTheme="majorEastAsia" w:hAnsiTheme="majorEastAsia" w:hint="eastAsia"/>
          <w:sz w:val="24"/>
        </w:rPr>
        <w:t>主要零部件及系统要求</w:t>
      </w:r>
      <w:r w:rsidR="00A351B6">
        <w:rPr>
          <w:rFonts w:asciiTheme="majorEastAsia" w:eastAsiaTheme="majorEastAsia" w:hAnsiTheme="majorEastAsia" w:hint="eastAsia"/>
          <w:sz w:val="24"/>
        </w:rPr>
        <w:t>检查、</w:t>
      </w:r>
      <w:r>
        <w:rPr>
          <w:kern w:val="0"/>
          <w:sz w:val="24"/>
        </w:rPr>
        <w:t>装配</w:t>
      </w:r>
      <w:r>
        <w:rPr>
          <w:rFonts w:hint="eastAsia"/>
          <w:kern w:val="0"/>
          <w:sz w:val="24"/>
        </w:rPr>
        <w:t>要求</w:t>
      </w:r>
      <w:r>
        <w:rPr>
          <w:kern w:val="0"/>
          <w:sz w:val="24"/>
        </w:rPr>
        <w:t>检查、</w:t>
      </w:r>
      <w:r>
        <w:rPr>
          <w:rFonts w:hint="eastAsia"/>
          <w:kern w:val="0"/>
          <w:sz w:val="24"/>
        </w:rPr>
        <w:t>卫生安全要求检查、</w:t>
      </w:r>
      <w:r>
        <w:rPr>
          <w:kern w:val="0"/>
          <w:sz w:val="24"/>
        </w:rPr>
        <w:t>电气安全</w:t>
      </w:r>
      <w:r>
        <w:rPr>
          <w:rFonts w:hint="eastAsia"/>
          <w:kern w:val="0"/>
          <w:sz w:val="24"/>
        </w:rPr>
        <w:t>要求</w:t>
      </w:r>
      <w:r>
        <w:rPr>
          <w:kern w:val="0"/>
          <w:sz w:val="24"/>
        </w:rPr>
        <w:t>检查、</w:t>
      </w:r>
      <w:r>
        <w:rPr>
          <w:rFonts w:hint="eastAsia"/>
          <w:kern w:val="0"/>
          <w:sz w:val="24"/>
        </w:rPr>
        <w:t>机械安全要求检查</w:t>
      </w:r>
      <w:r w:rsidR="00CA08BE">
        <w:rPr>
          <w:rFonts w:hint="eastAsia"/>
          <w:kern w:val="0"/>
          <w:sz w:val="24"/>
        </w:rPr>
        <w:t>（包括</w:t>
      </w:r>
      <w:r w:rsidR="00CA08BE">
        <w:rPr>
          <w:kern w:val="0"/>
          <w:sz w:val="24"/>
        </w:rPr>
        <w:t>工作噪声测量、</w:t>
      </w:r>
      <w:r w:rsidR="00CA08BE">
        <w:rPr>
          <w:rFonts w:hint="eastAsia"/>
          <w:kern w:val="0"/>
          <w:sz w:val="24"/>
        </w:rPr>
        <w:t>轴承温升检查）</w:t>
      </w:r>
      <w:r>
        <w:rPr>
          <w:rFonts w:hint="eastAsia"/>
          <w:kern w:val="0"/>
          <w:sz w:val="24"/>
        </w:rPr>
        <w:t>、空载试验、负载试验、分选能力试验、</w:t>
      </w:r>
      <w:r>
        <w:rPr>
          <w:rFonts w:hint="eastAsia"/>
          <w:sz w:val="24"/>
        </w:rPr>
        <w:t>分选准确率试验</w:t>
      </w:r>
      <w:r>
        <w:rPr>
          <w:kern w:val="0"/>
          <w:sz w:val="24"/>
        </w:rPr>
        <w:t>、</w:t>
      </w:r>
      <w:r>
        <w:rPr>
          <w:rFonts w:hint="eastAsia"/>
          <w:kern w:val="0"/>
          <w:sz w:val="24"/>
        </w:rPr>
        <w:t>损伤率试验、带出比试验、使用</w:t>
      </w:r>
      <w:r w:rsidR="00A351B6">
        <w:rPr>
          <w:rFonts w:hint="eastAsia"/>
          <w:kern w:val="0"/>
          <w:sz w:val="24"/>
        </w:rPr>
        <w:t>有效度</w:t>
      </w:r>
      <w:r>
        <w:rPr>
          <w:rFonts w:hint="eastAsia"/>
          <w:kern w:val="0"/>
          <w:sz w:val="24"/>
        </w:rPr>
        <w:t>试验</w:t>
      </w:r>
      <w:r>
        <w:rPr>
          <w:kern w:val="0"/>
          <w:sz w:val="24"/>
        </w:rPr>
        <w:t>等，均有相应的试验方法</w:t>
      </w:r>
      <w:r w:rsidR="00A351B6">
        <w:rPr>
          <w:rFonts w:hint="eastAsia"/>
          <w:kern w:val="0"/>
          <w:sz w:val="24"/>
        </w:rPr>
        <w:t>或</w:t>
      </w:r>
      <w:r>
        <w:rPr>
          <w:kern w:val="0"/>
          <w:sz w:val="24"/>
        </w:rPr>
        <w:t>相应国家标准、行业标准可直接引用。</w:t>
      </w:r>
    </w:p>
    <w:p w14:paraId="73AE1710" w14:textId="5906D615" w:rsidR="00B425B1" w:rsidRDefault="00000000" w:rsidP="00CB1635">
      <w:pPr>
        <w:spacing w:line="360" w:lineRule="auto"/>
        <w:ind w:firstLineChars="200" w:firstLine="480"/>
        <w:rPr>
          <w:rFonts w:eastAsia="黑体"/>
          <w:sz w:val="24"/>
        </w:rPr>
      </w:pPr>
      <w:r>
        <w:rPr>
          <w:rFonts w:eastAsia="黑体"/>
          <w:sz w:val="24"/>
        </w:rPr>
        <w:t>5</w:t>
      </w:r>
      <w:r w:rsidR="00316CEB">
        <w:rPr>
          <w:rFonts w:eastAsia="黑体" w:hint="eastAsia"/>
          <w:sz w:val="24"/>
        </w:rPr>
        <w:t>.</w:t>
      </w:r>
      <w:r>
        <w:rPr>
          <w:rFonts w:eastAsia="黑体"/>
          <w:sz w:val="24"/>
        </w:rPr>
        <w:t>检验规则说明</w:t>
      </w:r>
    </w:p>
    <w:p w14:paraId="4F411A4A" w14:textId="30F6C485" w:rsidR="00B425B1" w:rsidRDefault="00000000" w:rsidP="00CB1635">
      <w:pPr>
        <w:spacing w:line="360" w:lineRule="auto"/>
        <w:ind w:firstLineChars="200" w:firstLine="480"/>
        <w:rPr>
          <w:sz w:val="24"/>
        </w:rPr>
      </w:pPr>
      <w:r>
        <w:rPr>
          <w:kern w:val="0"/>
          <w:sz w:val="24"/>
        </w:rPr>
        <w:t>分选机</w:t>
      </w:r>
      <w:r>
        <w:rPr>
          <w:sz w:val="24"/>
        </w:rPr>
        <w:t>检验包括出厂检验和型式检验。其出厂检验要求每台必检，检验项目包括</w:t>
      </w:r>
      <w:r w:rsidR="00CA08BE">
        <w:rPr>
          <w:rFonts w:hint="eastAsia"/>
          <w:sz w:val="24"/>
        </w:rPr>
        <w:t>通用要求、</w:t>
      </w:r>
      <w:r w:rsidR="00CA08BE" w:rsidRPr="00CD3346">
        <w:rPr>
          <w:rFonts w:asciiTheme="majorEastAsia" w:eastAsiaTheme="majorEastAsia" w:hAnsiTheme="majorEastAsia" w:hint="eastAsia"/>
          <w:sz w:val="24"/>
        </w:rPr>
        <w:t>主要零部件及系统要求</w:t>
      </w:r>
      <w:r w:rsidR="00CA08BE">
        <w:rPr>
          <w:rFonts w:asciiTheme="majorEastAsia" w:eastAsiaTheme="majorEastAsia" w:hAnsiTheme="majorEastAsia" w:hint="eastAsia"/>
          <w:sz w:val="24"/>
        </w:rPr>
        <w:t>、</w:t>
      </w:r>
      <w:r w:rsidR="00CA08BE">
        <w:rPr>
          <w:kern w:val="0"/>
          <w:sz w:val="24"/>
        </w:rPr>
        <w:t>装配</w:t>
      </w:r>
      <w:r w:rsidR="00CA08BE">
        <w:rPr>
          <w:rFonts w:hint="eastAsia"/>
          <w:kern w:val="0"/>
          <w:sz w:val="24"/>
        </w:rPr>
        <w:t>要求</w:t>
      </w:r>
      <w:r w:rsidR="00CA08BE">
        <w:rPr>
          <w:kern w:val="0"/>
          <w:sz w:val="24"/>
        </w:rPr>
        <w:t>、</w:t>
      </w:r>
      <w:r w:rsidR="00CA08BE">
        <w:rPr>
          <w:rFonts w:hint="eastAsia"/>
          <w:kern w:val="0"/>
          <w:sz w:val="24"/>
        </w:rPr>
        <w:t>卫生安全要求、</w:t>
      </w:r>
      <w:r w:rsidR="00CA08BE">
        <w:rPr>
          <w:kern w:val="0"/>
          <w:sz w:val="24"/>
        </w:rPr>
        <w:t>电气安全</w:t>
      </w:r>
      <w:r w:rsidR="00CA08BE">
        <w:rPr>
          <w:rFonts w:hint="eastAsia"/>
          <w:kern w:val="0"/>
          <w:sz w:val="24"/>
        </w:rPr>
        <w:t>要求</w:t>
      </w:r>
      <w:r w:rsidR="00CA08BE">
        <w:rPr>
          <w:kern w:val="0"/>
          <w:sz w:val="24"/>
        </w:rPr>
        <w:t>、</w:t>
      </w:r>
      <w:r w:rsidR="00CA08BE">
        <w:rPr>
          <w:rFonts w:hint="eastAsia"/>
          <w:kern w:val="0"/>
          <w:sz w:val="24"/>
        </w:rPr>
        <w:t>机械安全要求、空载试验、标志及技术文件等</w:t>
      </w:r>
      <w:r>
        <w:rPr>
          <w:sz w:val="24"/>
        </w:rPr>
        <w:t>；型式检验则根据具体情况而定</w:t>
      </w:r>
      <w:r>
        <w:rPr>
          <w:rFonts w:hint="eastAsia"/>
          <w:sz w:val="24"/>
        </w:rPr>
        <w:t>，正常情况下满两年至少检验一次，检验项目为该标准的全部项目</w:t>
      </w:r>
      <w:r>
        <w:rPr>
          <w:sz w:val="24"/>
        </w:rPr>
        <w:t>。</w:t>
      </w:r>
    </w:p>
    <w:p w14:paraId="56C1DA8D" w14:textId="05DDE010" w:rsidR="00B425B1" w:rsidRDefault="00000000" w:rsidP="00CB1635">
      <w:pPr>
        <w:spacing w:line="360" w:lineRule="auto"/>
        <w:ind w:firstLineChars="200" w:firstLine="480"/>
        <w:rPr>
          <w:rFonts w:eastAsia="黑体"/>
          <w:sz w:val="24"/>
        </w:rPr>
      </w:pPr>
      <w:r>
        <w:rPr>
          <w:rFonts w:eastAsia="黑体"/>
          <w:sz w:val="24"/>
        </w:rPr>
        <w:t>6</w:t>
      </w:r>
      <w:r w:rsidR="00316CEB">
        <w:rPr>
          <w:rFonts w:eastAsia="黑体" w:hint="eastAsia"/>
          <w:sz w:val="24"/>
        </w:rPr>
        <w:t>.</w:t>
      </w:r>
      <w:r>
        <w:rPr>
          <w:rFonts w:eastAsia="黑体"/>
          <w:sz w:val="24"/>
        </w:rPr>
        <w:t>标志、包装、运输和贮存说明</w:t>
      </w:r>
    </w:p>
    <w:p w14:paraId="4D5F81D4" w14:textId="5DFFE686" w:rsidR="00B425B1" w:rsidRDefault="00000000" w:rsidP="00CB1635">
      <w:pPr>
        <w:spacing w:line="360" w:lineRule="auto"/>
        <w:ind w:firstLineChars="200" w:firstLine="480"/>
        <w:rPr>
          <w:sz w:val="24"/>
        </w:rPr>
      </w:pPr>
      <w:bookmarkStart w:id="16" w:name="_Toc180317994"/>
      <w:r>
        <w:rPr>
          <w:kern w:val="0"/>
          <w:sz w:val="24"/>
        </w:rPr>
        <w:t>（</w:t>
      </w:r>
      <w:r>
        <w:rPr>
          <w:kern w:val="0"/>
          <w:sz w:val="24"/>
        </w:rPr>
        <w:t>1</w:t>
      </w:r>
      <w:r>
        <w:rPr>
          <w:kern w:val="0"/>
          <w:sz w:val="24"/>
        </w:rPr>
        <w:t>）标志：</w:t>
      </w:r>
      <w:r>
        <w:rPr>
          <w:sz w:val="24"/>
        </w:rPr>
        <w:t>标牌应固定在分选机平整明显位置，标牌的技术要求应符合</w:t>
      </w:r>
      <w:r>
        <w:rPr>
          <w:sz w:val="24"/>
        </w:rPr>
        <w:t>GB/T 13306</w:t>
      </w:r>
      <w:r>
        <w:rPr>
          <w:sz w:val="24"/>
        </w:rPr>
        <w:t>的规定</w:t>
      </w:r>
      <w:bookmarkStart w:id="17" w:name="_Toc180317995"/>
      <w:bookmarkStart w:id="18" w:name="_Toc112312440"/>
      <w:bookmarkStart w:id="19" w:name="_Toc112311820"/>
      <w:bookmarkStart w:id="20" w:name="_Toc112311689"/>
      <w:bookmarkEnd w:id="16"/>
      <w:r>
        <w:rPr>
          <w:sz w:val="24"/>
        </w:rPr>
        <w:t>。</w:t>
      </w:r>
      <w:r>
        <w:rPr>
          <w:rFonts w:hint="eastAsia"/>
          <w:sz w:val="24"/>
        </w:rPr>
        <w:t>分选机</w:t>
      </w:r>
      <w:r>
        <w:rPr>
          <w:sz w:val="24"/>
        </w:rPr>
        <w:t>应有清晰的安全警示标志，安全</w:t>
      </w:r>
      <w:r>
        <w:rPr>
          <w:rFonts w:hint="eastAsia"/>
          <w:sz w:val="24"/>
        </w:rPr>
        <w:t>警示</w:t>
      </w:r>
      <w:r>
        <w:rPr>
          <w:sz w:val="24"/>
        </w:rPr>
        <w:t>标志应符</w:t>
      </w:r>
      <w:r>
        <w:rPr>
          <w:rFonts w:hint="eastAsia"/>
          <w:sz w:val="24"/>
        </w:rPr>
        <w:t>合</w:t>
      </w:r>
      <w:r>
        <w:rPr>
          <w:rFonts w:hint="eastAsia"/>
          <w:sz w:val="24"/>
        </w:rPr>
        <w:t>GB 2894</w:t>
      </w:r>
      <w:r>
        <w:rPr>
          <w:rFonts w:hint="eastAsia"/>
          <w:sz w:val="24"/>
        </w:rPr>
        <w:t>的</w:t>
      </w:r>
      <w:r>
        <w:rPr>
          <w:sz w:val="24"/>
        </w:rPr>
        <w:t>规定。</w:t>
      </w:r>
    </w:p>
    <w:bookmarkEnd w:id="17"/>
    <w:p w14:paraId="7944FB7B" w14:textId="2DC4DF28" w:rsidR="00B425B1" w:rsidRDefault="00000000" w:rsidP="00CB1635">
      <w:pPr>
        <w:pStyle w:val="af5"/>
        <w:spacing w:beforeLines="0" w:afterLines="0" w:line="360" w:lineRule="auto"/>
        <w:ind w:firstLineChars="200" w:firstLine="480"/>
        <w:jc w:val="left"/>
        <w:outlineLvl w:val="9"/>
        <w:rPr>
          <w:rFonts w:ascii="宋体" w:eastAsia="宋体" w:hAnsi="宋体" w:cs="宋体" w:hint="eastAsia"/>
          <w:sz w:val="24"/>
          <w:szCs w:val="24"/>
        </w:rPr>
      </w:pPr>
      <w:r>
        <w:rPr>
          <w:rFonts w:ascii="宋体" w:eastAsia="宋体" w:hAnsi="宋体" w:cs="宋体" w:hint="eastAsia"/>
          <w:sz w:val="24"/>
          <w:szCs w:val="24"/>
        </w:rPr>
        <w:t>（2）包装：分选机包装应符合GB/T 13384和 GB/T 191的规定。分选机的外包装上应标注有“小心轻放”“向上”和“防潮”等储运标志，并符合GB/T 191的规定。分选机包装内应有装箱单、产品合格证、产品使用说明书、必要的随机备件及工具。</w:t>
      </w:r>
    </w:p>
    <w:bookmarkEnd w:id="18"/>
    <w:bookmarkEnd w:id="19"/>
    <w:bookmarkEnd w:id="20"/>
    <w:p w14:paraId="280026A6" w14:textId="74B1DBBE" w:rsidR="00B425B1" w:rsidRDefault="00000000" w:rsidP="00CB1635">
      <w:pPr>
        <w:spacing w:line="360" w:lineRule="auto"/>
        <w:ind w:firstLineChars="200" w:firstLine="480"/>
        <w:rPr>
          <w:sz w:val="24"/>
        </w:rPr>
      </w:pPr>
      <w:r>
        <w:rPr>
          <w:kern w:val="0"/>
          <w:sz w:val="24"/>
        </w:rPr>
        <w:t>（</w:t>
      </w:r>
      <w:r>
        <w:rPr>
          <w:kern w:val="0"/>
          <w:sz w:val="24"/>
        </w:rPr>
        <w:t>3</w:t>
      </w:r>
      <w:r>
        <w:rPr>
          <w:kern w:val="0"/>
          <w:sz w:val="24"/>
        </w:rPr>
        <w:t>）运输：</w:t>
      </w:r>
      <w:r>
        <w:rPr>
          <w:sz w:val="24"/>
        </w:rPr>
        <w:t>分选机运输时应小心轻放，避免雨淋；防止碰撞，不应损坏产品；按包装上指定朝向置于运输工具上。</w:t>
      </w:r>
      <w:r w:rsidR="00D22B9E" w:rsidRPr="00D22B9E">
        <w:rPr>
          <w:rFonts w:hint="eastAsia"/>
          <w:sz w:val="24"/>
        </w:rPr>
        <w:t>分选机运输时应避免因人为、天气或环境等因素产生的破坏和污染。</w:t>
      </w:r>
    </w:p>
    <w:p w14:paraId="3788C9DA" w14:textId="72AFFEFD" w:rsidR="00B425B1" w:rsidRDefault="00000000" w:rsidP="00CB1635">
      <w:pPr>
        <w:spacing w:line="360" w:lineRule="auto"/>
        <w:ind w:firstLineChars="200" w:firstLine="480"/>
        <w:rPr>
          <w:sz w:val="24"/>
        </w:rPr>
      </w:pPr>
      <w:bookmarkStart w:id="21" w:name="_Toc112311823"/>
      <w:bookmarkStart w:id="22" w:name="_Toc180317997"/>
      <w:bookmarkStart w:id="23" w:name="_Toc112311692"/>
      <w:bookmarkStart w:id="24" w:name="_Toc112312443"/>
      <w:r>
        <w:rPr>
          <w:sz w:val="24"/>
        </w:rPr>
        <w:t>（</w:t>
      </w:r>
      <w:r>
        <w:rPr>
          <w:sz w:val="24"/>
        </w:rPr>
        <w:t>4</w:t>
      </w:r>
      <w:r>
        <w:rPr>
          <w:sz w:val="24"/>
        </w:rPr>
        <w:t>）贮存：</w:t>
      </w:r>
      <w:bookmarkStart w:id="25" w:name="_Toc259090564"/>
      <w:r>
        <w:rPr>
          <w:sz w:val="24"/>
        </w:rPr>
        <w:t>分选机应存放于通风、清洁、干燥的场地，远离热源和污染源</w:t>
      </w:r>
      <w:r w:rsidR="00D22B9E" w:rsidRPr="00D22B9E">
        <w:rPr>
          <w:rFonts w:hint="eastAsia"/>
          <w:sz w:val="24"/>
        </w:rPr>
        <w:t>，不应与有害物品（易燃、易爆、腐蚀性等）混放。若露天存放时，应有防雨雪浸淋、日晒和积水的措施</w:t>
      </w:r>
      <w:r>
        <w:rPr>
          <w:sz w:val="24"/>
        </w:rPr>
        <w:t>。在正常储运条件下，分选机自出厂之日起</w:t>
      </w:r>
      <w:r>
        <w:rPr>
          <w:sz w:val="24"/>
        </w:rPr>
        <w:t>12</w:t>
      </w:r>
      <w:r>
        <w:rPr>
          <w:sz w:val="24"/>
        </w:rPr>
        <w:t>个月内，不应因包装不良引起锈蚀、</w:t>
      </w:r>
      <w:proofErr w:type="gramStart"/>
      <w:r>
        <w:rPr>
          <w:sz w:val="24"/>
        </w:rPr>
        <w:t>霉损等</w:t>
      </w:r>
      <w:proofErr w:type="gramEnd"/>
      <w:r>
        <w:rPr>
          <w:sz w:val="24"/>
        </w:rPr>
        <w:t>。</w:t>
      </w:r>
    </w:p>
    <w:p w14:paraId="6758C31E" w14:textId="77777777" w:rsidR="00B425B1" w:rsidRDefault="00000000" w:rsidP="00CB1635">
      <w:pPr>
        <w:spacing w:line="360" w:lineRule="auto"/>
        <w:ind w:firstLineChars="200" w:firstLine="480"/>
        <w:rPr>
          <w:rFonts w:eastAsia="黑体"/>
          <w:kern w:val="0"/>
          <w:sz w:val="24"/>
        </w:rPr>
      </w:pPr>
      <w:r>
        <w:rPr>
          <w:rFonts w:eastAsia="黑体"/>
          <w:kern w:val="0"/>
          <w:sz w:val="24"/>
        </w:rPr>
        <w:t>（三）</w:t>
      </w:r>
      <w:r>
        <w:rPr>
          <w:rFonts w:eastAsia="黑体"/>
          <w:kern w:val="0"/>
          <w:sz w:val="24"/>
        </w:rPr>
        <w:t xml:space="preserve"> </w:t>
      </w:r>
      <w:r>
        <w:rPr>
          <w:rFonts w:eastAsia="黑体"/>
          <w:kern w:val="0"/>
          <w:sz w:val="24"/>
        </w:rPr>
        <w:t>解决的主要问题</w:t>
      </w:r>
    </w:p>
    <w:p w14:paraId="6A3FF0AD" w14:textId="3CD67A09" w:rsidR="00B425B1" w:rsidRDefault="00000000" w:rsidP="00CB1635">
      <w:pPr>
        <w:spacing w:line="360" w:lineRule="auto"/>
        <w:ind w:firstLineChars="200" w:firstLine="480"/>
        <w:rPr>
          <w:sz w:val="24"/>
        </w:rPr>
      </w:pPr>
      <w:r>
        <w:rPr>
          <w:sz w:val="24"/>
        </w:rPr>
        <w:t>本标准主要解决了</w:t>
      </w:r>
      <w:bookmarkStart w:id="26" w:name="OLE_LINK6"/>
      <w:r>
        <w:rPr>
          <w:sz w:val="24"/>
        </w:rPr>
        <w:t>鲜食大豆无损分选机</w:t>
      </w:r>
      <w:bookmarkEnd w:id="26"/>
      <w:r>
        <w:rPr>
          <w:sz w:val="24"/>
        </w:rPr>
        <w:t>的</w:t>
      </w:r>
      <w:r>
        <w:rPr>
          <w:rFonts w:hint="eastAsia"/>
          <w:sz w:val="24"/>
        </w:rPr>
        <w:t>材质选用、安全卫生、制造质量、</w:t>
      </w:r>
      <w:r>
        <w:rPr>
          <w:rFonts w:hint="eastAsia"/>
          <w:sz w:val="24"/>
        </w:rPr>
        <w:lastRenderedPageBreak/>
        <w:t>安全防护、电气安全</w:t>
      </w:r>
      <w:r w:rsidR="00D22B9E">
        <w:rPr>
          <w:sz w:val="24"/>
        </w:rPr>
        <w:t>、性能等无标可依的不规范问题</w:t>
      </w:r>
      <w:r>
        <w:rPr>
          <w:sz w:val="24"/>
        </w:rPr>
        <w:t>，规定了</w:t>
      </w:r>
      <w:r>
        <w:rPr>
          <w:rFonts w:hint="eastAsia"/>
          <w:sz w:val="24"/>
        </w:rPr>
        <w:t>分选能力、分选准确率</w:t>
      </w:r>
      <w:r>
        <w:rPr>
          <w:kern w:val="0"/>
          <w:sz w:val="24"/>
        </w:rPr>
        <w:t>、</w:t>
      </w:r>
      <w:r>
        <w:rPr>
          <w:rFonts w:hint="eastAsia"/>
          <w:kern w:val="0"/>
          <w:sz w:val="24"/>
        </w:rPr>
        <w:t>损伤率、带出比</w:t>
      </w:r>
      <w:r w:rsidR="00D22B9E">
        <w:rPr>
          <w:rFonts w:hint="eastAsia"/>
          <w:kern w:val="0"/>
          <w:sz w:val="24"/>
        </w:rPr>
        <w:t>、使用有效度</w:t>
      </w:r>
      <w:r>
        <w:rPr>
          <w:sz w:val="24"/>
        </w:rPr>
        <w:t>等</w:t>
      </w:r>
      <w:r w:rsidR="00D22B9E">
        <w:rPr>
          <w:sz w:val="24"/>
        </w:rPr>
        <w:t>性能指标，</w:t>
      </w:r>
      <w:r>
        <w:rPr>
          <w:sz w:val="24"/>
        </w:rPr>
        <w:t>以及技术要求、试验方法、检验规则、标志、包装、运输和贮存，填补了国内空白。</w:t>
      </w:r>
      <w:r w:rsidR="00316CEB">
        <w:rPr>
          <w:sz w:val="24"/>
        </w:rPr>
        <w:t>为</w:t>
      </w:r>
      <w:r w:rsidR="00D22B9E">
        <w:rPr>
          <w:sz w:val="24"/>
        </w:rPr>
        <w:t>鲜食大豆无损分选机</w:t>
      </w:r>
      <w:r w:rsidR="00316CEB">
        <w:rPr>
          <w:sz w:val="24"/>
        </w:rPr>
        <w:t>的推广应用提供了有力的技术支撑，为指导和规范</w:t>
      </w:r>
      <w:r w:rsidR="00D22B9E">
        <w:rPr>
          <w:rFonts w:hint="eastAsia"/>
          <w:sz w:val="24"/>
        </w:rPr>
        <w:t>分选机</w:t>
      </w:r>
      <w:r w:rsidR="00316CEB">
        <w:rPr>
          <w:sz w:val="24"/>
        </w:rPr>
        <w:t>的设计、制造、性能试验以及验收提供了依据，标准实施后，可以被设备设计、制造、使用、监督等单位广泛采用，有利于指导制造、使用、运输、储存等管理工作，有利于</w:t>
      </w:r>
      <w:r w:rsidR="00316CEB">
        <w:rPr>
          <w:rFonts w:hint="eastAsia"/>
          <w:sz w:val="24"/>
        </w:rPr>
        <w:t>设备</w:t>
      </w:r>
      <w:r w:rsidR="00316CEB">
        <w:rPr>
          <w:sz w:val="24"/>
        </w:rPr>
        <w:t>质量管控和提高企业技术水平，有利于提高市场竞争力。</w:t>
      </w:r>
    </w:p>
    <w:p w14:paraId="2F8A8D38" w14:textId="77777777" w:rsidR="00B425B1" w:rsidRDefault="00000000" w:rsidP="00CB1635">
      <w:pPr>
        <w:spacing w:line="360" w:lineRule="auto"/>
        <w:ind w:firstLine="482"/>
        <w:rPr>
          <w:rFonts w:eastAsia="黑体"/>
          <w:sz w:val="24"/>
        </w:rPr>
      </w:pPr>
      <w:r>
        <w:rPr>
          <w:rFonts w:eastAsia="黑体"/>
          <w:sz w:val="24"/>
        </w:rPr>
        <w:t>三、主要试验（或验证）情况分析</w:t>
      </w:r>
    </w:p>
    <w:p w14:paraId="1336417D" w14:textId="0B1486C3" w:rsidR="00E145E1" w:rsidRDefault="00000000" w:rsidP="00CB1635">
      <w:pPr>
        <w:spacing w:line="360" w:lineRule="auto"/>
        <w:ind w:firstLine="480"/>
        <w:rPr>
          <w:rFonts w:ascii="宋体" w:hAnsi="宋体" w:hint="eastAsia"/>
          <w:sz w:val="24"/>
        </w:rPr>
      </w:pPr>
      <w:r>
        <w:rPr>
          <w:sz w:val="24"/>
        </w:rPr>
        <w:t>标准起草组考察和了解了鲜食大豆无损分选机试验验证情况，查阅了分选机试验报告等相关资料，尤其对试验方法以及各项技术指标进行了分析研究。标准起草小组认为，鲜食大豆无损分选机试验方法科学合理，各项技术指标先进、准确、真实，与本标准相关内容基本一致。</w:t>
      </w:r>
      <w:r w:rsidR="00D22B9E">
        <w:rPr>
          <w:rFonts w:ascii="宋体" w:hAnsi="宋体" w:hint="eastAsia"/>
          <w:sz w:val="24"/>
        </w:rPr>
        <w:t>试验验证情况</w:t>
      </w:r>
      <w:r w:rsidR="005F5CF2">
        <w:rPr>
          <w:rFonts w:ascii="宋体" w:hAnsi="宋体" w:hint="eastAsia"/>
          <w:sz w:val="24"/>
        </w:rPr>
        <w:t>如下：</w:t>
      </w:r>
    </w:p>
    <w:p w14:paraId="4591B1F6" w14:textId="7EC26B98" w:rsidR="00E145E1" w:rsidRDefault="00E145E1" w:rsidP="00CB1635">
      <w:pPr>
        <w:spacing w:line="360" w:lineRule="auto"/>
        <w:ind w:firstLine="480"/>
        <w:rPr>
          <w:rFonts w:ascii="宋体" w:hAnsi="宋体" w:hint="eastAsia"/>
          <w:sz w:val="24"/>
        </w:rPr>
      </w:pPr>
      <w:r w:rsidRPr="00BE6A6B">
        <w:rPr>
          <w:rFonts w:ascii="宋体" w:hAnsi="宋体" w:hint="eastAsia"/>
          <w:b/>
          <w:sz w:val="24"/>
        </w:rPr>
        <w:t>试验时间：</w:t>
      </w:r>
      <w:r w:rsidRPr="00CF7166">
        <w:rPr>
          <w:rFonts w:ascii="宋体" w:hAnsi="宋体" w:hint="eastAsia"/>
          <w:sz w:val="24"/>
        </w:rPr>
        <w:t>20</w:t>
      </w:r>
      <w:r>
        <w:rPr>
          <w:rFonts w:ascii="宋体" w:hAnsi="宋体" w:hint="eastAsia"/>
          <w:sz w:val="24"/>
        </w:rPr>
        <w:t>2</w:t>
      </w:r>
      <w:r w:rsidR="005F5CF2">
        <w:rPr>
          <w:rFonts w:ascii="宋体" w:hAnsi="宋体" w:hint="eastAsia"/>
          <w:sz w:val="24"/>
        </w:rPr>
        <w:t>5</w:t>
      </w:r>
      <w:r w:rsidRPr="00CF7166">
        <w:rPr>
          <w:rFonts w:ascii="宋体" w:hAnsi="宋体" w:hint="eastAsia"/>
          <w:sz w:val="24"/>
        </w:rPr>
        <w:t>年</w:t>
      </w:r>
      <w:r w:rsidR="005F5CF2">
        <w:rPr>
          <w:rFonts w:ascii="宋体" w:hAnsi="宋体" w:hint="eastAsia"/>
          <w:sz w:val="24"/>
        </w:rPr>
        <w:t>4</w:t>
      </w:r>
      <w:r w:rsidRPr="00CF7166">
        <w:rPr>
          <w:rFonts w:ascii="宋体" w:hAnsi="宋体" w:hint="eastAsia"/>
          <w:sz w:val="24"/>
        </w:rPr>
        <w:t>月</w:t>
      </w:r>
      <w:r>
        <w:rPr>
          <w:rFonts w:ascii="宋体" w:hAnsi="宋体" w:hint="eastAsia"/>
          <w:sz w:val="24"/>
        </w:rPr>
        <w:t>2</w:t>
      </w:r>
      <w:r w:rsidR="00C943F7">
        <w:rPr>
          <w:rFonts w:ascii="宋体" w:hAnsi="宋体" w:hint="eastAsia"/>
          <w:sz w:val="24"/>
        </w:rPr>
        <w:t>3-25</w:t>
      </w:r>
      <w:r w:rsidRPr="00CF7166">
        <w:rPr>
          <w:rFonts w:ascii="宋体" w:hAnsi="宋体" w:hint="eastAsia"/>
          <w:sz w:val="24"/>
        </w:rPr>
        <w:t>日</w:t>
      </w:r>
    </w:p>
    <w:p w14:paraId="0164FB5E" w14:textId="543199A5" w:rsidR="00E145E1" w:rsidRDefault="00E145E1" w:rsidP="00CB1635">
      <w:pPr>
        <w:spacing w:line="360" w:lineRule="auto"/>
        <w:ind w:firstLine="480"/>
        <w:rPr>
          <w:rFonts w:ascii="宋体" w:hAnsi="宋体" w:hint="eastAsia"/>
          <w:sz w:val="24"/>
        </w:rPr>
      </w:pPr>
      <w:r w:rsidRPr="00BE6A6B">
        <w:rPr>
          <w:rFonts w:ascii="宋体" w:hAnsi="宋体" w:hint="eastAsia"/>
          <w:b/>
          <w:sz w:val="24"/>
        </w:rPr>
        <w:t>试验地点：</w:t>
      </w:r>
      <w:r w:rsidR="00C943F7">
        <w:rPr>
          <w:rFonts w:ascii="宋体" w:hAnsi="宋体" w:hint="eastAsia"/>
          <w:sz w:val="24"/>
        </w:rPr>
        <w:t>合肥市高新区</w:t>
      </w:r>
    </w:p>
    <w:p w14:paraId="1A0C0630" w14:textId="10986EE9" w:rsidR="00E145E1" w:rsidRDefault="00E145E1" w:rsidP="00CB1635">
      <w:pPr>
        <w:spacing w:line="360" w:lineRule="auto"/>
        <w:ind w:firstLine="480"/>
        <w:rPr>
          <w:rFonts w:ascii="宋体" w:hAnsi="宋体" w:hint="eastAsia"/>
          <w:sz w:val="24"/>
        </w:rPr>
      </w:pPr>
      <w:r w:rsidRPr="00BE6A6B">
        <w:rPr>
          <w:rFonts w:ascii="宋体" w:hAnsi="宋体" w:hint="eastAsia"/>
          <w:b/>
          <w:sz w:val="24"/>
        </w:rPr>
        <w:t>试验条件</w:t>
      </w:r>
      <w:r>
        <w:rPr>
          <w:rFonts w:ascii="宋体" w:hAnsi="宋体" w:hint="eastAsia"/>
          <w:sz w:val="24"/>
        </w:rPr>
        <w:t>：试验</w:t>
      </w:r>
      <w:r w:rsidRPr="00CF7166">
        <w:rPr>
          <w:rFonts w:ascii="宋体" w:hAnsi="宋体" w:hint="eastAsia"/>
          <w:sz w:val="24"/>
        </w:rPr>
        <w:t>环境温度</w:t>
      </w:r>
      <w:r w:rsidR="00C943F7">
        <w:rPr>
          <w:rFonts w:ascii="宋体" w:hAnsi="宋体" w:hint="eastAsia"/>
          <w:sz w:val="24"/>
        </w:rPr>
        <w:t>20</w:t>
      </w:r>
      <w:r w:rsidRPr="00CF0A68">
        <w:rPr>
          <w:rFonts w:ascii="宋体" w:hAnsi="宋体" w:hint="eastAsia"/>
          <w:sz w:val="24"/>
        </w:rPr>
        <w:t>℃、相对湿度</w:t>
      </w:r>
      <w:r w:rsidR="00CB1635">
        <w:rPr>
          <w:rFonts w:ascii="宋体" w:hAnsi="宋体" w:hint="eastAsia"/>
          <w:sz w:val="24"/>
        </w:rPr>
        <w:t>35</w:t>
      </w:r>
      <w:r w:rsidRPr="00CF0A68">
        <w:rPr>
          <w:rFonts w:ascii="宋体" w:hAnsi="宋体"/>
          <w:sz w:val="24"/>
        </w:rPr>
        <w:t>%</w:t>
      </w:r>
      <w:r>
        <w:rPr>
          <w:rFonts w:ascii="宋体" w:hAnsi="宋体"/>
          <w:sz w:val="24"/>
        </w:rPr>
        <w:t xml:space="preserve"> </w:t>
      </w:r>
      <w:r w:rsidRPr="00CF0A68">
        <w:rPr>
          <w:rFonts w:ascii="宋体" w:hAnsi="宋体" w:hint="eastAsia"/>
          <w:sz w:val="24"/>
        </w:rPr>
        <w:t>RH</w:t>
      </w:r>
      <w:r>
        <w:rPr>
          <w:rFonts w:ascii="宋体" w:hAnsi="宋体" w:hint="eastAsia"/>
          <w:sz w:val="24"/>
        </w:rPr>
        <w:t>。</w:t>
      </w:r>
    </w:p>
    <w:p w14:paraId="5A562C64" w14:textId="708FC42E" w:rsidR="00E145E1" w:rsidRDefault="00E145E1" w:rsidP="00CB1635">
      <w:pPr>
        <w:spacing w:line="360" w:lineRule="auto"/>
        <w:ind w:firstLineChars="700" w:firstLine="1680"/>
        <w:rPr>
          <w:rFonts w:ascii="宋体" w:hAnsi="宋体" w:hint="eastAsia"/>
          <w:sz w:val="24"/>
        </w:rPr>
      </w:pPr>
      <w:r w:rsidRPr="00CF7166">
        <w:rPr>
          <w:rFonts w:ascii="宋体" w:hAnsi="宋体" w:hint="eastAsia"/>
          <w:sz w:val="24"/>
        </w:rPr>
        <w:t>试验物料</w:t>
      </w:r>
      <w:r>
        <w:rPr>
          <w:rFonts w:ascii="宋体" w:hAnsi="宋体" w:hint="eastAsia"/>
          <w:sz w:val="24"/>
        </w:rPr>
        <w:t>：</w:t>
      </w:r>
      <w:r w:rsidR="00CB1635">
        <w:rPr>
          <w:rFonts w:ascii="宋体" w:hAnsi="宋体" w:hint="eastAsia"/>
          <w:sz w:val="24"/>
        </w:rPr>
        <w:t>冷藏后上市的鲜食大豆</w:t>
      </w:r>
      <w:r w:rsidRPr="00F059E8">
        <w:rPr>
          <w:rFonts w:ascii="宋体" w:hAnsi="宋体" w:hint="eastAsia"/>
          <w:sz w:val="24"/>
        </w:rPr>
        <w:t>。</w:t>
      </w:r>
    </w:p>
    <w:p w14:paraId="36F1CC36" w14:textId="72F43EF7" w:rsidR="00E145E1" w:rsidRDefault="00E145E1" w:rsidP="00CB1635">
      <w:pPr>
        <w:spacing w:line="360" w:lineRule="auto"/>
        <w:ind w:firstLine="480"/>
        <w:rPr>
          <w:rFonts w:ascii="宋体" w:hAnsi="宋体" w:hint="eastAsia"/>
          <w:sz w:val="24"/>
        </w:rPr>
      </w:pPr>
      <w:r w:rsidRPr="00BE6A6B">
        <w:rPr>
          <w:rFonts w:ascii="宋体" w:hAnsi="宋体" w:hint="eastAsia"/>
          <w:b/>
          <w:sz w:val="24"/>
        </w:rPr>
        <w:t>设备型号：</w:t>
      </w:r>
      <w:r w:rsidR="00CB1635">
        <w:rPr>
          <w:rFonts w:ascii="宋体" w:hAnsi="宋体" w:hint="eastAsia"/>
          <w:b/>
          <w:sz w:val="24"/>
        </w:rPr>
        <w:t>FXS2000</w:t>
      </w:r>
      <w:r>
        <w:rPr>
          <w:rFonts w:ascii="宋体" w:hAnsi="宋体" w:hint="eastAsia"/>
          <w:sz w:val="24"/>
        </w:rPr>
        <w:t>型</w:t>
      </w:r>
      <w:r w:rsidR="00CB1635">
        <w:rPr>
          <w:rFonts w:ascii="宋体" w:hAnsi="宋体" w:hint="eastAsia"/>
          <w:sz w:val="24"/>
        </w:rPr>
        <w:t>分选机，</w:t>
      </w:r>
      <w:r w:rsidR="00E55688">
        <w:rPr>
          <w:rFonts w:ascii="宋体" w:hAnsi="宋体" w:hint="eastAsia"/>
          <w:sz w:val="24"/>
        </w:rPr>
        <w:t>额定分选</w:t>
      </w:r>
      <w:r>
        <w:rPr>
          <w:rFonts w:ascii="宋体" w:hAnsi="宋体" w:hint="eastAsia"/>
          <w:sz w:val="24"/>
        </w:rPr>
        <w:t>能力</w:t>
      </w:r>
      <w:r w:rsidR="00E55688">
        <w:rPr>
          <w:rFonts w:ascii="宋体" w:hAnsi="宋体" w:hint="eastAsia"/>
          <w:sz w:val="24"/>
        </w:rPr>
        <w:t>为</w:t>
      </w:r>
      <w:r w:rsidR="00CB1635">
        <w:rPr>
          <w:rFonts w:ascii="宋体" w:hAnsi="宋体" w:hint="eastAsia"/>
          <w:sz w:val="24"/>
        </w:rPr>
        <w:t>2000</w:t>
      </w:r>
      <w:r w:rsidRPr="00F059E8">
        <w:rPr>
          <w:rFonts w:ascii="宋体" w:hAnsi="宋体"/>
          <w:sz w:val="24"/>
        </w:rPr>
        <w:t xml:space="preserve"> kg/h</w:t>
      </w:r>
      <w:r>
        <w:rPr>
          <w:rFonts w:ascii="宋体" w:hAnsi="宋体" w:hint="eastAsia"/>
          <w:sz w:val="24"/>
        </w:rPr>
        <w:t>，</w:t>
      </w:r>
      <w:r w:rsidR="00CB1635">
        <w:rPr>
          <w:rFonts w:ascii="宋体" w:hAnsi="宋体" w:hint="eastAsia"/>
          <w:sz w:val="24"/>
        </w:rPr>
        <w:t>双层输送带</w:t>
      </w:r>
      <w:r>
        <w:rPr>
          <w:rFonts w:ascii="宋体" w:hAnsi="宋体" w:hint="eastAsia"/>
          <w:sz w:val="24"/>
        </w:rPr>
        <w:t>。</w:t>
      </w:r>
    </w:p>
    <w:p w14:paraId="51F15FD5" w14:textId="0B48A6B1" w:rsidR="00CB1635" w:rsidRPr="00AF14F3" w:rsidRDefault="00CB1635" w:rsidP="00AF14F3">
      <w:pPr>
        <w:pStyle w:val="af9"/>
        <w:widowControl w:val="0"/>
        <w:spacing w:beforeLines="0" w:afterLines="0" w:line="360" w:lineRule="auto"/>
        <w:outlineLvl w:val="2"/>
        <w:rPr>
          <w:rFonts w:asciiTheme="majorEastAsia" w:eastAsiaTheme="majorEastAsia" w:hAnsiTheme="majorEastAsia" w:hint="eastAsia"/>
          <w:sz w:val="24"/>
          <w:szCs w:val="24"/>
        </w:rPr>
      </w:pPr>
      <w:r w:rsidRPr="00AF14F3">
        <w:rPr>
          <w:rFonts w:asciiTheme="majorEastAsia" w:eastAsiaTheme="majorEastAsia" w:hAnsiTheme="majorEastAsia" w:hint="eastAsia"/>
          <w:sz w:val="24"/>
          <w:szCs w:val="24"/>
        </w:rPr>
        <w:t>（1）分选</w:t>
      </w:r>
      <w:r w:rsidRPr="00AF14F3">
        <w:rPr>
          <w:rFonts w:asciiTheme="majorEastAsia" w:eastAsiaTheme="majorEastAsia" w:hAnsiTheme="majorEastAsia"/>
          <w:sz w:val="24"/>
          <w:szCs w:val="24"/>
        </w:rPr>
        <w:t>能力试验</w:t>
      </w:r>
    </w:p>
    <w:p w14:paraId="20D34888" w14:textId="1E5CBD62" w:rsidR="004A720F" w:rsidRPr="005B4B7C" w:rsidRDefault="00CB1635" w:rsidP="004A720F">
      <w:pPr>
        <w:spacing w:line="360" w:lineRule="auto"/>
        <w:ind w:firstLine="480"/>
        <w:rPr>
          <w:rFonts w:hAnsi="宋体" w:cs="宋体" w:hint="eastAsia"/>
          <w:sz w:val="24"/>
        </w:rPr>
      </w:pPr>
      <w:r w:rsidRPr="00AF14F3">
        <w:rPr>
          <w:rFonts w:asciiTheme="majorEastAsia" w:eastAsiaTheme="majorEastAsia" w:hAnsiTheme="majorEastAsia"/>
          <w:sz w:val="24"/>
        </w:rPr>
        <w:t>分选机正常工作时，</w:t>
      </w:r>
      <w:r w:rsidRPr="00AF14F3">
        <w:rPr>
          <w:rFonts w:asciiTheme="majorEastAsia" w:eastAsiaTheme="majorEastAsia" w:hAnsiTheme="majorEastAsia" w:hint="eastAsia"/>
          <w:sz w:val="24"/>
        </w:rPr>
        <w:t>随机</w:t>
      </w:r>
      <w:r w:rsidR="004A720F">
        <w:rPr>
          <w:rFonts w:asciiTheme="majorEastAsia" w:eastAsiaTheme="majorEastAsia" w:hAnsiTheme="majorEastAsia" w:hint="eastAsia"/>
          <w:sz w:val="24"/>
        </w:rPr>
        <w:t>称取</w:t>
      </w:r>
      <w:r w:rsidR="00B4131D">
        <w:rPr>
          <w:rFonts w:asciiTheme="majorEastAsia" w:eastAsiaTheme="majorEastAsia" w:hAnsiTheme="majorEastAsia" w:hint="eastAsia"/>
          <w:sz w:val="24"/>
        </w:rPr>
        <w:t>不少于</w:t>
      </w:r>
      <w:r w:rsidR="004A720F">
        <w:rPr>
          <w:rFonts w:asciiTheme="majorEastAsia" w:eastAsiaTheme="majorEastAsia" w:hAnsiTheme="majorEastAsia" w:hint="eastAsia"/>
          <w:sz w:val="24"/>
        </w:rPr>
        <w:t>200kg</w:t>
      </w:r>
      <w:r w:rsidRPr="00AF14F3">
        <w:rPr>
          <w:rFonts w:asciiTheme="majorEastAsia" w:eastAsiaTheme="majorEastAsia" w:hAnsiTheme="majorEastAsia"/>
          <w:sz w:val="24"/>
        </w:rPr>
        <w:t>鲜食大豆</w:t>
      </w:r>
      <w:r w:rsidRPr="00AF14F3">
        <w:rPr>
          <w:rFonts w:asciiTheme="majorEastAsia" w:eastAsiaTheme="majorEastAsia" w:hAnsiTheme="majorEastAsia" w:hint="eastAsia"/>
          <w:sz w:val="24"/>
        </w:rPr>
        <w:t>原料，测试</w:t>
      </w:r>
      <w:r w:rsidR="00B4131D">
        <w:rPr>
          <w:rFonts w:asciiTheme="majorEastAsia" w:eastAsiaTheme="majorEastAsia" w:hAnsiTheme="majorEastAsia" w:hint="eastAsia"/>
          <w:sz w:val="24"/>
        </w:rPr>
        <w:t>其</w:t>
      </w:r>
      <w:r w:rsidR="004A720F">
        <w:rPr>
          <w:rFonts w:asciiTheme="majorEastAsia" w:eastAsiaTheme="majorEastAsia" w:hAnsiTheme="majorEastAsia" w:hint="eastAsia"/>
          <w:sz w:val="24"/>
        </w:rPr>
        <w:t>分选</w:t>
      </w:r>
      <w:r w:rsidRPr="00AF14F3">
        <w:rPr>
          <w:rFonts w:asciiTheme="majorEastAsia" w:eastAsiaTheme="majorEastAsia" w:hAnsiTheme="majorEastAsia" w:hint="eastAsia"/>
          <w:sz w:val="24"/>
        </w:rPr>
        <w:t>时间，</w:t>
      </w:r>
      <w:r w:rsidR="004A720F">
        <w:rPr>
          <w:rFonts w:asciiTheme="majorEastAsia" w:eastAsiaTheme="majorEastAsia" w:hAnsiTheme="majorEastAsia" w:hint="eastAsia"/>
          <w:sz w:val="24"/>
        </w:rPr>
        <w:t>按公式（1）</w:t>
      </w:r>
      <w:r w:rsidR="004A720F" w:rsidRPr="00AF14F3">
        <w:rPr>
          <w:rFonts w:asciiTheme="majorEastAsia" w:eastAsiaTheme="majorEastAsia" w:hAnsiTheme="majorEastAsia"/>
          <w:sz w:val="24"/>
        </w:rPr>
        <w:t>计算</w:t>
      </w:r>
      <w:r w:rsidR="004A720F" w:rsidRPr="00AF14F3">
        <w:rPr>
          <w:rFonts w:asciiTheme="majorEastAsia" w:eastAsiaTheme="majorEastAsia" w:hAnsiTheme="majorEastAsia" w:hint="eastAsia"/>
          <w:sz w:val="24"/>
        </w:rPr>
        <w:t>分选</w:t>
      </w:r>
      <w:r w:rsidR="004A720F">
        <w:rPr>
          <w:rFonts w:asciiTheme="majorEastAsia" w:eastAsiaTheme="majorEastAsia" w:hAnsiTheme="majorEastAsia" w:hint="eastAsia"/>
          <w:sz w:val="24"/>
        </w:rPr>
        <w:t>能力，</w:t>
      </w:r>
      <w:r w:rsidRPr="00AF14F3">
        <w:rPr>
          <w:rFonts w:asciiTheme="majorEastAsia" w:eastAsiaTheme="majorEastAsia" w:hAnsiTheme="majorEastAsia"/>
          <w:sz w:val="24"/>
        </w:rPr>
        <w:t>试验重复3次</w:t>
      </w:r>
      <w:r w:rsidR="00FB0E67">
        <w:rPr>
          <w:rFonts w:asciiTheme="majorEastAsia" w:eastAsiaTheme="majorEastAsia" w:hAnsiTheme="majorEastAsia" w:hint="eastAsia"/>
          <w:sz w:val="24"/>
        </w:rPr>
        <w:t>。试验结果见表1。</w:t>
      </w:r>
    </w:p>
    <w:p w14:paraId="64923D68" w14:textId="2DBEF80C" w:rsidR="004A720F" w:rsidRDefault="004A720F" w:rsidP="00DE07AE">
      <w:pPr>
        <w:pStyle w:val="af7"/>
        <w:spacing w:line="360" w:lineRule="auto"/>
        <w:ind w:firstLineChars="1700" w:firstLine="3570"/>
      </w:pPr>
      <w:r>
        <w:rPr>
          <w:position w:val="-24"/>
        </w:rPr>
        <w:object w:dxaOrig="759" w:dyaOrig="619" w14:anchorId="1C270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3.6pt;height:27.6pt;mso-position-horizontal-relative:page;mso-position-vertical-relative:page" o:ole="">
            <v:fill o:detectmouseclick="t"/>
            <v:imagedata r:id="rId7" o:title=""/>
          </v:shape>
          <o:OLEObject Type="Embed" ProgID="Equation.KSEE3" ShapeID="对象 1" DrawAspect="Content" ObjectID="_1814850192" r:id="rId8"/>
        </w:object>
      </w:r>
      <w:r>
        <w:rPr>
          <w:rFonts w:hint="eastAsia"/>
        </w:rPr>
        <w:t>×3600……</w:t>
      </w:r>
      <w:proofErr w:type="gramStart"/>
      <w:r>
        <w:rPr>
          <w:rFonts w:hint="eastAsia"/>
        </w:rPr>
        <w:t>………………………</w:t>
      </w:r>
      <w:r w:rsidR="00DE07AE">
        <w:rPr>
          <w:rFonts w:hint="eastAsia"/>
        </w:rPr>
        <w:t>…</w:t>
      </w:r>
      <w:r>
        <w:rPr>
          <w:rFonts w:hint="eastAsia"/>
        </w:rPr>
        <w:t>………</w:t>
      </w:r>
      <w:proofErr w:type="gramEnd"/>
      <w:r>
        <w:rPr>
          <w:rFonts w:hint="eastAsia"/>
        </w:rPr>
        <w:t>（1）</w:t>
      </w:r>
    </w:p>
    <w:p w14:paraId="594A9ADE" w14:textId="77777777" w:rsidR="004A720F" w:rsidRDefault="004A720F" w:rsidP="004A720F">
      <w:pPr>
        <w:pStyle w:val="af6"/>
        <w:spacing w:beforeLines="0" w:afterLines="0" w:line="360" w:lineRule="auto"/>
        <w:ind w:firstLineChars="200" w:firstLine="420"/>
        <w:outlineLvl w:val="9"/>
        <w:rPr>
          <w:rFonts w:ascii="Times New Roman" w:eastAsia="宋体"/>
          <w:kern w:val="2"/>
          <w:szCs w:val="21"/>
        </w:rPr>
      </w:pPr>
      <w:r>
        <w:rPr>
          <w:rFonts w:ascii="Times New Roman" w:eastAsia="宋体"/>
          <w:kern w:val="2"/>
          <w:szCs w:val="21"/>
        </w:rPr>
        <w:t>式中：</w:t>
      </w:r>
    </w:p>
    <w:p w14:paraId="1E24198E" w14:textId="77777777" w:rsidR="004A720F" w:rsidRDefault="004A720F" w:rsidP="004A720F">
      <w:pPr>
        <w:pStyle w:val="af6"/>
        <w:spacing w:beforeLines="0" w:afterLines="0" w:line="360" w:lineRule="auto"/>
        <w:ind w:firstLineChars="200" w:firstLine="420"/>
        <w:outlineLvl w:val="9"/>
        <w:rPr>
          <w:rFonts w:ascii="Times New Roman" w:eastAsia="宋体"/>
          <w:kern w:val="2"/>
          <w:szCs w:val="21"/>
        </w:rPr>
      </w:pPr>
      <m:oMath>
        <m:r>
          <m:rPr>
            <m:nor/>
          </m:rPr>
          <w:rPr>
            <w:rFonts w:ascii="Cambria Math" w:hAnsi="Cambria Math" w:hint="eastAsia"/>
            <w:i/>
          </w:rPr>
          <m:t>V</m:t>
        </m:r>
        <m:r>
          <m:rPr>
            <m:nor/>
          </m:rPr>
          <w:rPr>
            <w:rFonts w:ascii="Cambria Math" w:eastAsia="宋体" w:hAnsi="Cambria Math"/>
            <w:szCs w:val="21"/>
            <w:vertAlign w:val="subscript"/>
          </w:rPr>
          <m:t xml:space="preserve">  </m:t>
        </m:r>
        <m:r>
          <m:rPr>
            <m:nor/>
          </m:rPr>
          <w:rPr>
            <w:rFonts w:ascii="Cambria Math" w:eastAsia="宋体" w:hAnsi="Cambria Math"/>
            <w:kern w:val="2"/>
            <w:szCs w:val="21"/>
          </w:rPr>
          <m:t xml:space="preserve"> </m:t>
        </m:r>
        <m:r>
          <m:rPr>
            <m:nor/>
          </m:rPr>
          <w:rPr>
            <w:rFonts w:ascii="Cambria Math" w:eastAsia="MS Mincho" w:hAnsi="Cambria Math"/>
            <w:szCs w:val="21"/>
          </w:rPr>
          <m:t>——</m:t>
        </m:r>
      </m:oMath>
      <w:r>
        <w:rPr>
          <w:rFonts w:ascii="Times New Roman" w:eastAsia="宋体"/>
          <w:kern w:val="2"/>
          <w:szCs w:val="21"/>
        </w:rPr>
        <w:t>分选机分选</w:t>
      </w:r>
      <w:r>
        <w:rPr>
          <w:rFonts w:ascii="Times New Roman" w:eastAsia="宋体" w:hint="eastAsia"/>
          <w:kern w:val="2"/>
          <w:szCs w:val="21"/>
        </w:rPr>
        <w:t>能力</w:t>
      </w:r>
      <w:r>
        <w:rPr>
          <w:rFonts w:ascii="Times New Roman" w:eastAsia="宋体"/>
          <w:kern w:val="2"/>
          <w:szCs w:val="21"/>
        </w:rPr>
        <w:t>，</w:t>
      </w:r>
      <w:r>
        <w:rPr>
          <w:rFonts w:ascii="Times New Roman" w:eastAsia="宋体" w:hint="eastAsia"/>
          <w:kern w:val="2"/>
          <w:szCs w:val="21"/>
        </w:rPr>
        <w:t>单位为千克每小时（</w:t>
      </w:r>
      <w:r>
        <w:rPr>
          <w:rFonts w:ascii="Times New Roman" w:eastAsia="宋体" w:hint="eastAsia"/>
          <w:kern w:val="2"/>
          <w:szCs w:val="21"/>
        </w:rPr>
        <w:t>kg/h</w:t>
      </w:r>
      <w:r>
        <w:rPr>
          <w:rFonts w:ascii="Times New Roman" w:eastAsia="宋体" w:hint="eastAsia"/>
          <w:kern w:val="2"/>
          <w:szCs w:val="21"/>
        </w:rPr>
        <w:t>）</w:t>
      </w:r>
      <w:r>
        <w:rPr>
          <w:rFonts w:ascii="Times New Roman" w:eastAsia="宋体"/>
          <w:kern w:val="2"/>
          <w:szCs w:val="21"/>
        </w:rPr>
        <w:t>；</w:t>
      </w:r>
    </w:p>
    <w:p w14:paraId="69F52D6E" w14:textId="77777777" w:rsidR="004A720F" w:rsidRDefault="004A720F" w:rsidP="004A720F">
      <w:pPr>
        <w:pStyle w:val="af7"/>
        <w:spacing w:line="360" w:lineRule="auto"/>
        <w:ind w:firstLine="420"/>
        <w:rPr>
          <w:rFonts w:ascii="Times New Roman"/>
          <w:kern w:val="2"/>
          <w:szCs w:val="21"/>
        </w:rPr>
      </w:pPr>
      <m:oMath>
        <m:r>
          <m:rPr>
            <m:nor/>
          </m:rPr>
          <w:rPr>
            <w:rFonts w:ascii="Cambria Math" w:hAnsi="Cambria Math"/>
            <w:i/>
            <w:szCs w:val="21"/>
          </w:rPr>
          <m:t>M</m:t>
        </m:r>
        <m:r>
          <m:rPr>
            <m:nor/>
          </m:rPr>
          <w:rPr>
            <w:rFonts w:ascii="Cambria Math" w:hAnsi="Cambria Math" w:hint="eastAsia"/>
            <w:i/>
            <w:szCs w:val="21"/>
          </w:rPr>
          <m:t xml:space="preserve"> </m:t>
        </m:r>
        <m:r>
          <m:rPr>
            <m:nor/>
          </m:rPr>
          <w:rPr>
            <w:rFonts w:ascii="Cambria Math" w:eastAsia="MS Mincho" w:hAnsi="Cambria Math"/>
            <w:szCs w:val="21"/>
          </w:rPr>
          <m:t>——</m:t>
        </m:r>
      </m:oMath>
      <w:r>
        <w:rPr>
          <w:rFonts w:ascii="Times New Roman" w:hint="eastAsia"/>
          <w:kern w:val="2"/>
          <w:szCs w:val="21"/>
        </w:rPr>
        <w:t>称取的鲜食大豆原料质量</w:t>
      </w:r>
      <w:r>
        <w:rPr>
          <w:rFonts w:ascii="Times New Roman"/>
          <w:kern w:val="2"/>
          <w:szCs w:val="21"/>
        </w:rPr>
        <w:t>，</w:t>
      </w:r>
      <w:r>
        <w:rPr>
          <w:rFonts w:ascii="Times New Roman" w:hint="eastAsia"/>
          <w:kern w:val="2"/>
          <w:szCs w:val="21"/>
        </w:rPr>
        <w:t>单位为千克（</w:t>
      </w:r>
      <w:r>
        <w:rPr>
          <w:rFonts w:ascii="Times New Roman" w:hint="eastAsia"/>
          <w:kern w:val="2"/>
          <w:szCs w:val="21"/>
        </w:rPr>
        <w:t>kg</w:t>
      </w:r>
      <w:r>
        <w:rPr>
          <w:rFonts w:ascii="Times New Roman" w:hint="eastAsia"/>
          <w:kern w:val="2"/>
          <w:szCs w:val="21"/>
        </w:rPr>
        <w:t>）</w:t>
      </w:r>
      <w:r>
        <w:rPr>
          <w:rFonts w:ascii="Times New Roman"/>
          <w:kern w:val="2"/>
          <w:szCs w:val="21"/>
        </w:rPr>
        <w:t>；</w:t>
      </w:r>
    </w:p>
    <w:p w14:paraId="160ADCB0" w14:textId="24DF9C3A" w:rsidR="004A720F" w:rsidRPr="004A720F" w:rsidRDefault="004A720F" w:rsidP="00B4131D">
      <w:pPr>
        <w:pStyle w:val="af7"/>
        <w:spacing w:line="360" w:lineRule="auto"/>
        <w:ind w:firstLine="420"/>
        <w:rPr>
          <w:rFonts w:asciiTheme="majorEastAsia" w:eastAsiaTheme="majorEastAsia" w:hAnsiTheme="majorEastAsia" w:hint="eastAsia"/>
          <w:kern w:val="2"/>
          <w:sz w:val="24"/>
          <w:szCs w:val="24"/>
        </w:rPr>
      </w:pPr>
      <m:oMath>
        <m:r>
          <m:rPr>
            <m:nor/>
          </m:rPr>
          <w:rPr>
            <w:rFonts w:ascii="Cambria Math" w:hAnsi="Cambria Math" w:hint="eastAsia"/>
            <w:i/>
            <w:szCs w:val="21"/>
          </w:rPr>
          <m:t xml:space="preserve">T  </m:t>
        </m:r>
        <m:r>
          <m:rPr>
            <m:nor/>
          </m:rPr>
          <w:rPr>
            <w:rFonts w:ascii="Cambria Math" w:eastAsia="MS Mincho" w:hAnsi="Cambria Math"/>
            <w:szCs w:val="21"/>
          </w:rPr>
          <m:t>——</m:t>
        </m:r>
      </m:oMath>
      <w:r>
        <w:rPr>
          <w:rFonts w:ascii="Times New Roman" w:hint="eastAsia"/>
          <w:kern w:val="2"/>
          <w:szCs w:val="21"/>
        </w:rPr>
        <w:t>对应称取鲜食大豆原料的分选时间</w:t>
      </w:r>
      <w:r>
        <w:rPr>
          <w:rFonts w:ascii="Times New Roman"/>
          <w:kern w:val="2"/>
          <w:szCs w:val="21"/>
        </w:rPr>
        <w:t>，</w:t>
      </w:r>
      <w:r>
        <w:rPr>
          <w:rFonts w:ascii="Times New Roman" w:hint="eastAsia"/>
          <w:kern w:val="2"/>
          <w:szCs w:val="21"/>
        </w:rPr>
        <w:t>单位为秒（</w:t>
      </w:r>
      <w:r>
        <w:rPr>
          <w:rFonts w:ascii="Times New Roman" w:hint="eastAsia"/>
          <w:kern w:val="2"/>
          <w:szCs w:val="21"/>
        </w:rPr>
        <w:t>s</w:t>
      </w:r>
      <w:r>
        <w:rPr>
          <w:rFonts w:ascii="Times New Roman" w:hint="eastAsia"/>
          <w:kern w:val="2"/>
          <w:szCs w:val="21"/>
        </w:rPr>
        <w:t>）</w:t>
      </w:r>
      <w:r>
        <w:rPr>
          <w:rFonts w:ascii="Times New Roman"/>
          <w:kern w:val="2"/>
          <w:szCs w:val="21"/>
        </w:rPr>
        <w:t>。</w:t>
      </w:r>
    </w:p>
    <w:p w14:paraId="24EDA893" w14:textId="534702D6" w:rsidR="00FB0E67" w:rsidRPr="003479AC" w:rsidRDefault="00FB0E67" w:rsidP="00FB0E67">
      <w:pPr>
        <w:pStyle w:val="af7"/>
        <w:spacing w:line="440" w:lineRule="exact"/>
        <w:ind w:firstLineChars="83" w:firstLine="199"/>
        <w:jc w:val="center"/>
        <w:rPr>
          <w:rFonts w:hAnsi="宋体" w:hint="eastAsia"/>
          <w:kern w:val="2"/>
          <w:sz w:val="24"/>
          <w:szCs w:val="24"/>
        </w:rPr>
      </w:pPr>
      <w:r>
        <w:rPr>
          <w:rFonts w:hAnsi="宋体" w:hint="eastAsia"/>
          <w:kern w:val="2"/>
          <w:sz w:val="24"/>
          <w:szCs w:val="24"/>
        </w:rPr>
        <w:t>表1 分选能力试验结果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668"/>
        <w:gridCol w:w="1631"/>
        <w:gridCol w:w="1701"/>
      </w:tblGrid>
      <w:tr w:rsidR="00711D5E" w14:paraId="0A785397" w14:textId="77777777" w:rsidTr="00711D5E">
        <w:trPr>
          <w:trHeight w:val="397"/>
          <w:jc w:val="center"/>
        </w:trPr>
        <w:tc>
          <w:tcPr>
            <w:tcW w:w="2281" w:type="dxa"/>
          </w:tcPr>
          <w:p w14:paraId="4C68E81E" w14:textId="77777777"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试验序号</w:t>
            </w:r>
          </w:p>
        </w:tc>
        <w:tc>
          <w:tcPr>
            <w:tcW w:w="1668" w:type="dxa"/>
          </w:tcPr>
          <w:p w14:paraId="6F9DA322" w14:textId="77777777"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1</w:t>
            </w:r>
          </w:p>
        </w:tc>
        <w:tc>
          <w:tcPr>
            <w:tcW w:w="1631" w:type="dxa"/>
          </w:tcPr>
          <w:p w14:paraId="0D884032" w14:textId="77777777"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2</w:t>
            </w:r>
          </w:p>
        </w:tc>
        <w:tc>
          <w:tcPr>
            <w:tcW w:w="1701" w:type="dxa"/>
          </w:tcPr>
          <w:p w14:paraId="3F1386EB" w14:textId="77777777"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p>
        </w:tc>
      </w:tr>
      <w:tr w:rsidR="00711D5E" w14:paraId="2EA0CE0E" w14:textId="77777777" w:rsidTr="00711D5E">
        <w:trPr>
          <w:trHeight w:val="397"/>
          <w:jc w:val="center"/>
        </w:trPr>
        <w:tc>
          <w:tcPr>
            <w:tcW w:w="2281" w:type="dxa"/>
          </w:tcPr>
          <w:p w14:paraId="452B8D77" w14:textId="4D46B6DE"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i/>
                <w:iCs/>
                <w:szCs w:val="21"/>
              </w:rPr>
              <w:t>M</w:t>
            </w:r>
            <w:r w:rsidRPr="00DF1004">
              <w:rPr>
                <w:rFonts w:hAnsi="宋体" w:hint="eastAsia"/>
                <w:szCs w:val="21"/>
              </w:rPr>
              <w:t>（kg）</w:t>
            </w:r>
          </w:p>
        </w:tc>
        <w:tc>
          <w:tcPr>
            <w:tcW w:w="1668" w:type="dxa"/>
          </w:tcPr>
          <w:p w14:paraId="32DEDE41" w14:textId="0ED2BAD8"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200</w:t>
            </w:r>
          </w:p>
        </w:tc>
        <w:tc>
          <w:tcPr>
            <w:tcW w:w="1631" w:type="dxa"/>
          </w:tcPr>
          <w:p w14:paraId="2B013D27" w14:textId="279B989F"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200</w:t>
            </w:r>
          </w:p>
        </w:tc>
        <w:tc>
          <w:tcPr>
            <w:tcW w:w="1701" w:type="dxa"/>
          </w:tcPr>
          <w:p w14:paraId="6993DD54" w14:textId="62DC05B9"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200</w:t>
            </w:r>
          </w:p>
        </w:tc>
      </w:tr>
      <w:tr w:rsidR="00711D5E" w14:paraId="69C3046A" w14:textId="77777777" w:rsidTr="00711D5E">
        <w:trPr>
          <w:trHeight w:val="397"/>
          <w:jc w:val="center"/>
        </w:trPr>
        <w:tc>
          <w:tcPr>
            <w:tcW w:w="2281" w:type="dxa"/>
          </w:tcPr>
          <w:p w14:paraId="6A0DC8EC" w14:textId="24E10170"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i/>
                <w:iCs/>
                <w:kern w:val="2"/>
                <w:szCs w:val="21"/>
              </w:rPr>
              <w:t>T</w:t>
            </w:r>
            <w:r w:rsidRPr="00DF1004">
              <w:rPr>
                <w:rFonts w:hAnsi="宋体" w:hint="eastAsia"/>
                <w:kern w:val="2"/>
                <w:szCs w:val="21"/>
              </w:rPr>
              <w:t>（</w:t>
            </w:r>
            <w:r>
              <w:rPr>
                <w:rFonts w:hAnsi="宋体" w:hint="eastAsia"/>
                <w:kern w:val="2"/>
                <w:szCs w:val="21"/>
              </w:rPr>
              <w:t>s</w:t>
            </w:r>
            <w:r w:rsidRPr="00DF1004">
              <w:rPr>
                <w:rFonts w:hAnsi="宋体" w:hint="eastAsia"/>
                <w:kern w:val="2"/>
                <w:szCs w:val="21"/>
              </w:rPr>
              <w:t>）</w:t>
            </w:r>
          </w:p>
        </w:tc>
        <w:tc>
          <w:tcPr>
            <w:tcW w:w="1668" w:type="dxa"/>
          </w:tcPr>
          <w:p w14:paraId="2DE1FDC5" w14:textId="0AFC0594"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r>
              <w:rPr>
                <w:rFonts w:hAnsi="宋体" w:hint="eastAsia"/>
                <w:kern w:val="2"/>
                <w:szCs w:val="21"/>
              </w:rPr>
              <w:t>55</w:t>
            </w:r>
          </w:p>
        </w:tc>
        <w:tc>
          <w:tcPr>
            <w:tcW w:w="1631" w:type="dxa"/>
          </w:tcPr>
          <w:p w14:paraId="51D147F5" w14:textId="38F9FF5A"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340</w:t>
            </w:r>
          </w:p>
        </w:tc>
        <w:tc>
          <w:tcPr>
            <w:tcW w:w="1701" w:type="dxa"/>
          </w:tcPr>
          <w:p w14:paraId="64C2503A" w14:textId="1762154F" w:rsidR="00711D5E" w:rsidRPr="00DF1004" w:rsidRDefault="00711D5E"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r>
              <w:rPr>
                <w:rFonts w:hAnsi="宋体" w:hint="eastAsia"/>
                <w:kern w:val="2"/>
                <w:szCs w:val="21"/>
              </w:rPr>
              <w:t>50</w:t>
            </w:r>
          </w:p>
        </w:tc>
      </w:tr>
      <w:tr w:rsidR="00711D5E" w14:paraId="6F87AAEB" w14:textId="77777777" w:rsidTr="00711D5E">
        <w:trPr>
          <w:trHeight w:val="397"/>
          <w:jc w:val="center"/>
        </w:trPr>
        <w:tc>
          <w:tcPr>
            <w:tcW w:w="2281" w:type="dxa"/>
          </w:tcPr>
          <w:p w14:paraId="5F9E6C25" w14:textId="57CA55AF" w:rsidR="00711D5E" w:rsidRDefault="00711D5E" w:rsidP="00E06FE9">
            <w:pPr>
              <w:pStyle w:val="af7"/>
              <w:widowControl w:val="0"/>
              <w:ind w:firstLineChars="0" w:firstLine="0"/>
              <w:jc w:val="center"/>
              <w:rPr>
                <w:rFonts w:hAnsi="宋体" w:hint="eastAsia"/>
                <w:kern w:val="2"/>
                <w:szCs w:val="21"/>
              </w:rPr>
            </w:pPr>
            <w:r w:rsidRPr="00DF1004">
              <w:rPr>
                <w:rFonts w:hAnsi="宋体" w:hint="eastAsia"/>
                <w:i/>
                <w:iCs/>
                <w:kern w:val="2"/>
                <w:szCs w:val="21"/>
              </w:rPr>
              <w:t>V</w:t>
            </w:r>
            <w:r w:rsidRPr="00DF1004">
              <w:rPr>
                <w:rFonts w:hAnsi="宋体" w:hint="eastAsia"/>
                <w:kern w:val="2"/>
                <w:szCs w:val="21"/>
              </w:rPr>
              <w:t>（kg/h）</w:t>
            </w:r>
          </w:p>
        </w:tc>
        <w:tc>
          <w:tcPr>
            <w:tcW w:w="1668" w:type="dxa"/>
          </w:tcPr>
          <w:p w14:paraId="5BA7BFA0" w14:textId="6BD6291D"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2028.17</w:t>
            </w:r>
          </w:p>
        </w:tc>
        <w:tc>
          <w:tcPr>
            <w:tcW w:w="1631" w:type="dxa"/>
          </w:tcPr>
          <w:p w14:paraId="4D6F4473" w14:textId="16C5559E" w:rsidR="00711D5E" w:rsidRDefault="00711D5E" w:rsidP="00E06FE9">
            <w:pPr>
              <w:pStyle w:val="af7"/>
              <w:widowControl w:val="0"/>
              <w:ind w:firstLineChars="0" w:firstLine="0"/>
              <w:jc w:val="center"/>
              <w:rPr>
                <w:rFonts w:hAnsi="宋体" w:hint="eastAsia"/>
                <w:kern w:val="2"/>
                <w:szCs w:val="21"/>
              </w:rPr>
            </w:pPr>
            <w:r>
              <w:rPr>
                <w:rFonts w:hAnsi="宋体" w:hint="eastAsia"/>
                <w:kern w:val="2"/>
                <w:szCs w:val="21"/>
              </w:rPr>
              <w:t>2117.65</w:t>
            </w:r>
          </w:p>
        </w:tc>
        <w:tc>
          <w:tcPr>
            <w:tcW w:w="1701" w:type="dxa"/>
          </w:tcPr>
          <w:p w14:paraId="40A1DC20" w14:textId="4B89CA85" w:rsidR="00711D5E" w:rsidRPr="00DF1004" w:rsidRDefault="00711D5E" w:rsidP="00E06FE9">
            <w:pPr>
              <w:pStyle w:val="af7"/>
              <w:widowControl w:val="0"/>
              <w:ind w:firstLineChars="0" w:firstLine="0"/>
              <w:jc w:val="center"/>
              <w:rPr>
                <w:rFonts w:hAnsi="宋体" w:hint="eastAsia"/>
                <w:kern w:val="2"/>
                <w:szCs w:val="21"/>
              </w:rPr>
            </w:pPr>
            <w:r>
              <w:rPr>
                <w:rFonts w:hAnsi="宋体" w:hint="eastAsia"/>
                <w:kern w:val="2"/>
                <w:szCs w:val="21"/>
              </w:rPr>
              <w:t>2057.14</w:t>
            </w:r>
          </w:p>
        </w:tc>
      </w:tr>
    </w:tbl>
    <w:p w14:paraId="1DBA0B89" w14:textId="336977AF" w:rsidR="00FB0E67" w:rsidRPr="00B4131D" w:rsidRDefault="00B4131D" w:rsidP="00B4131D">
      <w:pPr>
        <w:pStyle w:val="af7"/>
        <w:spacing w:line="360" w:lineRule="auto"/>
        <w:ind w:firstLine="480"/>
        <w:rPr>
          <w:rFonts w:asciiTheme="majorEastAsia" w:eastAsiaTheme="majorEastAsia" w:hAnsiTheme="majorEastAsia" w:hint="eastAsia"/>
          <w:kern w:val="2"/>
          <w:sz w:val="24"/>
          <w:szCs w:val="24"/>
        </w:rPr>
      </w:pPr>
      <w:r w:rsidRPr="005B4B7C">
        <w:rPr>
          <w:rFonts w:hAnsi="宋体" w:cs="宋体" w:hint="eastAsia"/>
          <w:sz w:val="24"/>
          <w:szCs w:val="24"/>
        </w:rPr>
        <w:lastRenderedPageBreak/>
        <w:t>试验结果表明，</w:t>
      </w:r>
      <w:r>
        <w:rPr>
          <w:rFonts w:hAnsi="宋体" w:cs="宋体" w:hint="eastAsia"/>
          <w:sz w:val="24"/>
          <w:szCs w:val="24"/>
        </w:rPr>
        <w:t>分选</w:t>
      </w:r>
      <w:r w:rsidRPr="005B4B7C">
        <w:rPr>
          <w:rFonts w:hAnsi="宋体" w:cs="宋体" w:hint="eastAsia"/>
          <w:sz w:val="24"/>
          <w:szCs w:val="24"/>
        </w:rPr>
        <w:t>能力符合该型号</w:t>
      </w:r>
      <w:r>
        <w:rPr>
          <w:rFonts w:hAnsi="宋体" w:cs="宋体" w:hint="eastAsia"/>
          <w:sz w:val="24"/>
          <w:szCs w:val="24"/>
        </w:rPr>
        <w:t>分选</w:t>
      </w:r>
      <w:r w:rsidRPr="005B4B7C">
        <w:rPr>
          <w:rFonts w:hAnsi="宋体" w:cs="宋体" w:hint="eastAsia"/>
          <w:sz w:val="24"/>
          <w:szCs w:val="24"/>
        </w:rPr>
        <w:t>机</w:t>
      </w:r>
      <w:r>
        <w:rPr>
          <w:rFonts w:hAnsi="宋体" w:cs="宋体" w:hint="eastAsia"/>
          <w:sz w:val="24"/>
          <w:szCs w:val="24"/>
        </w:rPr>
        <w:t>分选</w:t>
      </w:r>
      <w:r w:rsidRPr="005B4B7C">
        <w:rPr>
          <w:rFonts w:hAnsi="宋体" w:cs="宋体" w:hint="eastAsia"/>
          <w:sz w:val="24"/>
          <w:szCs w:val="24"/>
        </w:rPr>
        <w:t>能力的要求指标（</w:t>
      </w:r>
      <w:r>
        <w:rPr>
          <w:rFonts w:hAnsi="宋体" w:cs="宋体" w:hint="eastAsia"/>
          <w:sz w:val="24"/>
          <w:szCs w:val="24"/>
        </w:rPr>
        <w:t>不小于额定</w:t>
      </w:r>
      <w:r w:rsidR="00E55688">
        <w:rPr>
          <w:rFonts w:hAnsi="宋体" w:cs="宋体" w:hint="eastAsia"/>
          <w:sz w:val="24"/>
          <w:szCs w:val="24"/>
        </w:rPr>
        <w:t>分选</w:t>
      </w:r>
      <w:r>
        <w:rPr>
          <w:rFonts w:hAnsi="宋体" w:cs="宋体" w:hint="eastAsia"/>
          <w:sz w:val="24"/>
          <w:szCs w:val="24"/>
        </w:rPr>
        <w:t>能力</w:t>
      </w:r>
      <w:r w:rsidR="00E55688">
        <w:rPr>
          <w:rFonts w:hAnsi="宋体" w:cs="宋体" w:hint="eastAsia"/>
          <w:sz w:val="24"/>
          <w:szCs w:val="24"/>
        </w:rPr>
        <w:t>20</w:t>
      </w:r>
      <w:r w:rsidRPr="005B4B7C">
        <w:rPr>
          <w:rFonts w:hAnsi="宋体" w:cs="宋体" w:hint="eastAsia"/>
          <w:sz w:val="24"/>
          <w:szCs w:val="24"/>
        </w:rPr>
        <w:t>00kg/h）</w:t>
      </w:r>
      <w:r>
        <w:rPr>
          <w:rFonts w:hAnsi="宋体" w:cs="宋体" w:hint="eastAsia"/>
          <w:sz w:val="24"/>
          <w:szCs w:val="24"/>
        </w:rPr>
        <w:t>。</w:t>
      </w:r>
    </w:p>
    <w:p w14:paraId="09DBA26B" w14:textId="0CA673E4" w:rsidR="00CB1635" w:rsidRPr="00AF14F3" w:rsidRDefault="00CB1635" w:rsidP="00AF14F3">
      <w:pPr>
        <w:pStyle w:val="af5"/>
        <w:spacing w:beforeLines="0" w:afterLines="0" w:line="360" w:lineRule="auto"/>
        <w:outlineLvl w:val="1"/>
        <w:rPr>
          <w:rFonts w:asciiTheme="majorEastAsia" w:eastAsiaTheme="majorEastAsia" w:hAnsiTheme="majorEastAsia" w:hint="eastAsia"/>
          <w:kern w:val="2"/>
          <w:sz w:val="24"/>
          <w:szCs w:val="24"/>
        </w:rPr>
      </w:pPr>
      <w:bookmarkStart w:id="27" w:name="_Toc138752714"/>
      <w:r w:rsidRPr="00AF14F3">
        <w:rPr>
          <w:rFonts w:asciiTheme="majorEastAsia" w:eastAsiaTheme="majorEastAsia" w:hAnsiTheme="majorEastAsia" w:hint="eastAsia"/>
          <w:sz w:val="24"/>
          <w:szCs w:val="24"/>
        </w:rPr>
        <w:t>（2）</w:t>
      </w:r>
      <w:r w:rsidRPr="00AF14F3">
        <w:rPr>
          <w:rFonts w:asciiTheme="majorEastAsia" w:eastAsiaTheme="majorEastAsia" w:hAnsiTheme="majorEastAsia"/>
          <w:sz w:val="24"/>
          <w:szCs w:val="24"/>
        </w:rPr>
        <w:t>分选准确率试验</w:t>
      </w:r>
      <w:bookmarkEnd w:id="27"/>
    </w:p>
    <w:p w14:paraId="49F2888F" w14:textId="1D13D552"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w:r w:rsidRPr="00AF14F3">
        <w:rPr>
          <w:rFonts w:asciiTheme="majorEastAsia" w:eastAsiaTheme="majorEastAsia" w:hAnsiTheme="majorEastAsia" w:hint="eastAsia"/>
          <w:kern w:val="2"/>
          <w:sz w:val="24"/>
          <w:szCs w:val="24"/>
        </w:rPr>
        <w:t>在</w:t>
      </w:r>
      <w:r w:rsidR="00711D5E">
        <w:rPr>
          <w:rFonts w:asciiTheme="majorEastAsia" w:eastAsiaTheme="majorEastAsia" w:hAnsiTheme="majorEastAsia" w:hint="eastAsia"/>
          <w:kern w:val="2"/>
          <w:sz w:val="24"/>
          <w:szCs w:val="24"/>
        </w:rPr>
        <w:t>分选能力</w:t>
      </w:r>
      <w:r w:rsidRPr="00AF14F3">
        <w:rPr>
          <w:rFonts w:asciiTheme="majorEastAsia" w:eastAsiaTheme="majorEastAsia" w:hAnsiTheme="majorEastAsia" w:hint="eastAsia"/>
          <w:kern w:val="2"/>
          <w:sz w:val="24"/>
          <w:szCs w:val="24"/>
        </w:rPr>
        <w:t>试验的同时，</w:t>
      </w:r>
      <w:r w:rsidR="00A76430" w:rsidRPr="00A76430">
        <w:rPr>
          <w:rFonts w:asciiTheme="majorEastAsia" w:eastAsiaTheme="majorEastAsia" w:hAnsiTheme="majorEastAsia" w:hint="eastAsia"/>
          <w:kern w:val="2"/>
          <w:sz w:val="24"/>
          <w:szCs w:val="24"/>
        </w:rPr>
        <w:t>自分选机的合格品出口和不合格品出口，随机同步抽取不少于2min的分选后鲜食大豆，分别统计不合格的鲜食大豆数量</w:t>
      </w:r>
      <w:r w:rsidR="00A76430" w:rsidRPr="00A76430">
        <w:rPr>
          <w:rFonts w:asciiTheme="majorEastAsia" w:eastAsiaTheme="majorEastAsia" w:hAnsiTheme="majorEastAsia"/>
          <w:kern w:val="2"/>
          <w:sz w:val="24"/>
          <w:szCs w:val="24"/>
        </w:rPr>
        <w:t>，</w:t>
      </w:r>
      <w:r w:rsidR="00A76430" w:rsidRPr="00A76430">
        <w:rPr>
          <w:rFonts w:asciiTheme="majorEastAsia" w:eastAsiaTheme="majorEastAsia" w:hAnsiTheme="majorEastAsia" w:hint="eastAsia"/>
          <w:kern w:val="2"/>
          <w:sz w:val="24"/>
          <w:szCs w:val="24"/>
        </w:rPr>
        <w:t>试验</w:t>
      </w:r>
      <w:r w:rsidR="00A76430" w:rsidRPr="00A76430">
        <w:rPr>
          <w:rFonts w:asciiTheme="majorEastAsia" w:eastAsiaTheme="majorEastAsia" w:hAnsiTheme="majorEastAsia"/>
          <w:kern w:val="2"/>
          <w:sz w:val="24"/>
          <w:szCs w:val="24"/>
        </w:rPr>
        <w:t>重复3次</w:t>
      </w:r>
      <w:r w:rsidR="00A76430" w:rsidRPr="00A76430">
        <w:rPr>
          <w:rFonts w:asciiTheme="majorEastAsia" w:eastAsiaTheme="majorEastAsia" w:hAnsiTheme="majorEastAsia" w:hint="eastAsia"/>
          <w:kern w:val="2"/>
          <w:sz w:val="24"/>
          <w:szCs w:val="24"/>
        </w:rPr>
        <w:t>，</w:t>
      </w:r>
      <w:r w:rsidR="00A76430" w:rsidRPr="00A76430">
        <w:rPr>
          <w:rFonts w:asciiTheme="majorEastAsia" w:eastAsiaTheme="majorEastAsia" w:hAnsiTheme="majorEastAsia"/>
          <w:kern w:val="2"/>
          <w:sz w:val="24"/>
          <w:szCs w:val="24"/>
        </w:rPr>
        <w:t>按公式（</w:t>
      </w:r>
      <w:r w:rsidR="00A76430" w:rsidRPr="00A76430">
        <w:rPr>
          <w:rFonts w:asciiTheme="majorEastAsia" w:eastAsiaTheme="majorEastAsia" w:hAnsiTheme="majorEastAsia" w:hint="eastAsia"/>
          <w:kern w:val="2"/>
          <w:sz w:val="24"/>
          <w:szCs w:val="24"/>
        </w:rPr>
        <w:t>2</w:t>
      </w:r>
      <w:r w:rsidR="00A76430" w:rsidRPr="00A76430">
        <w:rPr>
          <w:rFonts w:asciiTheme="majorEastAsia" w:eastAsiaTheme="majorEastAsia" w:hAnsiTheme="majorEastAsia"/>
          <w:kern w:val="2"/>
          <w:sz w:val="24"/>
          <w:szCs w:val="24"/>
        </w:rPr>
        <w:t>）计算</w:t>
      </w:r>
      <w:r w:rsidR="00A76430" w:rsidRPr="00A76430">
        <w:rPr>
          <w:rFonts w:asciiTheme="majorEastAsia" w:eastAsiaTheme="majorEastAsia" w:hAnsiTheme="majorEastAsia" w:hint="eastAsia"/>
          <w:kern w:val="2"/>
          <w:sz w:val="24"/>
          <w:szCs w:val="24"/>
        </w:rPr>
        <w:t>分选准确率</w:t>
      </w:r>
      <w:r w:rsidR="00A76430" w:rsidRPr="00A76430">
        <w:rPr>
          <w:rFonts w:asciiTheme="majorEastAsia" w:eastAsiaTheme="majorEastAsia" w:hAnsiTheme="majorEastAsia"/>
          <w:kern w:val="2"/>
          <w:sz w:val="24"/>
          <w:szCs w:val="24"/>
        </w:rPr>
        <w:t>。</w:t>
      </w:r>
      <w:r w:rsidR="00711D5E">
        <w:rPr>
          <w:rFonts w:asciiTheme="majorEastAsia" w:eastAsiaTheme="majorEastAsia" w:hAnsiTheme="majorEastAsia" w:hint="eastAsia"/>
          <w:kern w:val="2"/>
          <w:sz w:val="24"/>
          <w:szCs w:val="24"/>
        </w:rPr>
        <w:t>试验结果见表2。</w:t>
      </w:r>
    </w:p>
    <w:p w14:paraId="786DBDCC" w14:textId="6E38EB1C" w:rsidR="00CB1635" w:rsidRPr="00AF14F3" w:rsidRDefault="00CB1635" w:rsidP="00AF14F3">
      <w:pPr>
        <w:pStyle w:val="af7"/>
        <w:tabs>
          <w:tab w:val="left" w:leader="middleDot" w:pos="4201"/>
        </w:tabs>
        <w:spacing w:line="360" w:lineRule="auto"/>
        <w:ind w:firstLineChars="0" w:firstLine="0"/>
        <w:jc w:val="right"/>
        <w:rPr>
          <w:rFonts w:asciiTheme="majorEastAsia" w:eastAsiaTheme="majorEastAsia" w:hAnsiTheme="majorEastAsia" w:hint="eastAsia"/>
          <w:sz w:val="24"/>
          <w:szCs w:val="24"/>
          <w:lang w:val="fr-FR"/>
        </w:rPr>
      </w:pPr>
      <w:bookmarkStart w:id="28" w:name="_Toc138752715"/>
      <w:bookmarkStart w:id="29" w:name="_Toc111042416"/>
      <w:bookmarkStart w:id="30" w:name="_Toc111042494"/>
      <w:bookmarkStart w:id="31" w:name="_Toc113174186"/>
      <w:bookmarkStart w:id="32" w:name="_Toc114584910"/>
      <m:oMath>
        <m:r>
          <m:rPr>
            <m:nor/>
          </m:rPr>
          <w:rPr>
            <w:rFonts w:asciiTheme="majorEastAsia" w:eastAsiaTheme="majorEastAsia" w:hAnsiTheme="majorEastAsia"/>
            <w:i/>
            <w:sz w:val="24"/>
            <w:szCs w:val="24"/>
          </w:rPr>
          <m:t>η</m:t>
        </m:r>
        <m:r>
          <m:rPr>
            <m:nor/>
          </m:rPr>
          <w:rPr>
            <w:rFonts w:asciiTheme="majorEastAsia" w:eastAsiaTheme="majorEastAsia" w:hAnsiTheme="majorEastAsia"/>
            <w:i/>
            <w:sz w:val="24"/>
            <w:szCs w:val="24"/>
            <w:vertAlign w:val="subscript"/>
            <w:lang w:val="fr-FR"/>
          </w:rPr>
          <m:t xml:space="preserve"> </m:t>
        </m:r>
        <m:r>
          <m:rPr>
            <m:nor/>
          </m:rPr>
          <w:rPr>
            <w:rFonts w:asciiTheme="majorEastAsia" w:eastAsiaTheme="majorEastAsia" w:hAnsiTheme="majorEastAsia"/>
            <w:sz w:val="24"/>
            <w:szCs w:val="24"/>
            <w:lang w:val="fr-FR"/>
          </w:rPr>
          <m:t>=</m:t>
        </m:r>
        <m:f>
          <m:fPr>
            <m:ctrlPr>
              <w:rPr>
                <w:rFonts w:ascii="Cambria Math" w:eastAsiaTheme="majorEastAsia" w:hAnsi="Cambria Math"/>
                <w:i/>
                <w:sz w:val="24"/>
                <w:szCs w:val="24"/>
              </w:rPr>
            </m:ctrlPr>
          </m:fPr>
          <m:num>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1i</m:t>
            </m:r>
          </m:num>
          <m:den>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1i</m:t>
            </m:r>
            <m:r>
              <m:rPr>
                <m:nor/>
              </m:rPr>
              <w:rPr>
                <w:rFonts w:asciiTheme="majorEastAsia" w:eastAsiaTheme="majorEastAsia" w:hAnsiTheme="majorEastAsia"/>
                <w:sz w:val="24"/>
                <w:szCs w:val="24"/>
              </w:rPr>
              <m:t>+</m:t>
            </m:r>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2i</m:t>
            </m:r>
          </m:den>
        </m:f>
        <m:r>
          <m:rPr>
            <m:nor/>
          </m:rPr>
          <w:rPr>
            <w:rFonts w:asciiTheme="majorEastAsia" w:eastAsiaTheme="majorEastAsia" w:hAnsiTheme="majorEastAsia"/>
            <w:sz w:val="24"/>
            <w:szCs w:val="24"/>
            <w:lang w:val="fr-FR"/>
          </w:rPr>
          <m:t>×100%</m:t>
        </m:r>
      </m:oMath>
      <w:r w:rsidR="00711D5E">
        <w:rPr>
          <w:rFonts w:hint="eastAsia"/>
        </w:rPr>
        <w:t>……</w:t>
      </w:r>
      <w:proofErr w:type="gramStart"/>
      <w:r w:rsidR="00711D5E">
        <w:rPr>
          <w:rFonts w:hint="eastAsia"/>
        </w:rPr>
        <w:t>……………………</w:t>
      </w:r>
      <w:proofErr w:type="gramEnd"/>
      <w:r w:rsidRPr="00AF14F3">
        <w:rPr>
          <w:rFonts w:asciiTheme="majorEastAsia" w:eastAsiaTheme="majorEastAsia" w:hAnsiTheme="majorEastAsia"/>
          <w:sz w:val="24"/>
          <w:szCs w:val="24"/>
          <w:lang w:val="fr-FR"/>
        </w:rPr>
        <w:t>（</w:t>
      </w:r>
      <w:r w:rsidR="00711D5E">
        <w:rPr>
          <w:rFonts w:asciiTheme="majorEastAsia" w:eastAsiaTheme="majorEastAsia" w:hAnsiTheme="majorEastAsia" w:hint="eastAsia"/>
          <w:sz w:val="24"/>
          <w:szCs w:val="24"/>
          <w:lang w:val="fr-FR"/>
        </w:rPr>
        <w:t>2</w:t>
      </w:r>
      <w:r w:rsidRPr="00AF14F3">
        <w:rPr>
          <w:rFonts w:asciiTheme="majorEastAsia" w:eastAsiaTheme="majorEastAsia" w:hAnsiTheme="majorEastAsia"/>
          <w:sz w:val="24"/>
          <w:szCs w:val="24"/>
          <w:lang w:val="fr-FR"/>
        </w:rPr>
        <w:t>）</w:t>
      </w:r>
      <w:bookmarkEnd w:id="28"/>
      <w:bookmarkEnd w:id="29"/>
      <w:bookmarkEnd w:id="30"/>
      <w:bookmarkEnd w:id="31"/>
      <w:bookmarkEnd w:id="32"/>
    </w:p>
    <w:p w14:paraId="251731DF" w14:textId="77777777" w:rsidR="00CB1635" w:rsidRPr="00AF14F3" w:rsidRDefault="00CB1635" w:rsidP="00AF14F3">
      <w:pPr>
        <w:pStyle w:val="af6"/>
        <w:spacing w:beforeLines="0" w:afterLines="0" w:line="360" w:lineRule="auto"/>
        <w:ind w:firstLineChars="200" w:firstLine="480"/>
        <w:outlineLvl w:val="9"/>
        <w:rPr>
          <w:rFonts w:asciiTheme="majorEastAsia" w:eastAsiaTheme="majorEastAsia" w:hAnsiTheme="majorEastAsia" w:hint="eastAsia"/>
          <w:kern w:val="2"/>
          <w:sz w:val="24"/>
          <w:szCs w:val="24"/>
        </w:rPr>
      </w:pPr>
      <w:bookmarkStart w:id="33" w:name="_Toc111042495"/>
      <w:bookmarkStart w:id="34" w:name="_Toc111042417"/>
      <w:r w:rsidRPr="00AF14F3">
        <w:rPr>
          <w:rFonts w:asciiTheme="majorEastAsia" w:eastAsiaTheme="majorEastAsia" w:hAnsiTheme="majorEastAsia"/>
          <w:kern w:val="2"/>
          <w:sz w:val="24"/>
          <w:szCs w:val="24"/>
        </w:rPr>
        <w:t>式中：</w:t>
      </w:r>
      <w:bookmarkEnd w:id="33"/>
      <w:bookmarkEnd w:id="34"/>
    </w:p>
    <w:p w14:paraId="05E10E1C" w14:textId="6B1B4BF5" w:rsidR="00CB1635" w:rsidRPr="00AF14F3" w:rsidRDefault="00CB1635" w:rsidP="00AF14F3">
      <w:pPr>
        <w:pStyle w:val="af6"/>
        <w:spacing w:beforeLines="0" w:afterLines="0" w:line="360" w:lineRule="auto"/>
        <w:ind w:firstLineChars="200" w:firstLine="480"/>
        <w:outlineLvl w:val="9"/>
        <w:rPr>
          <w:rFonts w:asciiTheme="majorEastAsia" w:eastAsiaTheme="majorEastAsia" w:hAnsiTheme="majorEastAsia" w:hint="eastAsia"/>
          <w:kern w:val="2"/>
          <w:sz w:val="24"/>
          <w:szCs w:val="24"/>
        </w:rPr>
      </w:pPr>
      <w:bookmarkStart w:id="35" w:name="_Toc111042496"/>
      <w:bookmarkStart w:id="36" w:name="_Toc111042418"/>
      <m:oMath>
        <m:r>
          <m:rPr>
            <m:nor/>
          </m:rPr>
          <w:rPr>
            <w:rFonts w:asciiTheme="majorEastAsia" w:eastAsiaTheme="majorEastAsia" w:hAnsiTheme="majorEastAsia"/>
            <w:i/>
            <w:sz w:val="24"/>
            <w:szCs w:val="24"/>
          </w:rPr>
          <m:t>η</m:t>
        </m:r>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分选机分选准确率，%；</w:t>
      </w:r>
      <w:bookmarkEnd w:id="35"/>
      <w:bookmarkEnd w:id="36"/>
    </w:p>
    <w:p w14:paraId="25E6F056" w14:textId="77D15D67"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w:bookmarkStart w:id="37" w:name="_Toc138752716"/>
      <m:oMath>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1i</m:t>
        </m:r>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次试验</w:t>
      </w:r>
      <w:r w:rsidR="00A76430">
        <w:rPr>
          <w:rFonts w:asciiTheme="majorEastAsia" w:eastAsiaTheme="majorEastAsia" w:hAnsiTheme="majorEastAsia" w:hint="eastAsia"/>
          <w:kern w:val="2"/>
          <w:sz w:val="24"/>
          <w:szCs w:val="24"/>
        </w:rPr>
        <w:t>不合格品中</w:t>
      </w:r>
      <w:r w:rsidRPr="00AF14F3">
        <w:rPr>
          <w:rFonts w:asciiTheme="majorEastAsia" w:eastAsiaTheme="majorEastAsia" w:hAnsiTheme="majorEastAsia" w:hint="eastAsia"/>
          <w:kern w:val="2"/>
          <w:sz w:val="24"/>
          <w:szCs w:val="24"/>
        </w:rPr>
        <w:t>不合格鲜食大豆数量</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r w:rsidRPr="00AF14F3">
        <w:rPr>
          <w:rFonts w:asciiTheme="majorEastAsia" w:eastAsiaTheme="majorEastAsia" w:hAnsiTheme="majorEastAsia"/>
          <w:kern w:val="2"/>
          <w:sz w:val="24"/>
          <w:szCs w:val="24"/>
        </w:rPr>
        <w:t>，</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279ED482" w14:textId="3EB4B1ED" w:rsidR="00CB1635" w:rsidRDefault="00CB1635" w:rsidP="00AF14F3">
      <w:pPr>
        <w:pStyle w:val="af7"/>
        <w:spacing w:line="360" w:lineRule="auto"/>
        <w:ind w:firstLine="480"/>
        <w:rPr>
          <w:rFonts w:asciiTheme="majorEastAsia" w:eastAsiaTheme="majorEastAsia" w:hAnsiTheme="majorEastAsia" w:hint="eastAsia"/>
          <w:kern w:val="2"/>
          <w:sz w:val="24"/>
          <w:szCs w:val="24"/>
        </w:rPr>
      </w:pPr>
      <w:bookmarkStart w:id="38" w:name="OLE_LINK7"/>
      <m:oMath>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2i</m:t>
        </m:r>
        <w:bookmarkEnd w:id="38"/>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次试验</w:t>
      </w:r>
      <w:r w:rsidR="00A76430">
        <w:rPr>
          <w:rFonts w:asciiTheme="majorEastAsia" w:eastAsiaTheme="majorEastAsia" w:hAnsiTheme="majorEastAsia" w:hint="eastAsia"/>
          <w:kern w:val="2"/>
          <w:sz w:val="24"/>
          <w:szCs w:val="24"/>
        </w:rPr>
        <w:t>合格品中</w:t>
      </w:r>
      <w:r w:rsidRPr="00AF14F3">
        <w:rPr>
          <w:rFonts w:asciiTheme="majorEastAsia" w:eastAsiaTheme="majorEastAsia" w:hAnsiTheme="majorEastAsia" w:hint="eastAsia"/>
          <w:kern w:val="2"/>
          <w:sz w:val="24"/>
          <w:szCs w:val="24"/>
        </w:rPr>
        <w:t>不合格鲜食大豆数量</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r w:rsidRPr="00AF14F3">
        <w:rPr>
          <w:rFonts w:asciiTheme="majorEastAsia" w:eastAsiaTheme="majorEastAsia" w:hAnsiTheme="majorEastAsia"/>
          <w:kern w:val="2"/>
          <w:sz w:val="24"/>
          <w:szCs w:val="24"/>
        </w:rPr>
        <w:t>，</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60072560" w14:textId="2BB1FEC6" w:rsidR="00711D5E" w:rsidRPr="003479AC" w:rsidRDefault="00711D5E" w:rsidP="00711D5E">
      <w:pPr>
        <w:pStyle w:val="af7"/>
        <w:spacing w:line="440" w:lineRule="exact"/>
        <w:ind w:firstLineChars="83" w:firstLine="199"/>
        <w:jc w:val="center"/>
        <w:rPr>
          <w:rFonts w:hAnsi="宋体" w:hint="eastAsia"/>
          <w:kern w:val="2"/>
          <w:sz w:val="24"/>
          <w:szCs w:val="24"/>
        </w:rPr>
      </w:pPr>
      <w:r>
        <w:rPr>
          <w:rFonts w:hAnsi="宋体" w:hint="eastAsia"/>
          <w:kern w:val="2"/>
          <w:sz w:val="24"/>
          <w:szCs w:val="24"/>
        </w:rPr>
        <w:t>表2 分选准确率试验结果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79"/>
        <w:gridCol w:w="1275"/>
        <w:gridCol w:w="1276"/>
        <w:gridCol w:w="2223"/>
      </w:tblGrid>
      <w:tr w:rsidR="00A76430" w14:paraId="2ADA3C3E" w14:textId="06518593" w:rsidTr="00AE6009">
        <w:trPr>
          <w:trHeight w:val="397"/>
          <w:jc w:val="center"/>
        </w:trPr>
        <w:tc>
          <w:tcPr>
            <w:tcW w:w="1812" w:type="dxa"/>
          </w:tcPr>
          <w:p w14:paraId="0D31B237" w14:textId="68F6039F" w:rsidR="00A76430" w:rsidRPr="00DF1004" w:rsidRDefault="00AE6009" w:rsidP="00E06FE9">
            <w:pPr>
              <w:pStyle w:val="af7"/>
              <w:widowControl w:val="0"/>
              <w:ind w:firstLineChars="0" w:firstLine="0"/>
              <w:jc w:val="center"/>
              <w:rPr>
                <w:rFonts w:hAnsi="宋体" w:hint="eastAsia"/>
                <w:kern w:val="2"/>
                <w:szCs w:val="21"/>
              </w:rPr>
            </w:pPr>
            <w:proofErr w:type="spellStart"/>
            <w:r>
              <w:rPr>
                <w:rFonts w:hAnsi="宋体" w:hint="eastAsia"/>
                <w:kern w:val="2"/>
                <w:szCs w:val="21"/>
              </w:rPr>
              <w:t>i</w:t>
            </w:r>
            <w:proofErr w:type="spellEnd"/>
          </w:p>
        </w:tc>
        <w:tc>
          <w:tcPr>
            <w:tcW w:w="1179" w:type="dxa"/>
          </w:tcPr>
          <w:p w14:paraId="468E8F65" w14:textId="77777777" w:rsidR="00A76430" w:rsidRPr="00DF1004" w:rsidRDefault="00A76430" w:rsidP="00E06FE9">
            <w:pPr>
              <w:pStyle w:val="af7"/>
              <w:widowControl w:val="0"/>
              <w:ind w:firstLineChars="0" w:firstLine="0"/>
              <w:jc w:val="center"/>
              <w:rPr>
                <w:rFonts w:hAnsi="宋体" w:hint="eastAsia"/>
                <w:kern w:val="2"/>
                <w:szCs w:val="21"/>
              </w:rPr>
            </w:pPr>
            <w:r w:rsidRPr="00DF1004">
              <w:rPr>
                <w:rFonts w:hAnsi="宋体" w:hint="eastAsia"/>
                <w:kern w:val="2"/>
                <w:szCs w:val="21"/>
              </w:rPr>
              <w:t>1</w:t>
            </w:r>
          </w:p>
        </w:tc>
        <w:tc>
          <w:tcPr>
            <w:tcW w:w="1275" w:type="dxa"/>
          </w:tcPr>
          <w:p w14:paraId="661FDDFF" w14:textId="77777777" w:rsidR="00A76430" w:rsidRPr="00DF1004" w:rsidRDefault="00A76430" w:rsidP="00E06FE9">
            <w:pPr>
              <w:pStyle w:val="af7"/>
              <w:widowControl w:val="0"/>
              <w:ind w:firstLineChars="0" w:firstLine="0"/>
              <w:jc w:val="center"/>
              <w:rPr>
                <w:rFonts w:hAnsi="宋体" w:hint="eastAsia"/>
                <w:kern w:val="2"/>
                <w:szCs w:val="21"/>
              </w:rPr>
            </w:pPr>
            <w:r w:rsidRPr="00DF1004">
              <w:rPr>
                <w:rFonts w:hAnsi="宋体" w:hint="eastAsia"/>
                <w:kern w:val="2"/>
                <w:szCs w:val="21"/>
              </w:rPr>
              <w:t>2</w:t>
            </w:r>
          </w:p>
        </w:tc>
        <w:tc>
          <w:tcPr>
            <w:tcW w:w="1276" w:type="dxa"/>
          </w:tcPr>
          <w:p w14:paraId="6F946456" w14:textId="77777777" w:rsidR="00A76430" w:rsidRPr="00DF1004" w:rsidRDefault="00A76430"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p>
        </w:tc>
        <w:tc>
          <w:tcPr>
            <w:tcW w:w="2223" w:type="dxa"/>
          </w:tcPr>
          <w:p w14:paraId="007DFA33" w14:textId="230F18AE"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合计</w:t>
            </w:r>
          </w:p>
        </w:tc>
      </w:tr>
      <w:tr w:rsidR="00A76430" w14:paraId="0BC692EE" w14:textId="7BF426ED" w:rsidTr="00AE6009">
        <w:trPr>
          <w:trHeight w:val="397"/>
          <w:jc w:val="center"/>
        </w:trPr>
        <w:tc>
          <w:tcPr>
            <w:tcW w:w="1812" w:type="dxa"/>
          </w:tcPr>
          <w:p w14:paraId="1145D9E3" w14:textId="359D88A0" w:rsidR="00A76430" w:rsidRPr="00DF1004" w:rsidRDefault="00A76430" w:rsidP="00E06FE9">
            <w:pPr>
              <w:pStyle w:val="af7"/>
              <w:widowControl w:val="0"/>
              <w:ind w:firstLineChars="0" w:firstLine="0"/>
              <w:jc w:val="center"/>
              <w:rPr>
                <w:rFonts w:hAnsi="宋体" w:hint="eastAsia"/>
                <w:kern w:val="2"/>
                <w:szCs w:val="21"/>
              </w:rPr>
            </w:pPr>
            <w:r w:rsidRPr="00DF1004">
              <w:rPr>
                <w:rFonts w:hAnsi="宋体" w:hint="eastAsia"/>
                <w:i/>
                <w:iCs/>
                <w:szCs w:val="21"/>
              </w:rPr>
              <w:t>M</w:t>
            </w:r>
            <w:r w:rsidRPr="00711D5E">
              <w:rPr>
                <w:rFonts w:hAnsi="宋体" w:hint="eastAsia"/>
                <w:szCs w:val="21"/>
                <w:vertAlign w:val="subscript"/>
              </w:rPr>
              <w:t>1i</w:t>
            </w:r>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3FC49841" w14:textId="29BE2A99" w:rsidR="00A76430" w:rsidRPr="00DF1004" w:rsidRDefault="00A76430" w:rsidP="00E06FE9">
            <w:pPr>
              <w:pStyle w:val="af7"/>
              <w:widowControl w:val="0"/>
              <w:ind w:firstLineChars="0" w:firstLine="0"/>
              <w:jc w:val="center"/>
              <w:rPr>
                <w:rFonts w:hAnsi="宋体" w:hint="eastAsia"/>
                <w:kern w:val="2"/>
                <w:szCs w:val="21"/>
              </w:rPr>
            </w:pPr>
            <w:r>
              <w:rPr>
                <w:rFonts w:hAnsi="宋体" w:hint="eastAsia"/>
                <w:kern w:val="2"/>
                <w:szCs w:val="21"/>
              </w:rPr>
              <w:t>258</w:t>
            </w:r>
          </w:p>
        </w:tc>
        <w:tc>
          <w:tcPr>
            <w:tcW w:w="1275" w:type="dxa"/>
          </w:tcPr>
          <w:p w14:paraId="7411D7B1" w14:textId="4A7B7881"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232</w:t>
            </w:r>
          </w:p>
        </w:tc>
        <w:tc>
          <w:tcPr>
            <w:tcW w:w="1276" w:type="dxa"/>
          </w:tcPr>
          <w:p w14:paraId="6B8C9896" w14:textId="75BB2495"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230</w:t>
            </w:r>
          </w:p>
        </w:tc>
        <w:tc>
          <w:tcPr>
            <w:tcW w:w="2223" w:type="dxa"/>
          </w:tcPr>
          <w:p w14:paraId="60865F56" w14:textId="64E8CD33"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720</w:t>
            </w:r>
          </w:p>
        </w:tc>
      </w:tr>
      <w:tr w:rsidR="00A76430" w14:paraId="73CB02B3" w14:textId="1E045AC2" w:rsidTr="00AE6009">
        <w:trPr>
          <w:trHeight w:val="397"/>
          <w:jc w:val="center"/>
        </w:trPr>
        <w:tc>
          <w:tcPr>
            <w:tcW w:w="1812" w:type="dxa"/>
          </w:tcPr>
          <w:p w14:paraId="5BFF5F3E" w14:textId="50EC8B86" w:rsidR="00A76430" w:rsidRPr="00DF1004" w:rsidRDefault="00A76430" w:rsidP="00E06FE9">
            <w:pPr>
              <w:pStyle w:val="af7"/>
              <w:widowControl w:val="0"/>
              <w:ind w:firstLineChars="0" w:firstLine="0"/>
              <w:jc w:val="center"/>
              <w:rPr>
                <w:rFonts w:hAnsi="宋体" w:hint="eastAsia"/>
                <w:kern w:val="2"/>
                <w:szCs w:val="21"/>
              </w:rPr>
            </w:pPr>
            <w:r w:rsidRPr="00DF1004">
              <w:rPr>
                <w:rFonts w:hAnsi="宋体" w:hint="eastAsia"/>
                <w:i/>
                <w:iCs/>
                <w:szCs w:val="21"/>
              </w:rPr>
              <w:t>M</w:t>
            </w:r>
            <w:r w:rsidRPr="00711D5E">
              <w:rPr>
                <w:rFonts w:hAnsi="宋体" w:hint="eastAsia"/>
                <w:szCs w:val="21"/>
                <w:vertAlign w:val="subscript"/>
              </w:rPr>
              <w:t>2i</w:t>
            </w:r>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6EF5C2DC" w14:textId="472A90DB"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15</w:t>
            </w:r>
          </w:p>
        </w:tc>
        <w:tc>
          <w:tcPr>
            <w:tcW w:w="1275" w:type="dxa"/>
          </w:tcPr>
          <w:p w14:paraId="65415CFE" w14:textId="158BFF42"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10</w:t>
            </w:r>
          </w:p>
        </w:tc>
        <w:tc>
          <w:tcPr>
            <w:tcW w:w="1276" w:type="dxa"/>
          </w:tcPr>
          <w:p w14:paraId="17996BD8" w14:textId="13993AEC"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8</w:t>
            </w:r>
          </w:p>
        </w:tc>
        <w:tc>
          <w:tcPr>
            <w:tcW w:w="2223" w:type="dxa"/>
          </w:tcPr>
          <w:p w14:paraId="281A8943" w14:textId="6C4D6AA6" w:rsidR="00A76430"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33</w:t>
            </w:r>
          </w:p>
        </w:tc>
      </w:tr>
      <w:tr w:rsidR="00AE6009" w14:paraId="59A2FE12" w14:textId="1D109F71" w:rsidTr="00AE6009">
        <w:trPr>
          <w:trHeight w:val="397"/>
          <w:jc w:val="center"/>
        </w:trPr>
        <w:tc>
          <w:tcPr>
            <w:tcW w:w="5542" w:type="dxa"/>
            <w:gridSpan w:val="4"/>
          </w:tcPr>
          <w:p w14:paraId="28622E9D" w14:textId="5B2C2BA1" w:rsidR="00AE6009" w:rsidRPr="00DF1004" w:rsidRDefault="00AE6009" w:rsidP="00E06FE9">
            <w:pPr>
              <w:pStyle w:val="af7"/>
              <w:widowControl w:val="0"/>
              <w:ind w:firstLineChars="0" w:firstLine="0"/>
              <w:jc w:val="center"/>
              <w:rPr>
                <w:rFonts w:hAnsi="宋体" w:hint="eastAsia"/>
                <w:kern w:val="2"/>
                <w:szCs w:val="21"/>
              </w:rPr>
            </w:pPr>
            <w:r w:rsidRPr="00BF5C5A">
              <w:rPr>
                <w:rFonts w:hAnsi="宋体" w:hint="eastAsia"/>
                <w:i/>
                <w:iCs/>
                <w:kern w:val="2"/>
                <w:szCs w:val="21"/>
              </w:rPr>
              <w:t>η</w:t>
            </w:r>
            <w:r>
              <w:rPr>
                <w:rFonts w:hAnsi="宋体" w:hint="eastAsia"/>
                <w:kern w:val="2"/>
                <w:szCs w:val="21"/>
              </w:rPr>
              <w:t>（%</w:t>
            </w:r>
            <w:r w:rsidRPr="00DF1004">
              <w:rPr>
                <w:rFonts w:hAnsi="宋体" w:hint="eastAsia"/>
                <w:kern w:val="2"/>
                <w:szCs w:val="21"/>
              </w:rPr>
              <w:t>）</w:t>
            </w:r>
          </w:p>
        </w:tc>
        <w:tc>
          <w:tcPr>
            <w:tcW w:w="2223" w:type="dxa"/>
          </w:tcPr>
          <w:p w14:paraId="21C16C33" w14:textId="35D2E017" w:rsidR="00AE6009" w:rsidRPr="00DF1004" w:rsidRDefault="00AE6009" w:rsidP="00E06FE9">
            <w:pPr>
              <w:pStyle w:val="af7"/>
              <w:widowControl w:val="0"/>
              <w:ind w:firstLineChars="0" w:firstLine="0"/>
              <w:jc w:val="center"/>
              <w:rPr>
                <w:rFonts w:hAnsi="宋体" w:hint="eastAsia"/>
                <w:kern w:val="2"/>
                <w:szCs w:val="21"/>
              </w:rPr>
            </w:pPr>
            <w:r>
              <w:rPr>
                <w:rFonts w:hAnsi="宋体" w:hint="eastAsia"/>
                <w:kern w:val="2"/>
                <w:szCs w:val="21"/>
              </w:rPr>
              <w:t>95.6</w:t>
            </w:r>
          </w:p>
        </w:tc>
      </w:tr>
    </w:tbl>
    <w:p w14:paraId="087CB9B6" w14:textId="7F43FB58" w:rsidR="00711D5E" w:rsidRPr="00BF5C5A" w:rsidRDefault="00BF5C5A" w:rsidP="00425DA6">
      <w:pPr>
        <w:pStyle w:val="af7"/>
        <w:spacing w:line="360" w:lineRule="auto"/>
        <w:ind w:firstLine="480"/>
        <w:rPr>
          <w:rFonts w:asciiTheme="majorEastAsia" w:eastAsiaTheme="majorEastAsia" w:hAnsiTheme="majorEastAsia" w:hint="eastAsia"/>
          <w:sz w:val="24"/>
          <w:szCs w:val="24"/>
        </w:rPr>
      </w:pPr>
      <w:r w:rsidRPr="005B4B7C">
        <w:rPr>
          <w:rFonts w:hAnsi="宋体" w:cs="宋体" w:hint="eastAsia"/>
          <w:sz w:val="24"/>
          <w:szCs w:val="24"/>
        </w:rPr>
        <w:t>试验结果表明，</w:t>
      </w:r>
      <w:r>
        <w:rPr>
          <w:rFonts w:hAnsi="宋体" w:cs="宋体" w:hint="eastAsia"/>
          <w:sz w:val="24"/>
          <w:szCs w:val="24"/>
        </w:rPr>
        <w:t>分选准确率</w:t>
      </w:r>
      <w:r w:rsidRPr="005B4B7C">
        <w:rPr>
          <w:rFonts w:hAnsi="宋体" w:cs="宋体" w:hint="eastAsia"/>
          <w:sz w:val="24"/>
          <w:szCs w:val="24"/>
        </w:rPr>
        <w:t>符合</w:t>
      </w:r>
      <w:r>
        <w:rPr>
          <w:rFonts w:hAnsi="宋体" w:cs="宋体" w:hint="eastAsia"/>
          <w:sz w:val="24"/>
          <w:szCs w:val="24"/>
        </w:rPr>
        <w:t>分选</w:t>
      </w:r>
      <w:r w:rsidRPr="005B4B7C">
        <w:rPr>
          <w:rFonts w:hAnsi="宋体" w:cs="宋体" w:hint="eastAsia"/>
          <w:sz w:val="24"/>
          <w:szCs w:val="24"/>
        </w:rPr>
        <w:t>机</w:t>
      </w:r>
      <w:r>
        <w:rPr>
          <w:rFonts w:hAnsi="宋体" w:cs="宋体" w:hint="eastAsia"/>
          <w:sz w:val="24"/>
          <w:szCs w:val="24"/>
        </w:rPr>
        <w:t>分选</w:t>
      </w:r>
      <w:r w:rsidR="003E4432">
        <w:rPr>
          <w:rFonts w:hAnsi="宋体" w:cs="宋体" w:hint="eastAsia"/>
          <w:sz w:val="24"/>
          <w:szCs w:val="24"/>
        </w:rPr>
        <w:t>准确率的</w:t>
      </w:r>
      <w:r w:rsidRPr="005B4B7C">
        <w:rPr>
          <w:rFonts w:hAnsi="宋体" w:cs="宋体" w:hint="eastAsia"/>
          <w:sz w:val="24"/>
          <w:szCs w:val="24"/>
        </w:rPr>
        <w:t>要求指标（</w:t>
      </w:r>
      <w:r>
        <w:rPr>
          <w:rFonts w:hAnsi="宋体" w:cs="宋体" w:hint="eastAsia"/>
          <w:sz w:val="24"/>
          <w:szCs w:val="24"/>
        </w:rPr>
        <w:t>不小于</w:t>
      </w:r>
      <w:r w:rsidR="003E4432">
        <w:rPr>
          <w:rFonts w:hAnsi="宋体" w:cs="宋体" w:hint="eastAsia"/>
          <w:sz w:val="24"/>
          <w:szCs w:val="24"/>
        </w:rPr>
        <w:t>95%</w:t>
      </w:r>
      <w:r w:rsidRPr="005B4B7C">
        <w:rPr>
          <w:rFonts w:hAnsi="宋体" w:cs="宋体" w:hint="eastAsia"/>
          <w:sz w:val="24"/>
          <w:szCs w:val="24"/>
        </w:rPr>
        <w:t>）</w:t>
      </w:r>
      <w:r>
        <w:rPr>
          <w:rFonts w:hAnsi="宋体" w:cs="宋体" w:hint="eastAsia"/>
          <w:sz w:val="24"/>
          <w:szCs w:val="24"/>
        </w:rPr>
        <w:t>。</w:t>
      </w:r>
    </w:p>
    <w:p w14:paraId="794FB3ED" w14:textId="43D90A5A" w:rsidR="00CB1635" w:rsidRPr="00AF14F3" w:rsidRDefault="00CB1635" w:rsidP="00AF14F3">
      <w:pPr>
        <w:pStyle w:val="af5"/>
        <w:spacing w:beforeLines="0" w:afterLines="0" w:line="360" w:lineRule="auto"/>
        <w:outlineLvl w:val="1"/>
        <w:rPr>
          <w:rFonts w:asciiTheme="majorEastAsia" w:eastAsiaTheme="majorEastAsia" w:hAnsiTheme="majorEastAsia" w:hint="eastAsia"/>
          <w:kern w:val="2"/>
          <w:sz w:val="24"/>
          <w:szCs w:val="24"/>
        </w:rPr>
      </w:pPr>
      <w:bookmarkStart w:id="39" w:name="_Toc138752717"/>
      <w:bookmarkStart w:id="40" w:name="_Toc114584912"/>
      <w:bookmarkStart w:id="41" w:name="_Toc113174188"/>
      <w:bookmarkStart w:id="42" w:name="_Toc111042506"/>
      <w:bookmarkStart w:id="43" w:name="_Toc111042428"/>
      <w:bookmarkStart w:id="44" w:name="_Toc87271625"/>
      <w:bookmarkEnd w:id="37"/>
      <w:r w:rsidRPr="00AF14F3">
        <w:rPr>
          <w:rFonts w:asciiTheme="majorEastAsia" w:eastAsiaTheme="majorEastAsia" w:hAnsiTheme="majorEastAsia" w:hint="eastAsia"/>
          <w:sz w:val="24"/>
          <w:szCs w:val="24"/>
        </w:rPr>
        <w:t>（3）</w:t>
      </w:r>
      <w:r w:rsidRPr="00AF14F3">
        <w:rPr>
          <w:rFonts w:asciiTheme="majorEastAsia" w:eastAsiaTheme="majorEastAsia" w:hAnsiTheme="majorEastAsia"/>
          <w:sz w:val="24"/>
          <w:szCs w:val="24"/>
        </w:rPr>
        <w:t>损伤率试验</w:t>
      </w:r>
      <w:bookmarkEnd w:id="39"/>
    </w:p>
    <w:p w14:paraId="01B679FF" w14:textId="32751AF0" w:rsidR="00CB1635" w:rsidRPr="00AF14F3" w:rsidRDefault="00CB1635" w:rsidP="00AF14F3">
      <w:pPr>
        <w:pStyle w:val="af7"/>
        <w:spacing w:line="360" w:lineRule="auto"/>
        <w:ind w:firstLine="480"/>
        <w:rPr>
          <w:rFonts w:asciiTheme="majorEastAsia" w:eastAsiaTheme="majorEastAsia" w:hAnsiTheme="majorEastAsia" w:hint="eastAsia"/>
          <w:sz w:val="24"/>
          <w:szCs w:val="24"/>
        </w:rPr>
      </w:pPr>
      <w:bookmarkStart w:id="45" w:name="_Toc138752719"/>
      <w:r w:rsidRPr="00AF14F3">
        <w:rPr>
          <w:rFonts w:asciiTheme="majorEastAsia" w:eastAsiaTheme="majorEastAsia" w:hAnsiTheme="majorEastAsia"/>
          <w:kern w:val="2"/>
          <w:sz w:val="24"/>
          <w:szCs w:val="24"/>
        </w:rPr>
        <w:t>分</w:t>
      </w:r>
      <w:r w:rsidRPr="00E8278D">
        <w:rPr>
          <w:rFonts w:asciiTheme="majorEastAsia" w:eastAsiaTheme="majorEastAsia" w:hAnsiTheme="majorEastAsia"/>
          <w:kern w:val="2"/>
          <w:sz w:val="24"/>
          <w:szCs w:val="24"/>
        </w:rPr>
        <w:t>选机正常工作</w:t>
      </w:r>
      <w:r w:rsidRPr="00E8278D">
        <w:rPr>
          <w:rFonts w:asciiTheme="majorEastAsia" w:eastAsiaTheme="majorEastAsia" w:hAnsiTheme="majorEastAsia" w:hint="eastAsia"/>
          <w:kern w:val="2"/>
          <w:sz w:val="24"/>
          <w:szCs w:val="24"/>
        </w:rPr>
        <w:t>时</w:t>
      </w:r>
      <w:r w:rsidRPr="00E8278D">
        <w:rPr>
          <w:rFonts w:asciiTheme="majorEastAsia" w:eastAsiaTheme="majorEastAsia" w:hAnsiTheme="majorEastAsia"/>
          <w:kern w:val="2"/>
          <w:sz w:val="24"/>
          <w:szCs w:val="24"/>
        </w:rPr>
        <w:t>，</w:t>
      </w:r>
      <w:r w:rsidR="00E8278D" w:rsidRPr="00E8278D">
        <w:rPr>
          <w:rFonts w:asciiTheme="majorEastAsia" w:eastAsiaTheme="majorEastAsia" w:hAnsiTheme="majorEastAsia" w:hint="eastAsia"/>
          <w:kern w:val="2"/>
          <w:sz w:val="24"/>
          <w:szCs w:val="24"/>
        </w:rPr>
        <w:t>随机抽取分选后的合格品和不合格品鲜食大豆，分别不少于2kg和1kg，统计抽样的鲜食大豆个数；</w:t>
      </w:r>
      <w:r w:rsidR="00E8278D" w:rsidRPr="00E8278D">
        <w:rPr>
          <w:rFonts w:asciiTheme="majorEastAsia" w:eastAsiaTheme="majorEastAsia" w:hAnsiTheme="majorEastAsia"/>
          <w:sz w:val="24"/>
          <w:szCs w:val="24"/>
        </w:rPr>
        <w:t>用刻度不大于1 mm的</w:t>
      </w:r>
      <w:r w:rsidR="00E8278D" w:rsidRPr="00E8278D">
        <w:rPr>
          <w:rFonts w:asciiTheme="majorEastAsia" w:eastAsiaTheme="majorEastAsia" w:hAnsiTheme="majorEastAsia" w:hint="eastAsia"/>
          <w:sz w:val="24"/>
          <w:szCs w:val="24"/>
        </w:rPr>
        <w:t>量</w:t>
      </w:r>
      <w:r w:rsidR="00E8278D" w:rsidRPr="00E8278D">
        <w:rPr>
          <w:rFonts w:asciiTheme="majorEastAsia" w:eastAsiaTheme="majorEastAsia" w:hAnsiTheme="majorEastAsia"/>
          <w:sz w:val="24"/>
          <w:szCs w:val="24"/>
        </w:rPr>
        <w:t>尺测量</w:t>
      </w:r>
      <w:r w:rsidR="00E8278D" w:rsidRPr="00E8278D">
        <w:rPr>
          <w:rFonts w:asciiTheme="majorEastAsia" w:eastAsiaTheme="majorEastAsia" w:hAnsiTheme="majorEastAsia" w:hint="eastAsia"/>
          <w:sz w:val="24"/>
          <w:szCs w:val="24"/>
        </w:rPr>
        <w:t>并计算损伤的</w:t>
      </w:r>
      <w:r w:rsidR="00E8278D" w:rsidRPr="00E8278D">
        <w:rPr>
          <w:rFonts w:asciiTheme="majorEastAsia" w:eastAsiaTheme="majorEastAsia" w:hAnsiTheme="majorEastAsia"/>
          <w:sz w:val="24"/>
          <w:szCs w:val="24"/>
        </w:rPr>
        <w:t>鲜食大豆表面</w:t>
      </w:r>
      <w:r w:rsidR="00E8278D" w:rsidRPr="00E8278D">
        <w:rPr>
          <w:rFonts w:asciiTheme="majorEastAsia" w:eastAsiaTheme="majorEastAsia" w:hAnsiTheme="majorEastAsia" w:hint="eastAsia"/>
          <w:sz w:val="24"/>
          <w:szCs w:val="24"/>
        </w:rPr>
        <w:t>损伤面积</w:t>
      </w:r>
      <w:r w:rsidR="00E8278D" w:rsidRPr="00E8278D">
        <w:rPr>
          <w:rFonts w:asciiTheme="majorEastAsia" w:eastAsiaTheme="majorEastAsia" w:hAnsiTheme="majorEastAsia"/>
          <w:sz w:val="24"/>
          <w:szCs w:val="24"/>
        </w:rPr>
        <w:t>，</w:t>
      </w:r>
      <w:r w:rsidR="00E8278D">
        <w:rPr>
          <w:rFonts w:ascii="Times New Roman" w:hint="eastAsia"/>
        </w:rPr>
        <w:t>统计损伤</w:t>
      </w:r>
      <w:r w:rsidR="00E8278D">
        <w:rPr>
          <w:rFonts w:ascii="Times New Roman"/>
        </w:rPr>
        <w:t>面积不小于</w:t>
      </w:r>
      <w:r w:rsidR="00E8278D">
        <w:rPr>
          <w:rFonts w:ascii="Times New Roman"/>
        </w:rPr>
        <w:t xml:space="preserve">4 </w:t>
      </w:r>
      <w:r w:rsidR="00E8278D">
        <w:rPr>
          <w:rFonts w:ascii="Times New Roman" w:hint="eastAsia"/>
        </w:rPr>
        <w:t>m</w:t>
      </w:r>
      <w:r w:rsidR="00E8278D">
        <w:rPr>
          <w:rFonts w:ascii="Times New Roman"/>
        </w:rPr>
        <w:t>m</w:t>
      </w:r>
      <w:r w:rsidR="00E8278D">
        <w:rPr>
          <w:rFonts w:ascii="Times New Roman"/>
          <w:vertAlign w:val="superscript"/>
        </w:rPr>
        <w:t>2</w:t>
      </w:r>
      <w:r w:rsidR="00E8278D">
        <w:rPr>
          <w:rFonts w:ascii="Times New Roman"/>
        </w:rPr>
        <w:t>的鲜食大豆</w:t>
      </w:r>
      <w:r w:rsidR="00E8278D">
        <w:rPr>
          <w:rFonts w:ascii="Times New Roman" w:hint="eastAsia"/>
        </w:rPr>
        <w:t>个数</w:t>
      </w:r>
      <w:r w:rsidR="00E8278D">
        <w:rPr>
          <w:rFonts w:ascii="Times New Roman"/>
        </w:rPr>
        <w:t>，</w:t>
      </w:r>
      <w:r w:rsidR="00E8278D">
        <w:rPr>
          <w:rFonts w:ascii="Times New Roman" w:hint="eastAsia"/>
          <w:kern w:val="2"/>
          <w:szCs w:val="21"/>
        </w:rPr>
        <w:t>试验</w:t>
      </w:r>
      <w:r w:rsidR="00E8278D">
        <w:rPr>
          <w:rFonts w:ascii="Times New Roman"/>
          <w:kern w:val="2"/>
          <w:szCs w:val="21"/>
        </w:rPr>
        <w:t>重复</w:t>
      </w:r>
      <w:r w:rsidR="00E8278D">
        <w:rPr>
          <w:rFonts w:ascii="Times New Roman"/>
          <w:kern w:val="2"/>
          <w:szCs w:val="21"/>
        </w:rPr>
        <w:t>3</w:t>
      </w:r>
      <w:r w:rsidR="00E8278D">
        <w:rPr>
          <w:rFonts w:ascii="Times New Roman"/>
          <w:kern w:val="2"/>
          <w:szCs w:val="21"/>
        </w:rPr>
        <w:t>次</w:t>
      </w:r>
      <w:r w:rsidR="00E8278D">
        <w:rPr>
          <w:rFonts w:ascii="Times New Roman"/>
        </w:rPr>
        <w:t>，按公式（</w:t>
      </w:r>
      <w:r w:rsidR="00E8278D">
        <w:rPr>
          <w:rFonts w:ascii="Times New Roman" w:hint="eastAsia"/>
        </w:rPr>
        <w:t>3</w:t>
      </w:r>
      <w:r w:rsidR="00E8278D">
        <w:rPr>
          <w:rFonts w:ascii="Times New Roman"/>
        </w:rPr>
        <w:t>）计算</w:t>
      </w:r>
      <w:r w:rsidR="00E8278D">
        <w:rPr>
          <w:rFonts w:ascii="Times New Roman" w:hint="eastAsia"/>
        </w:rPr>
        <w:t>损伤率</w:t>
      </w:r>
      <w:r w:rsidRPr="00AF14F3">
        <w:rPr>
          <w:rFonts w:asciiTheme="majorEastAsia" w:eastAsiaTheme="majorEastAsia" w:hAnsiTheme="majorEastAsia"/>
          <w:sz w:val="24"/>
          <w:szCs w:val="24"/>
        </w:rPr>
        <w:t>。</w:t>
      </w:r>
      <w:r w:rsidR="00E8278D">
        <w:rPr>
          <w:rFonts w:asciiTheme="majorEastAsia" w:eastAsiaTheme="majorEastAsia" w:hAnsiTheme="majorEastAsia" w:hint="eastAsia"/>
          <w:kern w:val="2"/>
          <w:sz w:val="24"/>
          <w:szCs w:val="24"/>
        </w:rPr>
        <w:t>试验结果见表3。</w:t>
      </w:r>
    </w:p>
    <w:p w14:paraId="5072D885" w14:textId="24BF737D" w:rsidR="00CB1635" w:rsidRPr="00AF14F3" w:rsidRDefault="005B078C" w:rsidP="00AF14F3">
      <w:pPr>
        <w:pStyle w:val="af7"/>
        <w:tabs>
          <w:tab w:val="left" w:leader="middleDot" w:pos="4201"/>
        </w:tabs>
        <w:spacing w:line="360" w:lineRule="auto"/>
        <w:ind w:firstLineChars="0" w:firstLine="0"/>
        <w:jc w:val="right"/>
        <w:rPr>
          <w:rFonts w:asciiTheme="majorEastAsia" w:eastAsiaTheme="majorEastAsia" w:hAnsiTheme="majorEastAsia" w:hint="eastAsia"/>
          <w:sz w:val="24"/>
          <w:szCs w:val="24"/>
        </w:rPr>
      </w:pPr>
      <w:r>
        <w:rPr>
          <w:rFonts w:asciiTheme="majorEastAsia" w:eastAsiaTheme="majorEastAsia" w:hAnsiTheme="majorEastAsia" w:hint="eastAsia"/>
          <w:iCs/>
          <w:sz w:val="24"/>
          <w:szCs w:val="24"/>
        </w:rPr>
        <w:t xml:space="preserve">        </w:t>
      </w:r>
      <m:oMath>
        <m:r>
          <m:rPr>
            <m:nor/>
          </m:rPr>
          <w:rPr>
            <w:rFonts w:ascii="Cambria Math" w:eastAsiaTheme="majorEastAsia" w:hAnsiTheme="majorEastAsia" w:hint="eastAsia"/>
            <w:i/>
            <w:iCs/>
            <w:sz w:val="24"/>
            <w:szCs w:val="24"/>
          </w:rPr>
          <m:t xml:space="preserve"> </m:t>
        </m:r>
        <m:r>
          <m:rPr>
            <m:nor/>
          </m:rPr>
          <w:rPr>
            <w:rFonts w:asciiTheme="majorEastAsia" w:eastAsiaTheme="majorEastAsia" w:hAnsiTheme="majorEastAsia"/>
            <w:i/>
            <w:iCs/>
            <w:sz w:val="24"/>
            <w:szCs w:val="24"/>
          </w:rPr>
          <m:t>E</m:t>
        </m:r>
        <m:r>
          <m:rPr>
            <m:nor/>
          </m:rPr>
          <w:rPr>
            <w:rFonts w:ascii="Cambria Math" w:eastAsiaTheme="majorEastAsia" w:hAnsiTheme="majorEastAsia" w:hint="eastAsia"/>
            <w:i/>
            <w:iCs/>
            <w:sz w:val="24"/>
            <w:szCs w:val="24"/>
          </w:rPr>
          <m:t xml:space="preserve"> </m:t>
        </m:r>
        <m:r>
          <m:rPr>
            <m:nor/>
          </m:rPr>
          <w:rPr>
            <w:rFonts w:asciiTheme="majorEastAsia" w:eastAsiaTheme="majorEastAsia" w:hAnsiTheme="majorEastAsia"/>
            <w:sz w:val="24"/>
            <w:szCs w:val="24"/>
          </w:rPr>
          <m:t>=</m:t>
        </m:r>
        <m:f>
          <m:fPr>
            <m:ctrlPr>
              <w:rPr>
                <w:rFonts w:ascii="Cambria Math" w:eastAsiaTheme="majorEastAsia" w:hAnsi="Cambria Math"/>
                <w:i/>
                <w:sz w:val="24"/>
                <w:szCs w:val="24"/>
              </w:rPr>
            </m:ctrlPr>
          </m:fPr>
          <m:num>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Si</m:t>
            </m:r>
          </m:num>
          <m:den>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i</m:t>
            </m:r>
          </m:den>
        </m:f>
        <m:r>
          <m:rPr>
            <m:nor/>
          </m:rPr>
          <w:rPr>
            <w:rFonts w:asciiTheme="majorEastAsia" w:eastAsiaTheme="majorEastAsia" w:hAnsiTheme="majorEastAsia"/>
            <w:sz w:val="24"/>
            <w:szCs w:val="24"/>
          </w:rPr>
          <m:t>×100%</m:t>
        </m:r>
      </m:oMath>
      <w:bookmarkEnd w:id="45"/>
      <w:r w:rsidR="00DB4E0E">
        <w:rPr>
          <w:rFonts w:hint="eastAsia"/>
        </w:rPr>
        <w:t>……</w:t>
      </w:r>
      <w:proofErr w:type="gramStart"/>
      <w:r w:rsidR="00DB4E0E">
        <w:rPr>
          <w:rFonts w:hint="eastAsia"/>
        </w:rPr>
        <w:t>……………………………</w:t>
      </w:r>
      <w:proofErr w:type="gramEnd"/>
      <w:r w:rsidR="00CB1635" w:rsidRPr="00AF14F3">
        <w:rPr>
          <w:rFonts w:asciiTheme="majorEastAsia" w:eastAsiaTheme="majorEastAsia" w:hAnsiTheme="majorEastAsia"/>
          <w:sz w:val="24"/>
          <w:szCs w:val="24"/>
          <w:lang w:val="fr-FR"/>
        </w:rPr>
        <w:t>（</w:t>
      </w:r>
      <w:r w:rsidR="00E8278D">
        <w:rPr>
          <w:rFonts w:asciiTheme="majorEastAsia" w:eastAsiaTheme="majorEastAsia" w:hAnsiTheme="majorEastAsia" w:hint="eastAsia"/>
          <w:sz w:val="24"/>
          <w:szCs w:val="24"/>
          <w:lang w:val="fr-FR"/>
        </w:rPr>
        <w:t>3</w:t>
      </w:r>
      <w:r w:rsidR="00CB1635" w:rsidRPr="00AF14F3">
        <w:rPr>
          <w:rFonts w:asciiTheme="majorEastAsia" w:eastAsiaTheme="majorEastAsia" w:hAnsiTheme="majorEastAsia"/>
          <w:sz w:val="24"/>
          <w:szCs w:val="24"/>
          <w:lang w:val="fr-FR"/>
        </w:rPr>
        <w:t>）</w:t>
      </w:r>
    </w:p>
    <w:p w14:paraId="60E93897" w14:textId="77777777" w:rsidR="00CB1635" w:rsidRPr="00AF14F3" w:rsidRDefault="00CB1635" w:rsidP="00AF14F3">
      <w:pPr>
        <w:pStyle w:val="af6"/>
        <w:spacing w:beforeLines="0" w:afterLines="0" w:line="360" w:lineRule="auto"/>
        <w:ind w:firstLineChars="200" w:firstLine="480"/>
        <w:outlineLvl w:val="9"/>
        <w:rPr>
          <w:rFonts w:asciiTheme="majorEastAsia" w:eastAsiaTheme="majorEastAsia" w:hAnsiTheme="majorEastAsia" w:hint="eastAsia"/>
          <w:kern w:val="2"/>
          <w:sz w:val="24"/>
          <w:szCs w:val="24"/>
        </w:rPr>
      </w:pPr>
      <w:r w:rsidRPr="00AF14F3">
        <w:rPr>
          <w:rFonts w:asciiTheme="majorEastAsia" w:eastAsiaTheme="majorEastAsia" w:hAnsiTheme="majorEastAsia"/>
          <w:kern w:val="2"/>
          <w:sz w:val="24"/>
          <w:szCs w:val="24"/>
        </w:rPr>
        <w:t>式中：</w:t>
      </w:r>
    </w:p>
    <w:p w14:paraId="6E2CD444" w14:textId="30A11454"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m:oMath>
        <m:r>
          <m:rPr>
            <m:nor/>
          </m:rPr>
          <w:rPr>
            <w:rFonts w:asciiTheme="majorEastAsia" w:eastAsiaTheme="majorEastAsia" w:hAnsiTheme="majorEastAsia"/>
            <w:i/>
            <w:sz w:val="24"/>
            <w:szCs w:val="24"/>
          </w:rPr>
          <m:t xml:space="preserve">E </m:t>
        </m:r>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分选机分选损伤率，%；</w:t>
      </w:r>
    </w:p>
    <w:p w14:paraId="48D8259F" w14:textId="682C3DAA"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m:oMath>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 xml:space="preserve">i  </m:t>
        </m:r>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w:t>
      </w:r>
      <w:r w:rsidRPr="00AF14F3">
        <w:rPr>
          <w:rFonts w:asciiTheme="majorEastAsia" w:eastAsiaTheme="majorEastAsia" w:hAnsiTheme="majorEastAsia" w:hint="eastAsia"/>
          <w:kern w:val="2"/>
          <w:sz w:val="24"/>
          <w:szCs w:val="24"/>
        </w:rPr>
        <w:t>取样</w:t>
      </w:r>
      <w:r w:rsidR="00E8278D">
        <w:rPr>
          <w:rFonts w:asciiTheme="majorEastAsia" w:eastAsiaTheme="majorEastAsia" w:hAnsiTheme="majorEastAsia" w:hint="eastAsia"/>
          <w:kern w:val="2"/>
          <w:sz w:val="24"/>
          <w:szCs w:val="24"/>
        </w:rPr>
        <w:t>的</w:t>
      </w:r>
      <w:r w:rsidRPr="00AF14F3">
        <w:rPr>
          <w:rFonts w:asciiTheme="majorEastAsia" w:eastAsiaTheme="majorEastAsia" w:hAnsiTheme="majorEastAsia" w:hint="eastAsia"/>
          <w:kern w:val="2"/>
          <w:sz w:val="24"/>
          <w:szCs w:val="24"/>
        </w:rPr>
        <w:t>鲜食大豆总个数</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 xml:space="preserve"> 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2728146A" w14:textId="235D75CC" w:rsidR="00CB1635" w:rsidRDefault="00CB1635" w:rsidP="00AF14F3">
      <w:pPr>
        <w:pStyle w:val="af7"/>
        <w:spacing w:line="360" w:lineRule="auto"/>
        <w:ind w:firstLine="480"/>
        <w:rPr>
          <w:rFonts w:asciiTheme="majorEastAsia" w:eastAsiaTheme="majorEastAsia" w:hAnsiTheme="majorEastAsia" w:hint="eastAsia"/>
          <w:kern w:val="2"/>
          <w:sz w:val="24"/>
          <w:szCs w:val="24"/>
        </w:rPr>
      </w:pPr>
      <w:proofErr w:type="spellStart"/>
      <m:oMath>
        <m:r>
          <m:rPr>
            <m:nor/>
          </m:rPr>
          <w:rPr>
            <w:rFonts w:asciiTheme="majorEastAsia" w:eastAsiaTheme="majorEastAsia" w:hAnsiTheme="majorEastAsia"/>
            <w:i/>
            <w:sz w:val="24"/>
            <w:szCs w:val="24"/>
          </w:rPr>
          <w:lastRenderedPageBreak/>
          <m:t>M</m:t>
        </m:r>
        <m:r>
          <m:rPr>
            <m:nor/>
          </m:rPr>
          <w:rPr>
            <w:rFonts w:asciiTheme="majorEastAsia" w:eastAsiaTheme="majorEastAsia" w:hAnsiTheme="majorEastAsia"/>
            <w:iCs/>
            <w:sz w:val="24"/>
            <w:szCs w:val="24"/>
            <w:vertAlign w:val="subscript"/>
          </w:rPr>
          <m:t>Si</m:t>
        </m:r>
        <w:proofErr w:type="spellEnd"/>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w:t>
      </w:r>
      <w:r w:rsidRPr="00AF14F3">
        <w:rPr>
          <w:rFonts w:asciiTheme="majorEastAsia" w:eastAsiaTheme="majorEastAsia" w:hAnsiTheme="majorEastAsia" w:hint="eastAsia"/>
          <w:kern w:val="2"/>
          <w:sz w:val="24"/>
          <w:szCs w:val="24"/>
        </w:rPr>
        <w:t>取样中</w:t>
      </w:r>
      <w:r w:rsidRPr="00AF14F3">
        <w:rPr>
          <w:rFonts w:asciiTheme="majorEastAsia" w:eastAsiaTheme="majorEastAsia" w:hAnsiTheme="majorEastAsia" w:hint="eastAsia"/>
          <w:sz w:val="24"/>
          <w:szCs w:val="24"/>
        </w:rPr>
        <w:t>损伤</w:t>
      </w:r>
      <w:r w:rsidRPr="00AF14F3">
        <w:rPr>
          <w:rFonts w:asciiTheme="majorEastAsia" w:eastAsiaTheme="majorEastAsia" w:hAnsiTheme="majorEastAsia"/>
          <w:sz w:val="24"/>
          <w:szCs w:val="24"/>
        </w:rPr>
        <w:t xml:space="preserve">面积不小于4 </w:t>
      </w:r>
      <w:r w:rsidRPr="00AF14F3">
        <w:rPr>
          <w:rFonts w:asciiTheme="majorEastAsia" w:eastAsiaTheme="majorEastAsia" w:hAnsiTheme="majorEastAsia" w:hint="eastAsia"/>
          <w:sz w:val="24"/>
          <w:szCs w:val="24"/>
        </w:rPr>
        <w:t>m</w:t>
      </w:r>
      <w:r w:rsidRPr="00AF14F3">
        <w:rPr>
          <w:rFonts w:asciiTheme="majorEastAsia" w:eastAsiaTheme="majorEastAsia" w:hAnsiTheme="majorEastAsia"/>
          <w:sz w:val="24"/>
          <w:szCs w:val="24"/>
        </w:rPr>
        <w:t>m</w:t>
      </w:r>
      <w:r w:rsidRPr="00AF14F3">
        <w:rPr>
          <w:rFonts w:asciiTheme="majorEastAsia" w:eastAsiaTheme="majorEastAsia" w:hAnsiTheme="majorEastAsia"/>
          <w:sz w:val="24"/>
          <w:szCs w:val="24"/>
          <w:vertAlign w:val="superscript"/>
        </w:rPr>
        <w:t>2</w:t>
      </w:r>
      <w:r w:rsidRPr="00AF14F3">
        <w:rPr>
          <w:rFonts w:asciiTheme="majorEastAsia" w:eastAsiaTheme="majorEastAsia" w:hAnsiTheme="majorEastAsia"/>
          <w:sz w:val="24"/>
          <w:szCs w:val="24"/>
        </w:rPr>
        <w:t>的鲜食大豆</w:t>
      </w:r>
      <w:r w:rsidRPr="00AF14F3">
        <w:rPr>
          <w:rFonts w:asciiTheme="majorEastAsia" w:eastAsiaTheme="majorEastAsia" w:hAnsiTheme="majorEastAsia" w:hint="eastAsia"/>
          <w:sz w:val="24"/>
          <w:szCs w:val="24"/>
        </w:rPr>
        <w:t>个数</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727B8EBC" w14:textId="2CB2BE36" w:rsidR="003E4432" w:rsidRDefault="003E4432" w:rsidP="003E4432">
      <w:pPr>
        <w:pStyle w:val="af7"/>
        <w:spacing w:line="440" w:lineRule="exact"/>
        <w:ind w:firstLineChars="83" w:firstLine="199"/>
        <w:jc w:val="center"/>
        <w:rPr>
          <w:rFonts w:hAnsi="宋体" w:hint="eastAsia"/>
          <w:kern w:val="2"/>
          <w:sz w:val="24"/>
          <w:szCs w:val="24"/>
        </w:rPr>
      </w:pPr>
      <w:r>
        <w:rPr>
          <w:rFonts w:hAnsi="宋体" w:hint="eastAsia"/>
          <w:kern w:val="2"/>
          <w:sz w:val="24"/>
          <w:szCs w:val="24"/>
        </w:rPr>
        <w:t>表</w:t>
      </w:r>
      <w:r w:rsidR="00E8278D">
        <w:rPr>
          <w:rFonts w:hAnsi="宋体" w:hint="eastAsia"/>
          <w:kern w:val="2"/>
          <w:sz w:val="24"/>
          <w:szCs w:val="24"/>
        </w:rPr>
        <w:t>3</w:t>
      </w:r>
      <w:r>
        <w:rPr>
          <w:rFonts w:hAnsi="宋体" w:hint="eastAsia"/>
          <w:kern w:val="2"/>
          <w:sz w:val="24"/>
          <w:szCs w:val="24"/>
        </w:rPr>
        <w:t xml:space="preserve"> </w:t>
      </w:r>
      <w:r w:rsidR="00E8278D">
        <w:rPr>
          <w:rFonts w:hAnsi="宋体" w:hint="eastAsia"/>
          <w:kern w:val="2"/>
          <w:sz w:val="24"/>
          <w:szCs w:val="24"/>
        </w:rPr>
        <w:t>损伤率</w:t>
      </w:r>
      <w:r>
        <w:rPr>
          <w:rFonts w:hAnsi="宋体" w:hint="eastAsia"/>
          <w:kern w:val="2"/>
          <w:sz w:val="24"/>
          <w:szCs w:val="24"/>
        </w:rPr>
        <w:t>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79"/>
        <w:gridCol w:w="1275"/>
        <w:gridCol w:w="1276"/>
        <w:gridCol w:w="2223"/>
      </w:tblGrid>
      <w:tr w:rsidR="00E8278D" w14:paraId="7A35EE12" w14:textId="77777777" w:rsidTr="00E06FE9">
        <w:trPr>
          <w:trHeight w:val="397"/>
          <w:jc w:val="center"/>
        </w:trPr>
        <w:tc>
          <w:tcPr>
            <w:tcW w:w="1812" w:type="dxa"/>
          </w:tcPr>
          <w:p w14:paraId="5D0FB17D" w14:textId="77777777" w:rsidR="00E8278D" w:rsidRPr="00DF1004" w:rsidRDefault="00E8278D" w:rsidP="00E06FE9">
            <w:pPr>
              <w:pStyle w:val="af7"/>
              <w:widowControl w:val="0"/>
              <w:ind w:firstLineChars="0" w:firstLine="0"/>
              <w:jc w:val="center"/>
              <w:rPr>
                <w:rFonts w:hAnsi="宋体" w:hint="eastAsia"/>
                <w:kern w:val="2"/>
                <w:szCs w:val="21"/>
              </w:rPr>
            </w:pPr>
            <w:proofErr w:type="spellStart"/>
            <w:r>
              <w:rPr>
                <w:rFonts w:hAnsi="宋体" w:hint="eastAsia"/>
                <w:kern w:val="2"/>
                <w:szCs w:val="21"/>
              </w:rPr>
              <w:t>i</w:t>
            </w:r>
            <w:proofErr w:type="spellEnd"/>
          </w:p>
        </w:tc>
        <w:tc>
          <w:tcPr>
            <w:tcW w:w="1179" w:type="dxa"/>
          </w:tcPr>
          <w:p w14:paraId="3E18EB9E" w14:textId="77777777" w:rsidR="00E8278D" w:rsidRPr="00DF1004" w:rsidRDefault="00E8278D" w:rsidP="00E06FE9">
            <w:pPr>
              <w:pStyle w:val="af7"/>
              <w:widowControl w:val="0"/>
              <w:ind w:firstLineChars="0" w:firstLine="0"/>
              <w:jc w:val="center"/>
              <w:rPr>
                <w:rFonts w:hAnsi="宋体" w:hint="eastAsia"/>
                <w:kern w:val="2"/>
                <w:szCs w:val="21"/>
              </w:rPr>
            </w:pPr>
            <w:r w:rsidRPr="00DF1004">
              <w:rPr>
                <w:rFonts w:hAnsi="宋体" w:hint="eastAsia"/>
                <w:kern w:val="2"/>
                <w:szCs w:val="21"/>
              </w:rPr>
              <w:t>1</w:t>
            </w:r>
          </w:p>
        </w:tc>
        <w:tc>
          <w:tcPr>
            <w:tcW w:w="1275" w:type="dxa"/>
          </w:tcPr>
          <w:p w14:paraId="5D13D2C1" w14:textId="77777777" w:rsidR="00E8278D" w:rsidRPr="00DF1004" w:rsidRDefault="00E8278D" w:rsidP="00E06FE9">
            <w:pPr>
              <w:pStyle w:val="af7"/>
              <w:widowControl w:val="0"/>
              <w:ind w:firstLineChars="0" w:firstLine="0"/>
              <w:jc w:val="center"/>
              <w:rPr>
                <w:rFonts w:hAnsi="宋体" w:hint="eastAsia"/>
                <w:kern w:val="2"/>
                <w:szCs w:val="21"/>
              </w:rPr>
            </w:pPr>
            <w:r w:rsidRPr="00DF1004">
              <w:rPr>
                <w:rFonts w:hAnsi="宋体" w:hint="eastAsia"/>
                <w:kern w:val="2"/>
                <w:szCs w:val="21"/>
              </w:rPr>
              <w:t>2</w:t>
            </w:r>
          </w:p>
        </w:tc>
        <w:tc>
          <w:tcPr>
            <w:tcW w:w="1276" w:type="dxa"/>
          </w:tcPr>
          <w:p w14:paraId="5C892575" w14:textId="77777777" w:rsidR="00E8278D" w:rsidRPr="00DF1004" w:rsidRDefault="00E8278D"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p>
        </w:tc>
        <w:tc>
          <w:tcPr>
            <w:tcW w:w="2223" w:type="dxa"/>
          </w:tcPr>
          <w:p w14:paraId="146ED033" w14:textId="77777777" w:rsidR="00E8278D" w:rsidRPr="00DF1004" w:rsidRDefault="00E8278D" w:rsidP="00E06FE9">
            <w:pPr>
              <w:pStyle w:val="af7"/>
              <w:widowControl w:val="0"/>
              <w:ind w:firstLineChars="0" w:firstLine="0"/>
              <w:jc w:val="center"/>
              <w:rPr>
                <w:rFonts w:hAnsi="宋体" w:hint="eastAsia"/>
                <w:kern w:val="2"/>
                <w:szCs w:val="21"/>
              </w:rPr>
            </w:pPr>
            <w:r>
              <w:rPr>
                <w:rFonts w:hAnsi="宋体" w:hint="eastAsia"/>
                <w:kern w:val="2"/>
                <w:szCs w:val="21"/>
              </w:rPr>
              <w:t>合计</w:t>
            </w:r>
          </w:p>
        </w:tc>
      </w:tr>
      <w:tr w:rsidR="00E8278D" w14:paraId="72BF20A7" w14:textId="77777777" w:rsidTr="00E06FE9">
        <w:trPr>
          <w:trHeight w:val="397"/>
          <w:jc w:val="center"/>
        </w:trPr>
        <w:tc>
          <w:tcPr>
            <w:tcW w:w="1812" w:type="dxa"/>
          </w:tcPr>
          <w:p w14:paraId="01FB1590" w14:textId="11DC246C" w:rsidR="00E8278D" w:rsidRPr="00DF1004" w:rsidRDefault="00E8278D" w:rsidP="00E06FE9">
            <w:pPr>
              <w:pStyle w:val="af7"/>
              <w:widowControl w:val="0"/>
              <w:ind w:firstLineChars="0" w:firstLine="0"/>
              <w:jc w:val="center"/>
              <w:rPr>
                <w:rFonts w:hAnsi="宋体" w:hint="eastAsia"/>
                <w:kern w:val="2"/>
                <w:szCs w:val="21"/>
              </w:rPr>
            </w:pPr>
            <w:proofErr w:type="spellStart"/>
            <w:r w:rsidRPr="00DF1004">
              <w:rPr>
                <w:rFonts w:hAnsi="宋体" w:hint="eastAsia"/>
                <w:i/>
                <w:iCs/>
                <w:szCs w:val="21"/>
              </w:rPr>
              <w:t>M</w:t>
            </w:r>
            <w:r w:rsidR="00DB4E0E" w:rsidRPr="00DB4E0E">
              <w:rPr>
                <w:rFonts w:hAnsi="宋体" w:hint="eastAsia"/>
                <w:szCs w:val="21"/>
              </w:rPr>
              <w:t>s</w:t>
            </w:r>
            <w:r w:rsidRPr="00DB4E0E">
              <w:rPr>
                <w:rFonts w:hAnsi="宋体" w:hint="eastAsia"/>
                <w:szCs w:val="21"/>
                <w:vertAlign w:val="subscript"/>
              </w:rPr>
              <w:t>i</w:t>
            </w:r>
            <w:proofErr w:type="spellEnd"/>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1876F3E1" w14:textId="5F456210" w:rsidR="00E8278D" w:rsidRPr="00DF1004" w:rsidRDefault="00DB4E0E" w:rsidP="00E06FE9">
            <w:pPr>
              <w:pStyle w:val="af7"/>
              <w:widowControl w:val="0"/>
              <w:ind w:firstLineChars="0" w:firstLine="0"/>
              <w:jc w:val="center"/>
              <w:rPr>
                <w:rFonts w:hAnsi="宋体" w:hint="eastAsia"/>
                <w:kern w:val="2"/>
                <w:szCs w:val="21"/>
              </w:rPr>
            </w:pPr>
            <w:r>
              <w:rPr>
                <w:rFonts w:hAnsi="宋体" w:hint="eastAsia"/>
                <w:kern w:val="2"/>
                <w:szCs w:val="21"/>
              </w:rPr>
              <w:t>2</w:t>
            </w:r>
          </w:p>
        </w:tc>
        <w:tc>
          <w:tcPr>
            <w:tcW w:w="1275" w:type="dxa"/>
          </w:tcPr>
          <w:p w14:paraId="2676CBEB" w14:textId="7433AB6E" w:rsidR="00E8278D" w:rsidRPr="00DF1004" w:rsidRDefault="00DB4E0E" w:rsidP="00E06FE9">
            <w:pPr>
              <w:pStyle w:val="af7"/>
              <w:widowControl w:val="0"/>
              <w:ind w:firstLineChars="0" w:firstLine="0"/>
              <w:jc w:val="center"/>
              <w:rPr>
                <w:rFonts w:hAnsi="宋体" w:hint="eastAsia"/>
                <w:kern w:val="2"/>
                <w:szCs w:val="21"/>
              </w:rPr>
            </w:pPr>
            <w:r>
              <w:rPr>
                <w:rFonts w:hAnsi="宋体" w:hint="eastAsia"/>
                <w:kern w:val="2"/>
                <w:szCs w:val="21"/>
              </w:rPr>
              <w:t>3</w:t>
            </w:r>
          </w:p>
        </w:tc>
        <w:tc>
          <w:tcPr>
            <w:tcW w:w="1276" w:type="dxa"/>
          </w:tcPr>
          <w:p w14:paraId="3679C44C" w14:textId="24AD3A21" w:rsidR="00E8278D" w:rsidRPr="00DF1004" w:rsidRDefault="00DB4E0E" w:rsidP="00E06FE9">
            <w:pPr>
              <w:pStyle w:val="af7"/>
              <w:widowControl w:val="0"/>
              <w:ind w:firstLineChars="0" w:firstLine="0"/>
              <w:jc w:val="center"/>
              <w:rPr>
                <w:rFonts w:hAnsi="宋体" w:hint="eastAsia"/>
                <w:kern w:val="2"/>
                <w:szCs w:val="21"/>
              </w:rPr>
            </w:pPr>
            <w:r>
              <w:rPr>
                <w:rFonts w:hAnsi="宋体" w:hint="eastAsia"/>
                <w:kern w:val="2"/>
                <w:szCs w:val="21"/>
              </w:rPr>
              <w:t>3</w:t>
            </w:r>
          </w:p>
        </w:tc>
        <w:tc>
          <w:tcPr>
            <w:tcW w:w="2223" w:type="dxa"/>
          </w:tcPr>
          <w:p w14:paraId="786C6DD9" w14:textId="223A6207" w:rsidR="00E8278D" w:rsidRPr="00DF1004" w:rsidRDefault="00DB4E0E" w:rsidP="00E06FE9">
            <w:pPr>
              <w:pStyle w:val="af7"/>
              <w:widowControl w:val="0"/>
              <w:ind w:firstLineChars="0" w:firstLine="0"/>
              <w:jc w:val="center"/>
              <w:rPr>
                <w:rFonts w:hAnsi="宋体" w:hint="eastAsia"/>
                <w:kern w:val="2"/>
                <w:szCs w:val="21"/>
              </w:rPr>
            </w:pPr>
            <w:r>
              <w:rPr>
                <w:rFonts w:hAnsi="宋体" w:hint="eastAsia"/>
                <w:kern w:val="2"/>
                <w:szCs w:val="21"/>
              </w:rPr>
              <w:t>8</w:t>
            </w:r>
          </w:p>
        </w:tc>
      </w:tr>
      <w:tr w:rsidR="00DB4E0E" w14:paraId="5AD4E9B6" w14:textId="77777777" w:rsidTr="00E06FE9">
        <w:trPr>
          <w:trHeight w:val="397"/>
          <w:jc w:val="center"/>
        </w:trPr>
        <w:tc>
          <w:tcPr>
            <w:tcW w:w="1812" w:type="dxa"/>
          </w:tcPr>
          <w:p w14:paraId="2954AC91" w14:textId="0361669B" w:rsidR="00DB4E0E" w:rsidRPr="00DF1004" w:rsidRDefault="00DB4E0E" w:rsidP="00DB4E0E">
            <w:pPr>
              <w:pStyle w:val="af7"/>
              <w:widowControl w:val="0"/>
              <w:ind w:firstLineChars="0" w:firstLine="0"/>
              <w:jc w:val="center"/>
              <w:rPr>
                <w:rFonts w:hAnsi="宋体" w:hint="eastAsia"/>
                <w:kern w:val="2"/>
                <w:szCs w:val="21"/>
              </w:rPr>
            </w:pPr>
            <w:r w:rsidRPr="00DF1004">
              <w:rPr>
                <w:rFonts w:hAnsi="宋体" w:hint="eastAsia"/>
                <w:i/>
                <w:iCs/>
                <w:szCs w:val="21"/>
              </w:rPr>
              <w:t>M</w:t>
            </w:r>
            <w:r w:rsidRPr="00711D5E">
              <w:rPr>
                <w:rFonts w:hAnsi="宋体" w:hint="eastAsia"/>
                <w:szCs w:val="21"/>
                <w:vertAlign w:val="subscript"/>
              </w:rPr>
              <w:t>i</w:t>
            </w:r>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306D00EE" w14:textId="4BC726AA" w:rsidR="00DB4E0E" w:rsidRPr="00DF1004" w:rsidRDefault="00DB4E0E" w:rsidP="00DB4E0E">
            <w:pPr>
              <w:pStyle w:val="af7"/>
              <w:widowControl w:val="0"/>
              <w:ind w:firstLineChars="0" w:firstLine="0"/>
              <w:jc w:val="center"/>
              <w:rPr>
                <w:rFonts w:hAnsi="宋体" w:hint="eastAsia"/>
                <w:kern w:val="2"/>
                <w:szCs w:val="21"/>
              </w:rPr>
            </w:pPr>
            <w:r>
              <w:rPr>
                <w:rFonts w:hAnsi="宋体" w:hint="eastAsia"/>
                <w:kern w:val="2"/>
                <w:szCs w:val="21"/>
              </w:rPr>
              <w:t>985</w:t>
            </w:r>
          </w:p>
        </w:tc>
        <w:tc>
          <w:tcPr>
            <w:tcW w:w="1275" w:type="dxa"/>
          </w:tcPr>
          <w:p w14:paraId="60C98486" w14:textId="50102F31" w:rsidR="00DB4E0E" w:rsidRPr="00DF1004" w:rsidRDefault="00DB4E0E" w:rsidP="00DB4E0E">
            <w:pPr>
              <w:pStyle w:val="af7"/>
              <w:widowControl w:val="0"/>
              <w:ind w:firstLineChars="0" w:firstLine="0"/>
              <w:jc w:val="center"/>
              <w:rPr>
                <w:rFonts w:hAnsi="宋体" w:hint="eastAsia"/>
                <w:kern w:val="2"/>
                <w:szCs w:val="21"/>
              </w:rPr>
            </w:pPr>
            <w:r>
              <w:rPr>
                <w:rFonts w:hAnsi="宋体" w:hint="eastAsia"/>
                <w:kern w:val="2"/>
                <w:szCs w:val="21"/>
              </w:rPr>
              <w:t>1002</w:t>
            </w:r>
          </w:p>
        </w:tc>
        <w:tc>
          <w:tcPr>
            <w:tcW w:w="1276" w:type="dxa"/>
          </w:tcPr>
          <w:p w14:paraId="2DEDEF42" w14:textId="52540BCD" w:rsidR="00DB4E0E" w:rsidRPr="00DF1004" w:rsidRDefault="00DB4E0E" w:rsidP="00DB4E0E">
            <w:pPr>
              <w:pStyle w:val="af7"/>
              <w:widowControl w:val="0"/>
              <w:ind w:firstLineChars="0" w:firstLine="0"/>
              <w:jc w:val="center"/>
              <w:rPr>
                <w:rFonts w:hAnsi="宋体" w:hint="eastAsia"/>
                <w:kern w:val="2"/>
                <w:szCs w:val="21"/>
              </w:rPr>
            </w:pPr>
            <w:r>
              <w:rPr>
                <w:rFonts w:hAnsi="宋体" w:hint="eastAsia"/>
                <w:kern w:val="2"/>
                <w:szCs w:val="21"/>
              </w:rPr>
              <w:t>1160</w:t>
            </w:r>
          </w:p>
        </w:tc>
        <w:tc>
          <w:tcPr>
            <w:tcW w:w="2223" w:type="dxa"/>
          </w:tcPr>
          <w:p w14:paraId="1C008401" w14:textId="513F4A28" w:rsidR="00DB4E0E" w:rsidRPr="00DF1004" w:rsidRDefault="00DB4E0E" w:rsidP="00DB4E0E">
            <w:pPr>
              <w:pStyle w:val="af7"/>
              <w:widowControl w:val="0"/>
              <w:ind w:firstLineChars="0" w:firstLine="0"/>
              <w:jc w:val="center"/>
              <w:rPr>
                <w:rFonts w:hAnsi="宋体" w:hint="eastAsia"/>
                <w:kern w:val="2"/>
                <w:szCs w:val="21"/>
              </w:rPr>
            </w:pPr>
            <w:r>
              <w:rPr>
                <w:rFonts w:hAnsi="宋体" w:hint="eastAsia"/>
                <w:kern w:val="2"/>
                <w:szCs w:val="21"/>
              </w:rPr>
              <w:t>3147</w:t>
            </w:r>
          </w:p>
        </w:tc>
      </w:tr>
      <w:tr w:rsidR="00DB4E0E" w14:paraId="643EC43A" w14:textId="77777777" w:rsidTr="00E06FE9">
        <w:trPr>
          <w:trHeight w:val="397"/>
          <w:jc w:val="center"/>
        </w:trPr>
        <w:tc>
          <w:tcPr>
            <w:tcW w:w="5542" w:type="dxa"/>
            <w:gridSpan w:val="4"/>
          </w:tcPr>
          <w:p w14:paraId="3516D2AB" w14:textId="0421069C" w:rsidR="00DB4E0E" w:rsidRPr="00DF1004" w:rsidRDefault="00DB4E0E" w:rsidP="00DB4E0E">
            <w:pPr>
              <w:pStyle w:val="af7"/>
              <w:widowControl w:val="0"/>
              <w:ind w:firstLineChars="0" w:firstLine="0"/>
              <w:jc w:val="center"/>
              <w:rPr>
                <w:rFonts w:hAnsi="宋体" w:hint="eastAsia"/>
                <w:kern w:val="2"/>
                <w:szCs w:val="21"/>
              </w:rPr>
            </w:pPr>
            <w:r>
              <w:rPr>
                <w:rFonts w:hAnsi="宋体" w:hint="eastAsia"/>
                <w:i/>
                <w:iCs/>
                <w:kern w:val="2"/>
                <w:szCs w:val="21"/>
              </w:rPr>
              <w:t>E</w:t>
            </w:r>
            <w:r>
              <w:rPr>
                <w:rFonts w:hAnsi="宋体" w:hint="eastAsia"/>
                <w:kern w:val="2"/>
                <w:szCs w:val="21"/>
              </w:rPr>
              <w:t>（%</w:t>
            </w:r>
            <w:r w:rsidRPr="00DF1004">
              <w:rPr>
                <w:rFonts w:hAnsi="宋体" w:hint="eastAsia"/>
                <w:kern w:val="2"/>
                <w:szCs w:val="21"/>
              </w:rPr>
              <w:t>）</w:t>
            </w:r>
          </w:p>
        </w:tc>
        <w:tc>
          <w:tcPr>
            <w:tcW w:w="2223" w:type="dxa"/>
          </w:tcPr>
          <w:p w14:paraId="479CC502" w14:textId="29037AA3" w:rsidR="00DB4E0E" w:rsidRPr="00DF1004" w:rsidRDefault="00DB4E0E" w:rsidP="00DB4E0E">
            <w:pPr>
              <w:pStyle w:val="af7"/>
              <w:widowControl w:val="0"/>
              <w:ind w:firstLineChars="0" w:firstLine="0"/>
              <w:jc w:val="center"/>
              <w:rPr>
                <w:rFonts w:hAnsi="宋体" w:hint="eastAsia"/>
                <w:kern w:val="2"/>
                <w:szCs w:val="21"/>
              </w:rPr>
            </w:pPr>
            <w:r>
              <w:rPr>
                <w:rFonts w:hAnsi="宋体" w:hint="eastAsia"/>
                <w:kern w:val="2"/>
                <w:szCs w:val="21"/>
              </w:rPr>
              <w:t>0.25</w:t>
            </w:r>
          </w:p>
        </w:tc>
      </w:tr>
    </w:tbl>
    <w:p w14:paraId="7B75FD49" w14:textId="68353982" w:rsidR="003E4432" w:rsidRPr="00AF14F3" w:rsidRDefault="003E4432" w:rsidP="00425DA6">
      <w:pPr>
        <w:pStyle w:val="af7"/>
        <w:spacing w:line="360" w:lineRule="auto"/>
        <w:ind w:firstLine="480"/>
        <w:rPr>
          <w:rFonts w:asciiTheme="majorEastAsia" w:eastAsiaTheme="majorEastAsia" w:hAnsiTheme="majorEastAsia" w:hint="eastAsia"/>
          <w:sz w:val="24"/>
          <w:szCs w:val="24"/>
        </w:rPr>
      </w:pPr>
      <w:r w:rsidRPr="005B4B7C">
        <w:rPr>
          <w:rFonts w:hAnsi="宋体" w:cs="宋体" w:hint="eastAsia"/>
          <w:sz w:val="24"/>
          <w:szCs w:val="24"/>
        </w:rPr>
        <w:t>试验结果表明，</w:t>
      </w:r>
      <w:r>
        <w:rPr>
          <w:rFonts w:hAnsi="宋体" w:cs="宋体" w:hint="eastAsia"/>
          <w:sz w:val="24"/>
          <w:szCs w:val="24"/>
        </w:rPr>
        <w:t>损伤率</w:t>
      </w:r>
      <w:r w:rsidRPr="005B4B7C">
        <w:rPr>
          <w:rFonts w:hAnsi="宋体" w:cs="宋体" w:hint="eastAsia"/>
          <w:sz w:val="24"/>
          <w:szCs w:val="24"/>
        </w:rPr>
        <w:t>符合</w:t>
      </w:r>
      <w:r>
        <w:rPr>
          <w:rFonts w:hAnsi="宋体" w:cs="宋体" w:hint="eastAsia"/>
          <w:sz w:val="24"/>
          <w:szCs w:val="24"/>
        </w:rPr>
        <w:t>分选</w:t>
      </w:r>
      <w:r w:rsidRPr="005B4B7C">
        <w:rPr>
          <w:rFonts w:hAnsi="宋体" w:cs="宋体" w:hint="eastAsia"/>
          <w:sz w:val="24"/>
          <w:szCs w:val="24"/>
        </w:rPr>
        <w:t>机</w:t>
      </w:r>
      <w:r>
        <w:rPr>
          <w:rFonts w:hAnsi="宋体" w:cs="宋体" w:hint="eastAsia"/>
          <w:sz w:val="24"/>
          <w:szCs w:val="24"/>
        </w:rPr>
        <w:t>损伤率的</w:t>
      </w:r>
      <w:r w:rsidRPr="005B4B7C">
        <w:rPr>
          <w:rFonts w:hAnsi="宋体" w:cs="宋体" w:hint="eastAsia"/>
          <w:sz w:val="24"/>
          <w:szCs w:val="24"/>
        </w:rPr>
        <w:t>要求指标（</w:t>
      </w:r>
      <w:r>
        <w:rPr>
          <w:rFonts w:hAnsi="宋体" w:cs="宋体" w:hint="eastAsia"/>
          <w:sz w:val="24"/>
          <w:szCs w:val="24"/>
        </w:rPr>
        <w:t>不大于2%</w:t>
      </w:r>
      <w:r w:rsidRPr="005B4B7C">
        <w:rPr>
          <w:rFonts w:hAnsi="宋体" w:cs="宋体" w:hint="eastAsia"/>
          <w:sz w:val="24"/>
          <w:szCs w:val="24"/>
        </w:rPr>
        <w:t>）</w:t>
      </w:r>
      <w:r>
        <w:rPr>
          <w:rFonts w:hAnsi="宋体" w:cs="宋体" w:hint="eastAsia"/>
          <w:sz w:val="24"/>
          <w:szCs w:val="24"/>
        </w:rPr>
        <w:t>。</w:t>
      </w:r>
    </w:p>
    <w:p w14:paraId="34A038E3" w14:textId="78079978" w:rsidR="00CB1635" w:rsidRPr="00AF14F3" w:rsidRDefault="00CB1635" w:rsidP="00AF14F3">
      <w:pPr>
        <w:pStyle w:val="af5"/>
        <w:spacing w:beforeLines="0" w:afterLines="0" w:line="360" w:lineRule="auto"/>
        <w:outlineLvl w:val="1"/>
        <w:rPr>
          <w:rFonts w:asciiTheme="majorEastAsia" w:eastAsiaTheme="majorEastAsia" w:hAnsiTheme="majorEastAsia" w:hint="eastAsia"/>
          <w:kern w:val="2"/>
          <w:sz w:val="24"/>
          <w:szCs w:val="24"/>
        </w:rPr>
      </w:pPr>
      <w:bookmarkStart w:id="46" w:name="_Toc111042513"/>
      <w:bookmarkStart w:id="47" w:name="_Toc111042435"/>
      <w:bookmarkStart w:id="48" w:name="_Toc114584913"/>
      <w:bookmarkStart w:id="49" w:name="_Toc113174189"/>
      <w:bookmarkStart w:id="50" w:name="_Toc138752721"/>
      <w:bookmarkStart w:id="51" w:name="_Toc87271632"/>
      <w:bookmarkEnd w:id="40"/>
      <w:bookmarkEnd w:id="41"/>
      <w:bookmarkEnd w:id="42"/>
      <w:bookmarkEnd w:id="43"/>
      <w:bookmarkEnd w:id="44"/>
      <w:r w:rsidRPr="00AF14F3">
        <w:rPr>
          <w:rFonts w:asciiTheme="majorEastAsia" w:eastAsiaTheme="majorEastAsia" w:hAnsiTheme="majorEastAsia" w:hint="eastAsia"/>
          <w:sz w:val="24"/>
          <w:szCs w:val="24"/>
        </w:rPr>
        <w:t>（4）</w:t>
      </w:r>
      <w:r w:rsidRPr="00AF14F3">
        <w:rPr>
          <w:rFonts w:asciiTheme="majorEastAsia" w:eastAsiaTheme="majorEastAsia" w:hAnsiTheme="majorEastAsia"/>
          <w:sz w:val="24"/>
          <w:szCs w:val="24"/>
        </w:rPr>
        <w:t>带出比</w:t>
      </w:r>
      <w:bookmarkEnd w:id="46"/>
      <w:bookmarkEnd w:id="47"/>
      <w:bookmarkEnd w:id="48"/>
      <w:bookmarkEnd w:id="49"/>
      <w:bookmarkEnd w:id="50"/>
      <w:bookmarkEnd w:id="51"/>
      <w:r w:rsidRPr="00AF14F3">
        <w:rPr>
          <w:rFonts w:asciiTheme="majorEastAsia" w:eastAsiaTheme="majorEastAsia" w:hAnsiTheme="majorEastAsia"/>
          <w:sz w:val="24"/>
          <w:szCs w:val="24"/>
        </w:rPr>
        <w:t>试验</w:t>
      </w:r>
    </w:p>
    <w:p w14:paraId="01B33F26" w14:textId="634E90AE" w:rsidR="00CB1635" w:rsidRPr="00AF14F3" w:rsidRDefault="00CB1635" w:rsidP="00AF14F3">
      <w:pPr>
        <w:pStyle w:val="af7"/>
        <w:spacing w:line="360" w:lineRule="auto"/>
        <w:ind w:firstLine="480"/>
        <w:rPr>
          <w:rFonts w:asciiTheme="majorEastAsia" w:eastAsiaTheme="majorEastAsia" w:hAnsiTheme="majorEastAsia" w:hint="eastAsia"/>
          <w:sz w:val="24"/>
          <w:szCs w:val="24"/>
        </w:rPr>
      </w:pPr>
      <w:r w:rsidRPr="00AF14F3">
        <w:rPr>
          <w:rFonts w:asciiTheme="majorEastAsia" w:eastAsiaTheme="majorEastAsia" w:hAnsiTheme="majorEastAsia"/>
          <w:kern w:val="2"/>
          <w:sz w:val="24"/>
          <w:szCs w:val="24"/>
        </w:rPr>
        <w:t>分选机正常工作</w:t>
      </w:r>
      <w:r w:rsidRPr="00AF14F3">
        <w:rPr>
          <w:rFonts w:asciiTheme="majorEastAsia" w:eastAsiaTheme="majorEastAsia" w:hAnsiTheme="majorEastAsia" w:hint="eastAsia"/>
          <w:kern w:val="2"/>
          <w:sz w:val="24"/>
          <w:szCs w:val="24"/>
        </w:rPr>
        <w:t>时</w:t>
      </w:r>
      <w:r w:rsidRPr="00AF14F3">
        <w:rPr>
          <w:rFonts w:asciiTheme="majorEastAsia" w:eastAsiaTheme="majorEastAsia" w:hAnsiTheme="majorEastAsia"/>
          <w:kern w:val="2"/>
          <w:sz w:val="24"/>
          <w:szCs w:val="24"/>
        </w:rPr>
        <w:t>，</w:t>
      </w:r>
      <w:r w:rsidRPr="00AF14F3">
        <w:rPr>
          <w:rFonts w:asciiTheme="majorEastAsia" w:eastAsiaTheme="majorEastAsia" w:hAnsiTheme="majorEastAsia" w:hint="eastAsia"/>
          <w:kern w:val="2"/>
          <w:sz w:val="24"/>
          <w:szCs w:val="24"/>
        </w:rPr>
        <w:t>随机抽取不少于1</w:t>
      </w:r>
      <w:r w:rsidR="001A5A5D">
        <w:rPr>
          <w:rFonts w:asciiTheme="majorEastAsia" w:eastAsiaTheme="majorEastAsia" w:hAnsiTheme="majorEastAsia" w:hint="eastAsia"/>
          <w:kern w:val="2"/>
          <w:sz w:val="24"/>
          <w:szCs w:val="24"/>
        </w:rPr>
        <w:t>k</w:t>
      </w:r>
      <w:r w:rsidRPr="00AF14F3">
        <w:rPr>
          <w:rFonts w:asciiTheme="majorEastAsia" w:eastAsiaTheme="majorEastAsia" w:hAnsiTheme="majorEastAsia" w:hint="eastAsia"/>
          <w:kern w:val="2"/>
          <w:sz w:val="24"/>
          <w:szCs w:val="24"/>
        </w:rPr>
        <w:t>g分选</w:t>
      </w:r>
      <w:r w:rsidR="001A5A5D">
        <w:rPr>
          <w:rFonts w:asciiTheme="majorEastAsia" w:eastAsiaTheme="majorEastAsia" w:hAnsiTheme="majorEastAsia" w:hint="eastAsia"/>
          <w:kern w:val="2"/>
          <w:sz w:val="24"/>
          <w:szCs w:val="24"/>
        </w:rPr>
        <w:t>后</w:t>
      </w:r>
      <w:r w:rsidRPr="00AF14F3">
        <w:rPr>
          <w:rFonts w:asciiTheme="majorEastAsia" w:eastAsiaTheme="majorEastAsia" w:hAnsiTheme="majorEastAsia" w:hint="eastAsia"/>
          <w:kern w:val="2"/>
          <w:sz w:val="24"/>
          <w:szCs w:val="24"/>
        </w:rPr>
        <w:t>的不合格</w:t>
      </w:r>
      <w:r w:rsidR="001A5A5D">
        <w:rPr>
          <w:rFonts w:asciiTheme="majorEastAsia" w:eastAsiaTheme="majorEastAsia" w:hAnsiTheme="majorEastAsia" w:hint="eastAsia"/>
          <w:kern w:val="2"/>
          <w:sz w:val="24"/>
          <w:szCs w:val="24"/>
        </w:rPr>
        <w:t>品</w:t>
      </w:r>
      <w:r w:rsidRPr="00AF14F3">
        <w:rPr>
          <w:rFonts w:asciiTheme="majorEastAsia" w:eastAsiaTheme="majorEastAsia" w:hAnsiTheme="majorEastAsia" w:hint="eastAsia"/>
          <w:kern w:val="2"/>
          <w:sz w:val="24"/>
          <w:szCs w:val="24"/>
        </w:rPr>
        <w:t>鲜食大豆</w:t>
      </w:r>
      <w:r w:rsidR="001A5A5D">
        <w:rPr>
          <w:rFonts w:asciiTheme="majorEastAsia" w:eastAsiaTheme="majorEastAsia" w:hAnsiTheme="majorEastAsia" w:hint="eastAsia"/>
          <w:kern w:val="2"/>
          <w:sz w:val="24"/>
          <w:szCs w:val="24"/>
        </w:rPr>
        <w:t>，统计抽样中不合格的鲜食大豆（含</w:t>
      </w:r>
      <w:r w:rsidRPr="00AF14F3">
        <w:rPr>
          <w:rFonts w:asciiTheme="majorEastAsia" w:eastAsiaTheme="majorEastAsia" w:hAnsiTheme="majorEastAsia" w:hint="eastAsia"/>
          <w:kern w:val="2"/>
          <w:sz w:val="24"/>
          <w:szCs w:val="24"/>
        </w:rPr>
        <w:t>杂质</w:t>
      </w:r>
      <w:r w:rsidR="001A5A5D">
        <w:rPr>
          <w:rFonts w:asciiTheme="majorEastAsia" w:eastAsiaTheme="majorEastAsia" w:hAnsiTheme="majorEastAsia" w:hint="eastAsia"/>
          <w:kern w:val="2"/>
          <w:sz w:val="24"/>
          <w:szCs w:val="24"/>
        </w:rPr>
        <w:t>）及</w:t>
      </w:r>
      <w:r w:rsidR="001A5A5D" w:rsidRPr="00AF14F3">
        <w:rPr>
          <w:rFonts w:asciiTheme="majorEastAsia" w:eastAsiaTheme="majorEastAsia" w:hAnsiTheme="majorEastAsia" w:hint="eastAsia"/>
          <w:kern w:val="2"/>
          <w:sz w:val="24"/>
          <w:szCs w:val="24"/>
        </w:rPr>
        <w:t>合格的鲜食大豆</w:t>
      </w:r>
      <w:r w:rsidRPr="00AF14F3">
        <w:rPr>
          <w:rFonts w:asciiTheme="majorEastAsia" w:eastAsiaTheme="majorEastAsia" w:hAnsiTheme="majorEastAsia" w:hint="eastAsia"/>
          <w:kern w:val="2"/>
          <w:sz w:val="24"/>
          <w:szCs w:val="24"/>
        </w:rPr>
        <w:t>数</w:t>
      </w:r>
      <w:r w:rsidR="001A5A5D">
        <w:rPr>
          <w:rFonts w:asciiTheme="majorEastAsia" w:eastAsiaTheme="majorEastAsia" w:hAnsiTheme="majorEastAsia" w:hint="eastAsia"/>
          <w:kern w:val="2"/>
          <w:sz w:val="24"/>
          <w:szCs w:val="24"/>
        </w:rPr>
        <w:t>量</w:t>
      </w:r>
      <w:r w:rsidRPr="00AF14F3">
        <w:rPr>
          <w:rFonts w:asciiTheme="majorEastAsia" w:eastAsiaTheme="majorEastAsia" w:hAnsiTheme="majorEastAsia" w:hint="eastAsia"/>
          <w:kern w:val="2"/>
          <w:sz w:val="24"/>
          <w:szCs w:val="24"/>
        </w:rPr>
        <w:t>，</w:t>
      </w:r>
      <w:r w:rsidR="001A5A5D" w:rsidRPr="00AF14F3">
        <w:rPr>
          <w:rFonts w:asciiTheme="majorEastAsia" w:eastAsiaTheme="majorEastAsia" w:hAnsiTheme="majorEastAsia" w:hint="eastAsia"/>
          <w:sz w:val="24"/>
          <w:szCs w:val="24"/>
        </w:rPr>
        <w:t>试验</w:t>
      </w:r>
      <w:r w:rsidR="001A5A5D" w:rsidRPr="00AF14F3">
        <w:rPr>
          <w:rFonts w:asciiTheme="majorEastAsia" w:eastAsiaTheme="majorEastAsia" w:hAnsiTheme="majorEastAsia"/>
          <w:kern w:val="2"/>
          <w:sz w:val="24"/>
          <w:szCs w:val="24"/>
        </w:rPr>
        <w:t>重复3次</w:t>
      </w:r>
      <w:r w:rsidR="001A5A5D"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sz w:val="24"/>
          <w:szCs w:val="24"/>
        </w:rPr>
        <w:t>按公式（</w:t>
      </w:r>
      <w:r w:rsidR="001A5A5D">
        <w:rPr>
          <w:rFonts w:asciiTheme="majorEastAsia" w:eastAsiaTheme="majorEastAsia" w:hAnsiTheme="majorEastAsia" w:hint="eastAsia"/>
          <w:sz w:val="24"/>
          <w:szCs w:val="24"/>
        </w:rPr>
        <w:t>4</w:t>
      </w:r>
      <w:r w:rsidRPr="00AF14F3">
        <w:rPr>
          <w:rFonts w:asciiTheme="majorEastAsia" w:eastAsiaTheme="majorEastAsia" w:hAnsiTheme="majorEastAsia"/>
          <w:sz w:val="24"/>
          <w:szCs w:val="24"/>
        </w:rPr>
        <w:t>）计算带出比。</w:t>
      </w:r>
      <w:r w:rsidR="001A5A5D">
        <w:rPr>
          <w:rFonts w:asciiTheme="majorEastAsia" w:eastAsiaTheme="majorEastAsia" w:hAnsiTheme="majorEastAsia" w:hint="eastAsia"/>
          <w:kern w:val="2"/>
          <w:sz w:val="24"/>
          <w:szCs w:val="24"/>
        </w:rPr>
        <w:t>试验结果见表4</w:t>
      </w:r>
      <w:r w:rsidR="00425DA6">
        <w:rPr>
          <w:rFonts w:asciiTheme="majorEastAsia" w:eastAsiaTheme="majorEastAsia" w:hAnsiTheme="majorEastAsia" w:hint="eastAsia"/>
          <w:kern w:val="2"/>
          <w:sz w:val="24"/>
          <w:szCs w:val="24"/>
        </w:rPr>
        <w:t>。</w:t>
      </w:r>
    </w:p>
    <w:p w14:paraId="548A50BF" w14:textId="2A112C8B" w:rsidR="00CB1635" w:rsidRPr="00AF14F3" w:rsidRDefault="00CB1635" w:rsidP="00AF14F3">
      <w:pPr>
        <w:pStyle w:val="af7"/>
        <w:tabs>
          <w:tab w:val="left" w:leader="middleDot" w:pos="4201"/>
        </w:tabs>
        <w:spacing w:line="360" w:lineRule="auto"/>
        <w:ind w:firstLineChars="0" w:firstLine="0"/>
        <w:jc w:val="right"/>
        <w:rPr>
          <w:rFonts w:asciiTheme="majorEastAsia" w:eastAsiaTheme="majorEastAsia" w:hAnsiTheme="majorEastAsia" w:hint="eastAsia"/>
          <w:sz w:val="24"/>
          <w:szCs w:val="24"/>
        </w:rPr>
      </w:pPr>
      <m:oMath>
        <m:r>
          <m:rPr>
            <m:nor/>
          </m:rPr>
          <w:rPr>
            <w:rFonts w:asciiTheme="majorEastAsia" w:eastAsiaTheme="majorEastAsia" w:hAnsiTheme="majorEastAsia"/>
            <w:i/>
            <w:iCs/>
            <w:sz w:val="24"/>
            <w:szCs w:val="24"/>
          </w:rPr>
          <m:t>C</m:t>
        </m:r>
        <m:r>
          <m:rPr>
            <m:nor/>
          </m:rPr>
          <w:rPr>
            <w:rFonts w:asciiTheme="majorEastAsia" w:eastAsiaTheme="majorEastAsia" w:hAnsiTheme="majorEastAsia"/>
            <w:sz w:val="24"/>
            <w:szCs w:val="24"/>
          </w:rPr>
          <m:t>=</m:t>
        </m:r>
        <m:f>
          <m:fPr>
            <m:ctrlPr>
              <w:rPr>
                <w:rFonts w:ascii="Cambria Math" w:eastAsiaTheme="majorEastAsia" w:hAnsi="Cambria Math"/>
                <w:i/>
                <w:sz w:val="24"/>
                <w:szCs w:val="24"/>
              </w:rPr>
            </m:ctrlPr>
          </m:fPr>
          <m:num>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Ci</m:t>
            </m:r>
          </m:num>
          <m:den>
            <m:sSubSup>
              <m:sSubSupPr>
                <m:ctrlPr>
                  <w:rPr>
                    <w:rFonts w:ascii="Cambria Math" w:eastAsiaTheme="majorEastAsia" w:hAnsi="Cambria Math"/>
                    <w:i/>
                    <w:sz w:val="24"/>
                    <w:szCs w:val="24"/>
                  </w:rPr>
                </m:ctrlPr>
              </m:sSubSupPr>
              <m:e>
                <m:r>
                  <w:rPr>
                    <w:rFonts w:ascii="Cambria Math" w:eastAsiaTheme="majorEastAsia" w:hAnsi="Cambria Math"/>
                    <w:sz w:val="24"/>
                    <w:szCs w:val="24"/>
                  </w:rPr>
                  <m:t>∑</m:t>
                </m:r>
              </m:e>
              <m:sub>
                <m:r>
                  <w:rPr>
                    <w:rFonts w:ascii="Cambria Math" w:eastAsiaTheme="majorEastAsia" w:hAnsi="Cambria Math"/>
                    <w:sz w:val="24"/>
                    <w:szCs w:val="24"/>
                  </w:rPr>
                  <m:t>i</m:t>
                </m:r>
              </m:sub>
              <m:sup>
                <m:r>
                  <w:rPr>
                    <w:rFonts w:ascii="Cambria Math" w:eastAsiaTheme="majorEastAsia" w:hAnsi="Cambria Math"/>
                    <w:sz w:val="24"/>
                    <w:szCs w:val="24"/>
                  </w:rPr>
                  <m:t>3</m:t>
                </m:r>
              </m:sup>
            </m:sSubSup>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Zi</m:t>
            </m:r>
          </m:den>
        </m:f>
      </m:oMath>
      <w:r w:rsidR="00425DA6">
        <w:rPr>
          <w:rFonts w:hint="eastAsia"/>
        </w:rPr>
        <w:t>……</w:t>
      </w:r>
      <w:proofErr w:type="gramStart"/>
      <w:r w:rsidR="00425DA6">
        <w:rPr>
          <w:rFonts w:hint="eastAsia"/>
        </w:rPr>
        <w:t>……………………………………</w:t>
      </w:r>
      <w:proofErr w:type="gramEnd"/>
      <w:r w:rsidRPr="00AF14F3">
        <w:rPr>
          <w:rFonts w:asciiTheme="majorEastAsia" w:eastAsiaTheme="majorEastAsia" w:hAnsiTheme="majorEastAsia"/>
          <w:sz w:val="24"/>
          <w:szCs w:val="24"/>
          <w:lang w:val="fr-FR"/>
        </w:rPr>
        <w:t>（</w:t>
      </w:r>
      <w:r w:rsidR="001A5A5D">
        <w:rPr>
          <w:rFonts w:asciiTheme="majorEastAsia" w:eastAsiaTheme="majorEastAsia" w:hAnsiTheme="majorEastAsia" w:hint="eastAsia"/>
          <w:sz w:val="24"/>
          <w:szCs w:val="24"/>
          <w:lang w:val="fr-FR"/>
        </w:rPr>
        <w:t>4</w:t>
      </w:r>
      <w:r w:rsidRPr="00AF14F3">
        <w:rPr>
          <w:rFonts w:asciiTheme="majorEastAsia" w:eastAsiaTheme="majorEastAsia" w:hAnsiTheme="majorEastAsia"/>
          <w:sz w:val="24"/>
          <w:szCs w:val="24"/>
          <w:lang w:val="fr-FR"/>
        </w:rPr>
        <w:t>）</w:t>
      </w:r>
    </w:p>
    <w:p w14:paraId="59489537" w14:textId="77777777" w:rsidR="00CB1635" w:rsidRPr="00AF14F3" w:rsidRDefault="00CB1635" w:rsidP="00AF14F3">
      <w:pPr>
        <w:pStyle w:val="af6"/>
        <w:spacing w:beforeLines="0" w:afterLines="0" w:line="360" w:lineRule="auto"/>
        <w:ind w:firstLineChars="200" w:firstLine="480"/>
        <w:outlineLvl w:val="9"/>
        <w:rPr>
          <w:rFonts w:asciiTheme="majorEastAsia" w:eastAsiaTheme="majorEastAsia" w:hAnsiTheme="majorEastAsia" w:hint="eastAsia"/>
          <w:kern w:val="2"/>
          <w:sz w:val="24"/>
          <w:szCs w:val="24"/>
        </w:rPr>
      </w:pPr>
      <w:r w:rsidRPr="00AF14F3">
        <w:rPr>
          <w:rFonts w:asciiTheme="majorEastAsia" w:eastAsiaTheme="majorEastAsia" w:hAnsiTheme="majorEastAsia"/>
          <w:kern w:val="2"/>
          <w:sz w:val="24"/>
          <w:szCs w:val="24"/>
        </w:rPr>
        <w:t>式中：</w:t>
      </w:r>
    </w:p>
    <w:p w14:paraId="50914A0D" w14:textId="6C86BC3C"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m:oMath>
        <m:r>
          <m:rPr>
            <m:nor/>
          </m:rPr>
          <w:rPr>
            <w:rFonts w:asciiTheme="majorEastAsia" w:eastAsiaTheme="majorEastAsia" w:hAnsiTheme="majorEastAsia"/>
            <w:i/>
            <w:sz w:val="24"/>
            <w:szCs w:val="24"/>
          </w:rPr>
          <m:t>C</m:t>
        </m:r>
        <m:r>
          <m:rPr>
            <m:nor/>
          </m:rPr>
          <w:rPr>
            <w:rFonts w:asciiTheme="majorEastAsia" w:eastAsiaTheme="majorEastAsia" w:hAnsiTheme="majorEastAsia"/>
            <w:kern w:val="2"/>
            <w:sz w:val="24"/>
            <w:szCs w:val="24"/>
          </w:rPr>
          <m:t xml:space="preserve"> </m:t>
        </m:r>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分选机分选带出比；</w:t>
      </w:r>
    </w:p>
    <w:p w14:paraId="70D2C437" w14:textId="27C58567" w:rsidR="00CB1635" w:rsidRPr="00AF14F3" w:rsidRDefault="00CB1635" w:rsidP="00AF14F3">
      <w:pPr>
        <w:pStyle w:val="af7"/>
        <w:spacing w:line="360" w:lineRule="auto"/>
        <w:ind w:firstLine="480"/>
        <w:rPr>
          <w:rFonts w:asciiTheme="majorEastAsia" w:eastAsiaTheme="majorEastAsia" w:hAnsiTheme="majorEastAsia" w:hint="eastAsia"/>
          <w:kern w:val="2"/>
          <w:sz w:val="24"/>
          <w:szCs w:val="24"/>
        </w:rPr>
      </w:pPr>
      <w:proofErr w:type="spellStart"/>
      <m:oMath>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Ci</m:t>
        </m:r>
        <w:proofErr w:type="spellEnd"/>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w:t>
      </w:r>
      <w:r w:rsidRPr="00AF14F3">
        <w:rPr>
          <w:rFonts w:asciiTheme="majorEastAsia" w:eastAsiaTheme="majorEastAsia" w:hAnsiTheme="majorEastAsia" w:hint="eastAsia"/>
          <w:kern w:val="2"/>
          <w:sz w:val="24"/>
          <w:szCs w:val="24"/>
        </w:rPr>
        <w:t>取样</w:t>
      </w:r>
      <w:r w:rsidR="001A5A5D">
        <w:rPr>
          <w:rFonts w:asciiTheme="majorEastAsia" w:eastAsiaTheme="majorEastAsia" w:hAnsiTheme="majorEastAsia" w:hint="eastAsia"/>
          <w:kern w:val="2"/>
          <w:sz w:val="24"/>
          <w:szCs w:val="24"/>
        </w:rPr>
        <w:t>中的</w:t>
      </w:r>
      <w:r w:rsidRPr="00AF14F3">
        <w:rPr>
          <w:rFonts w:asciiTheme="majorEastAsia" w:eastAsiaTheme="majorEastAsia" w:hAnsiTheme="majorEastAsia" w:hint="eastAsia"/>
          <w:kern w:val="2"/>
          <w:sz w:val="24"/>
          <w:szCs w:val="24"/>
        </w:rPr>
        <w:t>不合格鲜食大豆及杂质总个数</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r w:rsidRPr="00AF14F3">
        <w:rPr>
          <w:rFonts w:asciiTheme="majorEastAsia" w:eastAsiaTheme="majorEastAsia" w:hAnsiTheme="majorEastAsia"/>
          <w:kern w:val="2"/>
          <w:sz w:val="24"/>
          <w:szCs w:val="24"/>
        </w:rPr>
        <w:t>，</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60BE569C" w14:textId="12EBA1BE" w:rsidR="00CB1635" w:rsidRDefault="00CB1635" w:rsidP="00AF14F3">
      <w:pPr>
        <w:pStyle w:val="af7"/>
        <w:spacing w:line="360" w:lineRule="auto"/>
        <w:ind w:firstLine="480"/>
        <w:rPr>
          <w:rFonts w:asciiTheme="majorEastAsia" w:eastAsiaTheme="majorEastAsia" w:hAnsiTheme="majorEastAsia" w:hint="eastAsia"/>
          <w:kern w:val="2"/>
          <w:sz w:val="24"/>
          <w:szCs w:val="24"/>
        </w:rPr>
      </w:pPr>
      <w:proofErr w:type="spellStart"/>
      <m:oMath>
        <m:r>
          <m:rPr>
            <m:nor/>
          </m:rPr>
          <w:rPr>
            <w:rFonts w:asciiTheme="majorEastAsia" w:eastAsiaTheme="majorEastAsia" w:hAnsiTheme="majorEastAsia"/>
            <w:i/>
            <w:sz w:val="24"/>
            <w:szCs w:val="24"/>
          </w:rPr>
          <m:t>M</m:t>
        </m:r>
        <m:r>
          <m:rPr>
            <m:nor/>
          </m:rPr>
          <w:rPr>
            <w:rFonts w:asciiTheme="majorEastAsia" w:eastAsiaTheme="majorEastAsia" w:hAnsiTheme="majorEastAsia"/>
            <w:iCs/>
            <w:sz w:val="24"/>
            <w:szCs w:val="24"/>
            <w:vertAlign w:val="subscript"/>
          </w:rPr>
          <m:t>Zi</m:t>
        </m:r>
        <w:proofErr w:type="spellEnd"/>
        <m:r>
          <m:rPr>
            <m:nor/>
          </m:rPr>
          <w:rPr>
            <w:rFonts w:asciiTheme="majorEastAsia" w:eastAsiaTheme="majorEastAsia" w:hAnsiTheme="majorEastAsia"/>
            <w:sz w:val="24"/>
            <w:szCs w:val="24"/>
          </w:rPr>
          <m:t>——</m:t>
        </m:r>
      </m:oMath>
      <w:r w:rsidRPr="00AF14F3">
        <w:rPr>
          <w:rFonts w:asciiTheme="majorEastAsia" w:eastAsiaTheme="majorEastAsia" w:hAnsiTheme="majorEastAsia"/>
          <w:kern w:val="2"/>
          <w:sz w:val="24"/>
          <w:szCs w:val="24"/>
        </w:rPr>
        <w:t>第</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次</w:t>
      </w:r>
      <w:r w:rsidRPr="00AF14F3">
        <w:rPr>
          <w:rFonts w:asciiTheme="majorEastAsia" w:eastAsiaTheme="majorEastAsia" w:hAnsiTheme="majorEastAsia" w:hint="eastAsia"/>
          <w:kern w:val="2"/>
          <w:sz w:val="24"/>
          <w:szCs w:val="24"/>
        </w:rPr>
        <w:t>取样中合格</w:t>
      </w:r>
      <w:r w:rsidR="001A5A5D">
        <w:rPr>
          <w:rFonts w:asciiTheme="majorEastAsia" w:eastAsiaTheme="majorEastAsia" w:hAnsiTheme="majorEastAsia" w:hint="eastAsia"/>
          <w:kern w:val="2"/>
          <w:sz w:val="24"/>
          <w:szCs w:val="24"/>
        </w:rPr>
        <w:t>的</w:t>
      </w:r>
      <w:r w:rsidRPr="00AF14F3">
        <w:rPr>
          <w:rFonts w:asciiTheme="majorEastAsia" w:eastAsiaTheme="majorEastAsia" w:hAnsiTheme="majorEastAsia" w:hint="eastAsia"/>
          <w:kern w:val="2"/>
          <w:sz w:val="24"/>
          <w:szCs w:val="24"/>
        </w:rPr>
        <w:t>鲜食大豆个数</w:t>
      </w:r>
      <w:r w:rsidRPr="00AF14F3">
        <w:rPr>
          <w:rFonts w:asciiTheme="majorEastAsia" w:eastAsiaTheme="majorEastAsia" w:hAnsiTheme="majorEastAsia"/>
          <w:kern w:val="2"/>
          <w:sz w:val="24"/>
          <w:szCs w:val="24"/>
        </w:rPr>
        <w:t>，单位为</w:t>
      </w:r>
      <w:r w:rsidRPr="00AF14F3">
        <w:rPr>
          <w:rFonts w:asciiTheme="majorEastAsia" w:eastAsiaTheme="majorEastAsia" w:hAnsiTheme="majorEastAsia" w:hint="eastAsia"/>
          <w:kern w:val="2"/>
          <w:sz w:val="24"/>
          <w:szCs w:val="24"/>
        </w:rPr>
        <w:t>个</w:t>
      </w:r>
      <w:r w:rsidRPr="00AF14F3">
        <w:rPr>
          <w:rFonts w:asciiTheme="majorEastAsia" w:eastAsiaTheme="majorEastAsia" w:hAnsiTheme="majorEastAsia"/>
          <w:kern w:val="2"/>
          <w:sz w:val="24"/>
          <w:szCs w:val="24"/>
        </w:rPr>
        <w:t>，</w:t>
      </w:r>
      <w:proofErr w:type="spellStart"/>
      <w:r w:rsidRPr="00AF14F3">
        <w:rPr>
          <w:rFonts w:asciiTheme="majorEastAsia" w:eastAsiaTheme="majorEastAsia" w:hAnsiTheme="majorEastAsia"/>
          <w:kern w:val="2"/>
          <w:sz w:val="24"/>
          <w:szCs w:val="24"/>
        </w:rPr>
        <w:t>i</w:t>
      </w:r>
      <w:proofErr w:type="spellEnd"/>
      <w:r w:rsidRPr="00AF14F3">
        <w:rPr>
          <w:rFonts w:asciiTheme="majorEastAsia" w:eastAsiaTheme="majorEastAsia" w:hAnsiTheme="majorEastAsia"/>
          <w:kern w:val="2"/>
          <w:sz w:val="24"/>
          <w:szCs w:val="24"/>
        </w:rPr>
        <w:t>取值为1</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2</w:t>
      </w:r>
      <w:r w:rsidRPr="00AF14F3">
        <w:rPr>
          <w:rFonts w:asciiTheme="majorEastAsia" w:eastAsiaTheme="majorEastAsia" w:hAnsiTheme="majorEastAsia" w:hint="eastAsia"/>
          <w:kern w:val="2"/>
          <w:sz w:val="24"/>
          <w:szCs w:val="24"/>
        </w:rPr>
        <w:t>、</w:t>
      </w:r>
      <w:r w:rsidRPr="00AF14F3">
        <w:rPr>
          <w:rFonts w:asciiTheme="majorEastAsia" w:eastAsiaTheme="majorEastAsia" w:hAnsiTheme="majorEastAsia"/>
          <w:kern w:val="2"/>
          <w:sz w:val="24"/>
          <w:szCs w:val="24"/>
        </w:rPr>
        <w:t>3。</w:t>
      </w:r>
    </w:p>
    <w:p w14:paraId="6B48FA60" w14:textId="174D1352" w:rsidR="003E4432" w:rsidRDefault="003E4432" w:rsidP="003E4432">
      <w:pPr>
        <w:pStyle w:val="af7"/>
        <w:spacing w:line="440" w:lineRule="exact"/>
        <w:ind w:firstLineChars="83" w:firstLine="199"/>
        <w:jc w:val="center"/>
        <w:rPr>
          <w:rFonts w:hAnsi="宋体" w:hint="eastAsia"/>
          <w:kern w:val="2"/>
          <w:sz w:val="24"/>
          <w:szCs w:val="24"/>
        </w:rPr>
      </w:pPr>
      <w:r>
        <w:rPr>
          <w:rFonts w:hAnsi="宋体" w:hint="eastAsia"/>
          <w:kern w:val="2"/>
          <w:sz w:val="24"/>
          <w:szCs w:val="24"/>
        </w:rPr>
        <w:t>表</w:t>
      </w:r>
      <w:r w:rsidR="001A5A5D">
        <w:rPr>
          <w:rFonts w:hAnsi="宋体" w:hint="eastAsia"/>
          <w:kern w:val="2"/>
          <w:sz w:val="24"/>
          <w:szCs w:val="24"/>
        </w:rPr>
        <w:t>4</w:t>
      </w:r>
      <w:r>
        <w:rPr>
          <w:rFonts w:hAnsi="宋体" w:hint="eastAsia"/>
          <w:kern w:val="2"/>
          <w:sz w:val="24"/>
          <w:szCs w:val="24"/>
        </w:rPr>
        <w:t xml:space="preserve"> </w:t>
      </w:r>
      <w:r w:rsidR="001A5A5D">
        <w:rPr>
          <w:rFonts w:hAnsi="宋体" w:hint="eastAsia"/>
          <w:kern w:val="2"/>
          <w:sz w:val="24"/>
          <w:szCs w:val="24"/>
        </w:rPr>
        <w:t>带出比</w:t>
      </w:r>
      <w:r>
        <w:rPr>
          <w:rFonts w:hAnsi="宋体" w:hint="eastAsia"/>
          <w:kern w:val="2"/>
          <w:sz w:val="24"/>
          <w:szCs w:val="24"/>
        </w:rPr>
        <w:t>试验结果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79"/>
        <w:gridCol w:w="1275"/>
        <w:gridCol w:w="1276"/>
        <w:gridCol w:w="2223"/>
      </w:tblGrid>
      <w:tr w:rsidR="001A5A5D" w14:paraId="705C79F5" w14:textId="77777777" w:rsidTr="00E06FE9">
        <w:trPr>
          <w:trHeight w:val="397"/>
          <w:jc w:val="center"/>
        </w:trPr>
        <w:tc>
          <w:tcPr>
            <w:tcW w:w="1812" w:type="dxa"/>
          </w:tcPr>
          <w:p w14:paraId="19CBBD9B" w14:textId="77777777" w:rsidR="001A5A5D" w:rsidRPr="00DF1004" w:rsidRDefault="001A5A5D" w:rsidP="00E06FE9">
            <w:pPr>
              <w:pStyle w:val="af7"/>
              <w:widowControl w:val="0"/>
              <w:ind w:firstLineChars="0" w:firstLine="0"/>
              <w:jc w:val="center"/>
              <w:rPr>
                <w:rFonts w:hAnsi="宋体" w:hint="eastAsia"/>
                <w:kern w:val="2"/>
                <w:szCs w:val="21"/>
              </w:rPr>
            </w:pPr>
            <w:proofErr w:type="spellStart"/>
            <w:r>
              <w:rPr>
                <w:rFonts w:hAnsi="宋体" w:hint="eastAsia"/>
                <w:kern w:val="2"/>
                <w:szCs w:val="21"/>
              </w:rPr>
              <w:t>i</w:t>
            </w:r>
            <w:proofErr w:type="spellEnd"/>
          </w:p>
        </w:tc>
        <w:tc>
          <w:tcPr>
            <w:tcW w:w="1179" w:type="dxa"/>
          </w:tcPr>
          <w:p w14:paraId="3835B030" w14:textId="77777777" w:rsidR="001A5A5D" w:rsidRPr="00DF1004" w:rsidRDefault="001A5A5D" w:rsidP="00E06FE9">
            <w:pPr>
              <w:pStyle w:val="af7"/>
              <w:widowControl w:val="0"/>
              <w:ind w:firstLineChars="0" w:firstLine="0"/>
              <w:jc w:val="center"/>
              <w:rPr>
                <w:rFonts w:hAnsi="宋体" w:hint="eastAsia"/>
                <w:kern w:val="2"/>
                <w:szCs w:val="21"/>
              </w:rPr>
            </w:pPr>
            <w:r w:rsidRPr="00DF1004">
              <w:rPr>
                <w:rFonts w:hAnsi="宋体" w:hint="eastAsia"/>
                <w:kern w:val="2"/>
                <w:szCs w:val="21"/>
              </w:rPr>
              <w:t>1</w:t>
            </w:r>
          </w:p>
        </w:tc>
        <w:tc>
          <w:tcPr>
            <w:tcW w:w="1275" w:type="dxa"/>
          </w:tcPr>
          <w:p w14:paraId="7EB4E2D9" w14:textId="77777777" w:rsidR="001A5A5D" w:rsidRPr="00DF1004" w:rsidRDefault="001A5A5D" w:rsidP="00E06FE9">
            <w:pPr>
              <w:pStyle w:val="af7"/>
              <w:widowControl w:val="0"/>
              <w:ind w:firstLineChars="0" w:firstLine="0"/>
              <w:jc w:val="center"/>
              <w:rPr>
                <w:rFonts w:hAnsi="宋体" w:hint="eastAsia"/>
                <w:kern w:val="2"/>
                <w:szCs w:val="21"/>
              </w:rPr>
            </w:pPr>
            <w:r w:rsidRPr="00DF1004">
              <w:rPr>
                <w:rFonts w:hAnsi="宋体" w:hint="eastAsia"/>
                <w:kern w:val="2"/>
                <w:szCs w:val="21"/>
              </w:rPr>
              <w:t>2</w:t>
            </w:r>
          </w:p>
        </w:tc>
        <w:tc>
          <w:tcPr>
            <w:tcW w:w="1276" w:type="dxa"/>
          </w:tcPr>
          <w:p w14:paraId="7C6F8E9F" w14:textId="77777777" w:rsidR="001A5A5D" w:rsidRPr="00DF1004" w:rsidRDefault="001A5A5D"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p>
        </w:tc>
        <w:tc>
          <w:tcPr>
            <w:tcW w:w="2223" w:type="dxa"/>
          </w:tcPr>
          <w:p w14:paraId="5EBF6A43" w14:textId="77777777" w:rsidR="001A5A5D" w:rsidRPr="00DF1004" w:rsidRDefault="001A5A5D" w:rsidP="00E06FE9">
            <w:pPr>
              <w:pStyle w:val="af7"/>
              <w:widowControl w:val="0"/>
              <w:ind w:firstLineChars="0" w:firstLine="0"/>
              <w:jc w:val="center"/>
              <w:rPr>
                <w:rFonts w:hAnsi="宋体" w:hint="eastAsia"/>
                <w:kern w:val="2"/>
                <w:szCs w:val="21"/>
              </w:rPr>
            </w:pPr>
            <w:r>
              <w:rPr>
                <w:rFonts w:hAnsi="宋体" w:hint="eastAsia"/>
                <w:kern w:val="2"/>
                <w:szCs w:val="21"/>
              </w:rPr>
              <w:t>合计</w:t>
            </w:r>
          </w:p>
        </w:tc>
      </w:tr>
      <w:tr w:rsidR="001A5A5D" w14:paraId="706F1A1F" w14:textId="77777777" w:rsidTr="00E06FE9">
        <w:trPr>
          <w:trHeight w:val="397"/>
          <w:jc w:val="center"/>
        </w:trPr>
        <w:tc>
          <w:tcPr>
            <w:tcW w:w="1812" w:type="dxa"/>
          </w:tcPr>
          <w:p w14:paraId="26BFA23E" w14:textId="5CF5EF96" w:rsidR="001A5A5D" w:rsidRPr="00DF1004" w:rsidRDefault="001A5A5D" w:rsidP="00E06FE9">
            <w:pPr>
              <w:pStyle w:val="af7"/>
              <w:widowControl w:val="0"/>
              <w:ind w:firstLineChars="0" w:firstLine="0"/>
              <w:jc w:val="center"/>
              <w:rPr>
                <w:rFonts w:hAnsi="宋体" w:hint="eastAsia"/>
                <w:kern w:val="2"/>
                <w:szCs w:val="21"/>
              </w:rPr>
            </w:pPr>
            <w:proofErr w:type="spellStart"/>
            <w:r w:rsidRPr="00DF1004">
              <w:rPr>
                <w:rFonts w:hAnsi="宋体" w:hint="eastAsia"/>
                <w:i/>
                <w:iCs/>
                <w:szCs w:val="21"/>
              </w:rPr>
              <w:t>M</w:t>
            </w:r>
            <w:r w:rsidRPr="001A5A5D">
              <w:rPr>
                <w:rFonts w:hAnsi="宋体" w:hint="eastAsia"/>
                <w:szCs w:val="21"/>
              </w:rPr>
              <w:t>c</w:t>
            </w:r>
            <w:r w:rsidRPr="001A5A5D">
              <w:rPr>
                <w:rFonts w:hAnsi="宋体" w:hint="eastAsia"/>
                <w:szCs w:val="21"/>
                <w:vertAlign w:val="subscript"/>
              </w:rPr>
              <w:t>i</w:t>
            </w:r>
            <w:proofErr w:type="spellEnd"/>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20BFF047" w14:textId="148BCD8F"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280</w:t>
            </w:r>
          </w:p>
        </w:tc>
        <w:tc>
          <w:tcPr>
            <w:tcW w:w="1275" w:type="dxa"/>
          </w:tcPr>
          <w:p w14:paraId="7E719FC4" w14:textId="4B2CE945"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301</w:t>
            </w:r>
          </w:p>
        </w:tc>
        <w:tc>
          <w:tcPr>
            <w:tcW w:w="1276" w:type="dxa"/>
          </w:tcPr>
          <w:p w14:paraId="680B2972" w14:textId="29AAE9FE"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29</w:t>
            </w:r>
            <w:r w:rsidR="001A5A5D">
              <w:rPr>
                <w:rFonts w:hAnsi="宋体" w:hint="eastAsia"/>
                <w:kern w:val="2"/>
                <w:szCs w:val="21"/>
              </w:rPr>
              <w:t>3</w:t>
            </w:r>
          </w:p>
        </w:tc>
        <w:tc>
          <w:tcPr>
            <w:tcW w:w="2223" w:type="dxa"/>
          </w:tcPr>
          <w:p w14:paraId="0F41F560" w14:textId="6A101A55"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874</w:t>
            </w:r>
          </w:p>
        </w:tc>
      </w:tr>
      <w:tr w:rsidR="001A5A5D" w14:paraId="17545D53" w14:textId="77777777" w:rsidTr="00E06FE9">
        <w:trPr>
          <w:trHeight w:val="397"/>
          <w:jc w:val="center"/>
        </w:trPr>
        <w:tc>
          <w:tcPr>
            <w:tcW w:w="1812" w:type="dxa"/>
          </w:tcPr>
          <w:p w14:paraId="714A0494" w14:textId="2DF1514D" w:rsidR="001A5A5D" w:rsidRPr="00DF1004" w:rsidRDefault="001A5A5D" w:rsidP="00E06FE9">
            <w:pPr>
              <w:pStyle w:val="af7"/>
              <w:widowControl w:val="0"/>
              <w:ind w:firstLineChars="0" w:firstLine="0"/>
              <w:jc w:val="center"/>
              <w:rPr>
                <w:rFonts w:hAnsi="宋体" w:hint="eastAsia"/>
                <w:kern w:val="2"/>
                <w:szCs w:val="21"/>
              </w:rPr>
            </w:pPr>
            <w:proofErr w:type="spellStart"/>
            <w:r w:rsidRPr="00DF1004">
              <w:rPr>
                <w:rFonts w:hAnsi="宋体" w:hint="eastAsia"/>
                <w:i/>
                <w:iCs/>
                <w:szCs w:val="21"/>
              </w:rPr>
              <w:t>M</w:t>
            </w:r>
            <w:r w:rsidRPr="001A5A5D">
              <w:rPr>
                <w:rFonts w:hAnsi="宋体" w:hint="eastAsia"/>
                <w:szCs w:val="21"/>
              </w:rPr>
              <w:t>z</w:t>
            </w:r>
            <w:r w:rsidRPr="001A5A5D">
              <w:rPr>
                <w:rFonts w:hAnsi="宋体" w:hint="eastAsia"/>
                <w:szCs w:val="21"/>
                <w:vertAlign w:val="subscript"/>
              </w:rPr>
              <w:t>i</w:t>
            </w:r>
            <w:proofErr w:type="spellEnd"/>
            <w:r w:rsidRPr="00DF1004">
              <w:rPr>
                <w:rFonts w:hAnsi="宋体" w:hint="eastAsia"/>
                <w:szCs w:val="21"/>
              </w:rPr>
              <w:t>（</w:t>
            </w:r>
            <w:proofErr w:type="gramStart"/>
            <w:r>
              <w:rPr>
                <w:rFonts w:hAnsi="宋体" w:hint="eastAsia"/>
                <w:szCs w:val="21"/>
              </w:rPr>
              <w:t>个</w:t>
            </w:r>
            <w:proofErr w:type="gramEnd"/>
            <w:r w:rsidRPr="00DF1004">
              <w:rPr>
                <w:rFonts w:hAnsi="宋体" w:hint="eastAsia"/>
                <w:szCs w:val="21"/>
              </w:rPr>
              <w:t>）</w:t>
            </w:r>
          </w:p>
        </w:tc>
        <w:tc>
          <w:tcPr>
            <w:tcW w:w="1179" w:type="dxa"/>
          </w:tcPr>
          <w:p w14:paraId="3F9EA291" w14:textId="7D9EBCEB"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22</w:t>
            </w:r>
          </w:p>
        </w:tc>
        <w:tc>
          <w:tcPr>
            <w:tcW w:w="1275" w:type="dxa"/>
          </w:tcPr>
          <w:p w14:paraId="43CF77CE" w14:textId="3D1245AD"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8</w:t>
            </w:r>
          </w:p>
        </w:tc>
        <w:tc>
          <w:tcPr>
            <w:tcW w:w="1276" w:type="dxa"/>
          </w:tcPr>
          <w:p w14:paraId="0933FF98" w14:textId="1C7C6630"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12</w:t>
            </w:r>
          </w:p>
        </w:tc>
        <w:tc>
          <w:tcPr>
            <w:tcW w:w="2223" w:type="dxa"/>
          </w:tcPr>
          <w:p w14:paraId="2AE110F5" w14:textId="474A5236"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42</w:t>
            </w:r>
          </w:p>
        </w:tc>
      </w:tr>
      <w:tr w:rsidR="001A5A5D" w14:paraId="0D81264B" w14:textId="77777777" w:rsidTr="00E06FE9">
        <w:trPr>
          <w:trHeight w:val="397"/>
          <w:jc w:val="center"/>
        </w:trPr>
        <w:tc>
          <w:tcPr>
            <w:tcW w:w="5542" w:type="dxa"/>
            <w:gridSpan w:val="4"/>
          </w:tcPr>
          <w:p w14:paraId="1A8CF639" w14:textId="1E315850" w:rsidR="001A5A5D" w:rsidRPr="00DF1004" w:rsidRDefault="00365155" w:rsidP="00E06FE9">
            <w:pPr>
              <w:pStyle w:val="af7"/>
              <w:widowControl w:val="0"/>
              <w:ind w:firstLineChars="0" w:firstLine="0"/>
              <w:jc w:val="center"/>
              <w:rPr>
                <w:rFonts w:hAnsi="宋体" w:hint="eastAsia"/>
                <w:kern w:val="2"/>
                <w:szCs w:val="21"/>
              </w:rPr>
            </w:pPr>
            <w:r>
              <w:rPr>
                <w:rFonts w:hAnsi="宋体" w:hint="eastAsia"/>
                <w:i/>
                <w:iCs/>
                <w:kern w:val="2"/>
                <w:szCs w:val="21"/>
              </w:rPr>
              <w:t>C</w:t>
            </w:r>
          </w:p>
        </w:tc>
        <w:tc>
          <w:tcPr>
            <w:tcW w:w="2223" w:type="dxa"/>
          </w:tcPr>
          <w:p w14:paraId="2CCE9D9C" w14:textId="7798BC48" w:rsidR="001A5A5D" w:rsidRPr="00DF1004" w:rsidRDefault="00365155" w:rsidP="00E06FE9">
            <w:pPr>
              <w:pStyle w:val="af7"/>
              <w:widowControl w:val="0"/>
              <w:ind w:firstLineChars="0" w:firstLine="0"/>
              <w:jc w:val="center"/>
              <w:rPr>
                <w:rFonts w:hAnsi="宋体" w:hint="eastAsia"/>
                <w:kern w:val="2"/>
                <w:szCs w:val="21"/>
              </w:rPr>
            </w:pPr>
            <w:r>
              <w:rPr>
                <w:rFonts w:hAnsi="宋体" w:hint="eastAsia"/>
                <w:kern w:val="2"/>
                <w:szCs w:val="21"/>
              </w:rPr>
              <w:t>20.8：1</w:t>
            </w:r>
          </w:p>
        </w:tc>
      </w:tr>
    </w:tbl>
    <w:p w14:paraId="481D162E" w14:textId="254403AB" w:rsidR="003E4432" w:rsidRPr="00AF14F3" w:rsidRDefault="003E4432" w:rsidP="00425DA6">
      <w:pPr>
        <w:pStyle w:val="af7"/>
        <w:spacing w:line="360" w:lineRule="auto"/>
        <w:ind w:firstLine="480"/>
        <w:rPr>
          <w:rFonts w:asciiTheme="majorEastAsia" w:eastAsiaTheme="majorEastAsia" w:hAnsiTheme="majorEastAsia" w:hint="eastAsia"/>
          <w:kern w:val="2"/>
          <w:sz w:val="24"/>
          <w:szCs w:val="24"/>
        </w:rPr>
      </w:pPr>
      <w:r w:rsidRPr="005B4B7C">
        <w:rPr>
          <w:rFonts w:hAnsi="宋体" w:cs="宋体" w:hint="eastAsia"/>
          <w:sz w:val="24"/>
          <w:szCs w:val="24"/>
        </w:rPr>
        <w:t>试验结果表明，</w:t>
      </w:r>
      <w:r>
        <w:rPr>
          <w:rFonts w:hAnsi="宋体" w:cs="宋体" w:hint="eastAsia"/>
          <w:sz w:val="24"/>
          <w:szCs w:val="24"/>
        </w:rPr>
        <w:t>带出比</w:t>
      </w:r>
      <w:r w:rsidRPr="005B4B7C">
        <w:rPr>
          <w:rFonts w:hAnsi="宋体" w:cs="宋体" w:hint="eastAsia"/>
          <w:sz w:val="24"/>
          <w:szCs w:val="24"/>
        </w:rPr>
        <w:t>符合</w:t>
      </w:r>
      <w:r>
        <w:rPr>
          <w:rFonts w:hAnsi="宋体" w:cs="宋体" w:hint="eastAsia"/>
          <w:sz w:val="24"/>
          <w:szCs w:val="24"/>
        </w:rPr>
        <w:t>分选</w:t>
      </w:r>
      <w:r w:rsidRPr="005B4B7C">
        <w:rPr>
          <w:rFonts w:hAnsi="宋体" w:cs="宋体" w:hint="eastAsia"/>
          <w:sz w:val="24"/>
          <w:szCs w:val="24"/>
        </w:rPr>
        <w:t>机</w:t>
      </w:r>
      <w:r>
        <w:rPr>
          <w:rFonts w:hAnsi="宋体" w:cs="宋体" w:hint="eastAsia"/>
          <w:sz w:val="24"/>
          <w:szCs w:val="24"/>
        </w:rPr>
        <w:t>带出比的</w:t>
      </w:r>
      <w:r w:rsidRPr="005B4B7C">
        <w:rPr>
          <w:rFonts w:hAnsi="宋体" w:cs="宋体" w:hint="eastAsia"/>
          <w:sz w:val="24"/>
          <w:szCs w:val="24"/>
        </w:rPr>
        <w:t>要求指标（</w:t>
      </w:r>
      <w:r>
        <w:rPr>
          <w:rFonts w:hAnsi="宋体" w:cs="宋体" w:hint="eastAsia"/>
          <w:sz w:val="24"/>
          <w:szCs w:val="24"/>
        </w:rPr>
        <w:t>不小于4：1</w:t>
      </w:r>
      <w:r w:rsidRPr="005B4B7C">
        <w:rPr>
          <w:rFonts w:hAnsi="宋体" w:cs="宋体" w:hint="eastAsia"/>
          <w:sz w:val="24"/>
          <w:szCs w:val="24"/>
        </w:rPr>
        <w:t>）</w:t>
      </w:r>
      <w:r>
        <w:rPr>
          <w:rFonts w:hAnsi="宋体" w:cs="宋体" w:hint="eastAsia"/>
          <w:sz w:val="24"/>
          <w:szCs w:val="24"/>
        </w:rPr>
        <w:t>。</w:t>
      </w:r>
    </w:p>
    <w:p w14:paraId="010D766B" w14:textId="37679886" w:rsidR="00CB1635" w:rsidRPr="00AF14F3" w:rsidRDefault="00CB1635" w:rsidP="00AF14F3">
      <w:pPr>
        <w:pStyle w:val="af5"/>
        <w:spacing w:beforeLines="0" w:afterLines="0" w:line="360" w:lineRule="auto"/>
        <w:outlineLvl w:val="1"/>
        <w:rPr>
          <w:rFonts w:asciiTheme="majorEastAsia" w:eastAsiaTheme="majorEastAsia" w:hAnsiTheme="majorEastAsia" w:hint="eastAsia"/>
          <w:sz w:val="24"/>
          <w:szCs w:val="24"/>
        </w:rPr>
      </w:pPr>
      <w:r w:rsidRPr="00AF14F3">
        <w:rPr>
          <w:rFonts w:asciiTheme="majorEastAsia" w:eastAsiaTheme="majorEastAsia" w:hAnsiTheme="majorEastAsia" w:hint="eastAsia"/>
          <w:sz w:val="24"/>
          <w:szCs w:val="24"/>
        </w:rPr>
        <w:t>（5）使用有效度试验</w:t>
      </w:r>
    </w:p>
    <w:p w14:paraId="333DAC63" w14:textId="77777777" w:rsidR="005B078C" w:rsidRDefault="00CB1635" w:rsidP="005B078C">
      <w:pPr>
        <w:pStyle w:val="af7"/>
        <w:spacing w:line="360" w:lineRule="auto"/>
        <w:ind w:firstLine="480"/>
        <w:rPr>
          <w:rFonts w:asciiTheme="majorEastAsia" w:eastAsiaTheme="majorEastAsia" w:hAnsiTheme="majorEastAsia" w:hint="eastAsia"/>
          <w:iCs/>
          <w:sz w:val="24"/>
          <w:szCs w:val="24"/>
        </w:rPr>
      </w:pPr>
      <w:r w:rsidRPr="00AF14F3">
        <w:rPr>
          <w:rFonts w:asciiTheme="majorEastAsia" w:eastAsiaTheme="majorEastAsia" w:hAnsiTheme="majorEastAsia" w:hint="eastAsia"/>
          <w:kern w:val="2"/>
          <w:sz w:val="24"/>
          <w:szCs w:val="24"/>
        </w:rPr>
        <w:t>分选机具备正常工作条件时进行使用有效度考核，考核</w:t>
      </w:r>
      <w:proofErr w:type="gramStart"/>
      <w:r w:rsidRPr="00AF14F3">
        <w:rPr>
          <w:rFonts w:asciiTheme="majorEastAsia" w:eastAsiaTheme="majorEastAsia" w:hAnsiTheme="majorEastAsia" w:hint="eastAsia"/>
          <w:kern w:val="2"/>
          <w:sz w:val="24"/>
          <w:szCs w:val="24"/>
        </w:rPr>
        <w:t>期时间</w:t>
      </w:r>
      <w:proofErr w:type="gramEnd"/>
      <w:r w:rsidRPr="00AF14F3">
        <w:rPr>
          <w:rFonts w:asciiTheme="majorEastAsia" w:eastAsiaTheme="majorEastAsia" w:hAnsiTheme="majorEastAsia" w:hint="eastAsia"/>
          <w:kern w:val="2"/>
          <w:sz w:val="24"/>
          <w:szCs w:val="24"/>
        </w:rPr>
        <w:t>不少于40 h，</w:t>
      </w:r>
      <w:r w:rsidRPr="00AF14F3">
        <w:rPr>
          <w:rFonts w:asciiTheme="majorEastAsia" w:eastAsiaTheme="majorEastAsia" w:hAnsiTheme="majorEastAsia"/>
          <w:kern w:val="2"/>
          <w:sz w:val="24"/>
          <w:szCs w:val="24"/>
        </w:rPr>
        <w:t>按公式（</w:t>
      </w:r>
      <w:r w:rsidR="00425DA6">
        <w:rPr>
          <w:rFonts w:asciiTheme="majorEastAsia" w:eastAsiaTheme="majorEastAsia" w:hAnsiTheme="majorEastAsia" w:hint="eastAsia"/>
          <w:kern w:val="2"/>
          <w:sz w:val="24"/>
          <w:szCs w:val="24"/>
        </w:rPr>
        <w:t>5</w:t>
      </w:r>
      <w:r w:rsidRPr="00AF14F3">
        <w:rPr>
          <w:rFonts w:asciiTheme="majorEastAsia" w:eastAsiaTheme="majorEastAsia" w:hAnsiTheme="majorEastAsia"/>
          <w:kern w:val="2"/>
          <w:sz w:val="24"/>
          <w:szCs w:val="24"/>
        </w:rPr>
        <w:t>）计算</w:t>
      </w:r>
      <w:r w:rsidRPr="00AF14F3">
        <w:rPr>
          <w:rFonts w:asciiTheme="majorEastAsia" w:eastAsiaTheme="majorEastAsia" w:hAnsiTheme="majorEastAsia" w:hint="eastAsia"/>
          <w:kern w:val="2"/>
          <w:sz w:val="24"/>
          <w:szCs w:val="24"/>
        </w:rPr>
        <w:t>使用有效度</w:t>
      </w:r>
      <w:r w:rsidR="00425DA6" w:rsidRPr="00425DA6">
        <w:rPr>
          <w:rFonts w:asciiTheme="majorEastAsia" w:eastAsiaTheme="majorEastAsia" w:hAnsiTheme="majorEastAsia" w:hint="eastAsia"/>
          <w:kern w:val="2"/>
          <w:sz w:val="24"/>
          <w:szCs w:val="24"/>
        </w:rPr>
        <w:t>，试验重复3次</w:t>
      </w:r>
      <w:r w:rsidRPr="00AF14F3">
        <w:rPr>
          <w:rFonts w:asciiTheme="majorEastAsia" w:eastAsiaTheme="majorEastAsia" w:hAnsiTheme="majorEastAsia"/>
          <w:kern w:val="2"/>
          <w:sz w:val="24"/>
          <w:szCs w:val="24"/>
        </w:rPr>
        <w:t>。</w:t>
      </w:r>
      <w:r w:rsidR="00425DA6">
        <w:rPr>
          <w:rFonts w:asciiTheme="majorEastAsia" w:eastAsiaTheme="majorEastAsia" w:hAnsiTheme="majorEastAsia" w:hint="eastAsia"/>
          <w:kern w:val="2"/>
          <w:sz w:val="24"/>
          <w:szCs w:val="24"/>
        </w:rPr>
        <w:t>试验结果见表5。</w:t>
      </w:r>
      <w:r w:rsidR="00425DA6">
        <w:rPr>
          <w:rFonts w:asciiTheme="majorEastAsia" w:eastAsiaTheme="majorEastAsia" w:hAnsiTheme="majorEastAsia" w:hint="eastAsia"/>
          <w:iCs/>
          <w:sz w:val="24"/>
          <w:szCs w:val="24"/>
        </w:rPr>
        <w:t xml:space="preserve">  </w:t>
      </w:r>
    </w:p>
    <w:p w14:paraId="046A4DCC" w14:textId="00F78889" w:rsidR="00CB1635" w:rsidRPr="005B078C" w:rsidRDefault="00CB1635" w:rsidP="005B078C">
      <w:pPr>
        <w:pStyle w:val="af7"/>
        <w:spacing w:line="360" w:lineRule="auto"/>
        <w:ind w:firstLineChars="1400" w:firstLine="3360"/>
        <w:rPr>
          <w:rFonts w:asciiTheme="majorEastAsia" w:eastAsiaTheme="majorEastAsia" w:hAnsiTheme="majorEastAsia" w:hint="eastAsia"/>
          <w:iCs/>
          <w:sz w:val="24"/>
          <w:szCs w:val="24"/>
        </w:rPr>
      </w:pPr>
      <m:oMath>
        <m:r>
          <w:rPr>
            <w:rFonts w:ascii="Cambria Math" w:eastAsiaTheme="majorEastAsia" w:hAnsi="Cambria Math" w:hint="eastAsia"/>
            <w:sz w:val="24"/>
            <w:szCs w:val="24"/>
          </w:rPr>
          <m:t>K</m:t>
        </m:r>
        <m:r>
          <m:rPr>
            <m:sty m:val="p"/>
          </m:rPr>
          <w:rPr>
            <w:rFonts w:ascii="Cambria Math" w:eastAsiaTheme="majorEastAsia" w:hAnsi="Cambria Math" w:cs="Cambria Math"/>
            <w:sz w:val="24"/>
            <w:szCs w:val="24"/>
          </w:rPr>
          <m:t>=</m:t>
        </m:r>
        <m:f>
          <m:fPr>
            <m:ctrlPr>
              <w:rPr>
                <w:rFonts w:ascii="Cambria Math" w:eastAsiaTheme="majorEastAsia" w:hAnsi="Cambria Math"/>
                <w:sz w:val="24"/>
                <w:szCs w:val="24"/>
              </w:rPr>
            </m:ctrlPr>
          </m:fPr>
          <m:num>
            <m:r>
              <w:rPr>
                <w:rFonts w:ascii="Cambria Math" w:eastAsiaTheme="majorEastAsia" w:hAnsi="Cambria Math" w:hint="eastAsia"/>
                <w:kern w:val="2"/>
                <w:sz w:val="24"/>
                <w:szCs w:val="24"/>
              </w:rPr>
              <m:t>T</m:t>
            </m:r>
            <m:r>
              <m:rPr>
                <m:sty m:val="p"/>
              </m:rPr>
              <w:rPr>
                <w:rFonts w:ascii="Cambria Math" w:eastAsiaTheme="majorEastAsia" w:hAnsi="Cambria Math" w:hint="eastAsia"/>
                <w:kern w:val="2"/>
                <w:sz w:val="24"/>
                <w:szCs w:val="24"/>
                <w:vertAlign w:val="subscript"/>
              </w:rPr>
              <m:t>z</m:t>
            </m:r>
          </m:num>
          <m:den>
            <m:r>
              <w:rPr>
                <w:rFonts w:ascii="Cambria Math" w:eastAsiaTheme="majorEastAsia" w:hAnsi="Cambria Math" w:hint="eastAsia"/>
                <w:kern w:val="2"/>
                <w:sz w:val="24"/>
                <w:szCs w:val="24"/>
              </w:rPr>
              <m:t>T</m:t>
            </m:r>
            <m:r>
              <m:rPr>
                <m:sty m:val="p"/>
              </m:rPr>
              <w:rPr>
                <w:rFonts w:ascii="Cambria Math" w:eastAsiaTheme="majorEastAsia" w:hAnsi="Cambria Math" w:hint="eastAsia"/>
                <w:kern w:val="2"/>
                <w:sz w:val="24"/>
                <w:szCs w:val="24"/>
                <w:vertAlign w:val="subscript"/>
              </w:rPr>
              <m:t>z</m:t>
            </m:r>
            <m:r>
              <m:rPr>
                <m:sty m:val="p"/>
              </m:rPr>
              <w:rPr>
                <w:rFonts w:ascii="Cambria Math" w:eastAsiaTheme="majorEastAsia" w:hAnsi="Cambria Math"/>
                <w:kern w:val="2"/>
                <w:sz w:val="24"/>
                <w:szCs w:val="24"/>
                <w:vertAlign w:val="subscript"/>
              </w:rPr>
              <m:t>+</m:t>
            </m:r>
            <m:r>
              <w:rPr>
                <w:rFonts w:ascii="Cambria Math" w:eastAsiaTheme="majorEastAsia" w:hAnsi="Cambria Math" w:hint="eastAsia"/>
                <w:kern w:val="2"/>
                <w:sz w:val="24"/>
                <w:szCs w:val="24"/>
              </w:rPr>
              <m:t>T</m:t>
            </m:r>
            <m:r>
              <m:rPr>
                <m:sty m:val="p"/>
              </m:rPr>
              <w:rPr>
                <w:rFonts w:ascii="Cambria Math" w:eastAsiaTheme="majorEastAsia" w:hAnsi="Cambria Math" w:hint="eastAsia"/>
                <w:kern w:val="2"/>
                <w:sz w:val="24"/>
                <w:szCs w:val="24"/>
                <w:vertAlign w:val="subscript"/>
              </w:rPr>
              <m:t>g</m:t>
            </m:r>
          </m:den>
        </m:f>
        <m:r>
          <w:rPr>
            <w:rFonts w:ascii="Cambria Math" w:eastAsiaTheme="majorEastAsia" w:hAnsi="Cambria Math" w:hint="eastAsia"/>
            <w:sz w:val="24"/>
            <w:szCs w:val="24"/>
          </w:rPr>
          <m:t>×</m:t>
        </m:r>
        <m:r>
          <w:rPr>
            <w:rFonts w:ascii="Cambria Math" w:eastAsiaTheme="majorEastAsia" w:hAnsi="Cambria Math"/>
            <w:sz w:val="24"/>
            <w:szCs w:val="24"/>
          </w:rPr>
          <m:t>100</m:t>
        </m:r>
        <m:r>
          <m:rPr>
            <m:nor/>
          </m:rPr>
          <w:rPr>
            <w:rFonts w:asciiTheme="majorEastAsia" w:eastAsiaTheme="majorEastAsia" w:hAnsiTheme="majorEastAsia"/>
            <w:sz w:val="24"/>
            <w:szCs w:val="24"/>
          </w:rPr>
          <m:t>%</m:t>
        </m:r>
      </m:oMath>
      <w:r w:rsidR="00425DA6">
        <w:rPr>
          <w:rFonts w:hint="eastAsia"/>
        </w:rPr>
        <w:t>……</w:t>
      </w:r>
      <w:proofErr w:type="gramStart"/>
      <w:r w:rsidR="00425DA6">
        <w:rPr>
          <w:rFonts w:hint="eastAsia"/>
        </w:rPr>
        <w:t>………………………</w:t>
      </w:r>
      <w:proofErr w:type="gramEnd"/>
      <w:r w:rsidRPr="00AF14F3">
        <w:rPr>
          <w:rFonts w:asciiTheme="majorEastAsia" w:eastAsiaTheme="majorEastAsia" w:hAnsiTheme="majorEastAsia"/>
          <w:sz w:val="24"/>
          <w:szCs w:val="24"/>
          <w:lang w:val="fr-FR"/>
        </w:rPr>
        <w:tab/>
        <w:t>（</w:t>
      </w:r>
      <w:r w:rsidR="00425DA6">
        <w:rPr>
          <w:rFonts w:asciiTheme="majorEastAsia" w:eastAsiaTheme="majorEastAsia" w:hAnsiTheme="majorEastAsia" w:hint="eastAsia"/>
          <w:sz w:val="24"/>
          <w:szCs w:val="24"/>
          <w:lang w:val="fr-FR"/>
        </w:rPr>
        <w:t>5</w:t>
      </w:r>
      <w:r w:rsidRPr="00AF14F3">
        <w:rPr>
          <w:rFonts w:asciiTheme="majorEastAsia" w:eastAsiaTheme="majorEastAsia" w:hAnsiTheme="majorEastAsia"/>
          <w:sz w:val="24"/>
          <w:szCs w:val="24"/>
          <w:lang w:val="fr-FR"/>
        </w:rPr>
        <w:t>）</w:t>
      </w:r>
    </w:p>
    <w:p w14:paraId="7D373417" w14:textId="77777777" w:rsidR="00CB1635" w:rsidRPr="00AF14F3" w:rsidRDefault="00CB1635" w:rsidP="00425DA6">
      <w:pPr>
        <w:pStyle w:val="af7"/>
        <w:spacing w:line="360" w:lineRule="auto"/>
        <w:ind w:firstLine="480"/>
        <w:rPr>
          <w:rFonts w:asciiTheme="majorEastAsia" w:eastAsiaTheme="majorEastAsia" w:hAnsiTheme="majorEastAsia" w:hint="eastAsia"/>
          <w:sz w:val="24"/>
          <w:szCs w:val="24"/>
        </w:rPr>
      </w:pPr>
      <w:r w:rsidRPr="00AF14F3">
        <w:rPr>
          <w:rFonts w:asciiTheme="majorEastAsia" w:eastAsiaTheme="majorEastAsia" w:hAnsiTheme="majorEastAsia" w:hint="eastAsia"/>
          <w:sz w:val="24"/>
          <w:szCs w:val="24"/>
        </w:rPr>
        <w:t>式中：</w:t>
      </w:r>
    </w:p>
    <w:p w14:paraId="716092B3" w14:textId="77777777" w:rsidR="00425DA6" w:rsidRDefault="00CB1635" w:rsidP="00425DA6">
      <w:pPr>
        <w:pStyle w:val="af7"/>
        <w:spacing w:line="360" w:lineRule="auto"/>
        <w:ind w:firstLineChars="183" w:firstLine="439"/>
        <w:rPr>
          <w:rFonts w:asciiTheme="majorEastAsia" w:eastAsiaTheme="majorEastAsia" w:hAnsiTheme="majorEastAsia" w:hint="eastAsia"/>
          <w:kern w:val="2"/>
          <w:sz w:val="24"/>
          <w:szCs w:val="24"/>
        </w:rPr>
      </w:pPr>
      <w:r w:rsidRPr="00AF14F3">
        <w:rPr>
          <w:rFonts w:asciiTheme="majorEastAsia" w:eastAsiaTheme="majorEastAsia" w:hAnsiTheme="majorEastAsia" w:hint="eastAsia"/>
          <w:i/>
          <w:iCs/>
          <w:sz w:val="24"/>
          <w:szCs w:val="24"/>
        </w:rPr>
        <w:t>K</w:t>
      </w:r>
      <w:r w:rsidRPr="00AF14F3">
        <w:rPr>
          <w:rFonts w:asciiTheme="majorEastAsia" w:eastAsiaTheme="majorEastAsia" w:hAnsiTheme="majorEastAsia" w:hint="eastAsia"/>
          <w:sz w:val="24"/>
          <w:szCs w:val="24"/>
        </w:rPr>
        <w:t xml:space="preserve"> ——分选机使用有效度，</w:t>
      </w:r>
      <w:r w:rsidRPr="00AF14F3">
        <w:rPr>
          <w:rFonts w:asciiTheme="majorEastAsia" w:eastAsiaTheme="majorEastAsia" w:hAnsiTheme="majorEastAsia"/>
          <w:kern w:val="2"/>
          <w:sz w:val="24"/>
          <w:szCs w:val="24"/>
        </w:rPr>
        <w:t>%</w:t>
      </w:r>
      <w:r w:rsidRPr="00AF14F3">
        <w:rPr>
          <w:rFonts w:asciiTheme="majorEastAsia" w:eastAsiaTheme="majorEastAsia" w:hAnsiTheme="majorEastAsia" w:hint="eastAsia"/>
          <w:kern w:val="2"/>
          <w:sz w:val="24"/>
          <w:szCs w:val="24"/>
        </w:rPr>
        <w:t>；</w:t>
      </w:r>
    </w:p>
    <w:p w14:paraId="23B6C88A" w14:textId="77777777" w:rsidR="00425DA6" w:rsidRDefault="00CB1635" w:rsidP="00425DA6">
      <w:pPr>
        <w:pStyle w:val="af7"/>
        <w:spacing w:line="360" w:lineRule="auto"/>
        <w:ind w:firstLineChars="183" w:firstLine="439"/>
        <w:rPr>
          <w:rFonts w:asciiTheme="majorEastAsia" w:eastAsiaTheme="majorEastAsia" w:hAnsiTheme="majorEastAsia" w:hint="eastAsia"/>
          <w:kern w:val="2"/>
          <w:sz w:val="24"/>
          <w:szCs w:val="24"/>
        </w:rPr>
      </w:pPr>
      <w:proofErr w:type="spellStart"/>
      <w:r w:rsidRPr="00AF14F3">
        <w:rPr>
          <w:rFonts w:asciiTheme="majorEastAsia" w:eastAsiaTheme="majorEastAsia" w:hAnsiTheme="majorEastAsia" w:hint="eastAsia"/>
          <w:i/>
          <w:iCs/>
          <w:kern w:val="2"/>
          <w:sz w:val="24"/>
          <w:szCs w:val="24"/>
        </w:rPr>
        <w:lastRenderedPageBreak/>
        <w:t>T</w:t>
      </w:r>
      <w:r w:rsidRPr="00AF14F3">
        <w:rPr>
          <w:rFonts w:asciiTheme="majorEastAsia" w:eastAsiaTheme="majorEastAsia" w:hAnsiTheme="majorEastAsia" w:hint="eastAsia"/>
          <w:kern w:val="2"/>
          <w:sz w:val="24"/>
          <w:szCs w:val="24"/>
          <w:vertAlign w:val="subscript"/>
        </w:rPr>
        <w:t>z</w:t>
      </w:r>
      <w:proofErr w:type="spellEnd"/>
      <w:r w:rsidRPr="00AF14F3">
        <w:rPr>
          <w:rFonts w:asciiTheme="majorEastAsia" w:eastAsiaTheme="majorEastAsia" w:hAnsiTheme="majorEastAsia" w:hint="eastAsia"/>
          <w:kern w:val="2"/>
          <w:sz w:val="24"/>
          <w:szCs w:val="24"/>
        </w:rPr>
        <w:t>——考核期间分选机正常工作的时间，单位为小时（h）；</w:t>
      </w:r>
      <w:r w:rsidR="00425DA6">
        <w:rPr>
          <w:rFonts w:asciiTheme="majorEastAsia" w:eastAsiaTheme="majorEastAsia" w:hAnsiTheme="majorEastAsia" w:hint="eastAsia"/>
          <w:kern w:val="2"/>
          <w:sz w:val="24"/>
          <w:szCs w:val="24"/>
        </w:rPr>
        <w:t xml:space="preserve"> </w:t>
      </w:r>
    </w:p>
    <w:p w14:paraId="2506B208" w14:textId="3EAD9195" w:rsidR="00B425B1" w:rsidRDefault="00CB1635" w:rsidP="00425DA6">
      <w:pPr>
        <w:pStyle w:val="af7"/>
        <w:spacing w:line="360" w:lineRule="auto"/>
        <w:ind w:firstLineChars="183" w:firstLine="439"/>
        <w:rPr>
          <w:rFonts w:asciiTheme="majorEastAsia" w:eastAsiaTheme="majorEastAsia" w:hAnsiTheme="majorEastAsia" w:hint="eastAsia"/>
          <w:kern w:val="2"/>
          <w:sz w:val="24"/>
          <w:szCs w:val="24"/>
        </w:rPr>
      </w:pPr>
      <w:proofErr w:type="spellStart"/>
      <w:r w:rsidRPr="00AF14F3">
        <w:rPr>
          <w:rFonts w:asciiTheme="majorEastAsia" w:eastAsiaTheme="majorEastAsia" w:hAnsiTheme="majorEastAsia" w:hint="eastAsia"/>
          <w:i/>
          <w:iCs/>
          <w:kern w:val="2"/>
          <w:sz w:val="24"/>
          <w:szCs w:val="24"/>
        </w:rPr>
        <w:t>T</w:t>
      </w:r>
      <w:r w:rsidRPr="00AF14F3">
        <w:rPr>
          <w:rFonts w:asciiTheme="majorEastAsia" w:eastAsiaTheme="majorEastAsia" w:hAnsiTheme="majorEastAsia" w:hint="eastAsia"/>
          <w:kern w:val="2"/>
          <w:sz w:val="24"/>
          <w:szCs w:val="24"/>
          <w:vertAlign w:val="subscript"/>
        </w:rPr>
        <w:t>g</w:t>
      </w:r>
      <w:proofErr w:type="spellEnd"/>
      <w:r w:rsidRPr="00AF14F3">
        <w:rPr>
          <w:rFonts w:asciiTheme="majorEastAsia" w:eastAsiaTheme="majorEastAsia" w:hAnsiTheme="majorEastAsia" w:hint="eastAsia"/>
          <w:kern w:val="2"/>
          <w:sz w:val="24"/>
          <w:szCs w:val="24"/>
        </w:rPr>
        <w:t>——考核期间分选机不能工作的时间，单位为小时（h）。</w:t>
      </w:r>
    </w:p>
    <w:p w14:paraId="2EA46A15" w14:textId="0D15B390" w:rsidR="003E4432" w:rsidRPr="003479AC" w:rsidRDefault="003E4432" w:rsidP="003E4432">
      <w:pPr>
        <w:pStyle w:val="af7"/>
        <w:spacing w:line="440" w:lineRule="exact"/>
        <w:ind w:firstLineChars="83" w:firstLine="199"/>
        <w:jc w:val="center"/>
        <w:rPr>
          <w:rFonts w:hAnsi="宋体" w:hint="eastAsia"/>
          <w:kern w:val="2"/>
          <w:sz w:val="24"/>
          <w:szCs w:val="24"/>
        </w:rPr>
      </w:pPr>
      <w:r>
        <w:rPr>
          <w:rFonts w:hAnsi="宋体" w:hint="eastAsia"/>
          <w:kern w:val="2"/>
          <w:sz w:val="24"/>
          <w:szCs w:val="24"/>
        </w:rPr>
        <w:t>表</w:t>
      </w:r>
      <w:r w:rsidR="00425DA6">
        <w:rPr>
          <w:rFonts w:hAnsi="宋体" w:hint="eastAsia"/>
          <w:kern w:val="2"/>
          <w:sz w:val="24"/>
          <w:szCs w:val="24"/>
        </w:rPr>
        <w:t>5</w:t>
      </w:r>
      <w:r>
        <w:rPr>
          <w:rFonts w:hAnsi="宋体" w:hint="eastAsia"/>
          <w:kern w:val="2"/>
          <w:sz w:val="24"/>
          <w:szCs w:val="24"/>
        </w:rPr>
        <w:t xml:space="preserve"> </w:t>
      </w:r>
      <w:r w:rsidR="00425DA6">
        <w:rPr>
          <w:rFonts w:hAnsi="宋体" w:hint="eastAsia"/>
          <w:kern w:val="2"/>
          <w:sz w:val="24"/>
          <w:szCs w:val="24"/>
        </w:rPr>
        <w:t>使用有效度</w:t>
      </w:r>
      <w:r>
        <w:rPr>
          <w:rFonts w:hAnsi="宋体" w:hint="eastAsia"/>
          <w:kern w:val="2"/>
          <w:sz w:val="24"/>
          <w:szCs w:val="24"/>
        </w:rPr>
        <w:t>试验结果</w:t>
      </w:r>
      <w:r w:rsidR="00E14958">
        <w:rPr>
          <w:rFonts w:hAnsi="宋体" w:hint="eastAsia"/>
          <w:kern w:val="2"/>
          <w:sz w:val="24"/>
          <w:szCs w:val="24"/>
        </w:rPr>
        <w:t>（</w:t>
      </w:r>
      <w:r w:rsidR="00E14958" w:rsidRPr="00AF14F3">
        <w:rPr>
          <w:rFonts w:asciiTheme="majorEastAsia" w:eastAsiaTheme="majorEastAsia" w:hAnsiTheme="majorEastAsia" w:hint="eastAsia"/>
          <w:kern w:val="2"/>
          <w:sz w:val="24"/>
          <w:szCs w:val="24"/>
        </w:rPr>
        <w:t>考核</w:t>
      </w:r>
      <w:proofErr w:type="gramStart"/>
      <w:r w:rsidR="00E14958" w:rsidRPr="00AF14F3">
        <w:rPr>
          <w:rFonts w:asciiTheme="majorEastAsia" w:eastAsiaTheme="majorEastAsia" w:hAnsiTheme="majorEastAsia" w:hint="eastAsia"/>
          <w:kern w:val="2"/>
          <w:sz w:val="24"/>
          <w:szCs w:val="24"/>
        </w:rPr>
        <w:t>期时间</w:t>
      </w:r>
      <w:proofErr w:type="gramEnd"/>
      <w:r w:rsidR="00E14958">
        <w:rPr>
          <w:rFonts w:asciiTheme="majorEastAsia" w:eastAsiaTheme="majorEastAsia" w:hAnsiTheme="majorEastAsia" w:hint="eastAsia"/>
          <w:kern w:val="2"/>
          <w:sz w:val="24"/>
          <w:szCs w:val="24"/>
        </w:rPr>
        <w:t>为48h</w:t>
      </w:r>
      <w:r w:rsidR="00E14958">
        <w:rPr>
          <w:rFonts w:hAnsi="宋体" w:hint="eastAsia"/>
          <w:kern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668"/>
        <w:gridCol w:w="1631"/>
        <w:gridCol w:w="1701"/>
      </w:tblGrid>
      <w:tr w:rsidR="003E4432" w14:paraId="5A498DAE" w14:textId="77777777" w:rsidTr="00E06FE9">
        <w:trPr>
          <w:trHeight w:val="397"/>
          <w:jc w:val="center"/>
        </w:trPr>
        <w:tc>
          <w:tcPr>
            <w:tcW w:w="3243" w:type="dxa"/>
          </w:tcPr>
          <w:p w14:paraId="74866884" w14:textId="77777777" w:rsidR="003E4432" w:rsidRPr="00DF1004" w:rsidRDefault="003E4432" w:rsidP="00E06FE9">
            <w:pPr>
              <w:pStyle w:val="af7"/>
              <w:widowControl w:val="0"/>
              <w:ind w:firstLineChars="0" w:firstLine="0"/>
              <w:jc w:val="center"/>
              <w:rPr>
                <w:rFonts w:hAnsi="宋体" w:hint="eastAsia"/>
                <w:kern w:val="2"/>
                <w:szCs w:val="21"/>
              </w:rPr>
            </w:pPr>
            <w:r w:rsidRPr="00DF1004">
              <w:rPr>
                <w:rFonts w:hAnsi="宋体" w:hint="eastAsia"/>
                <w:kern w:val="2"/>
                <w:szCs w:val="21"/>
              </w:rPr>
              <w:t>试验序号</w:t>
            </w:r>
          </w:p>
        </w:tc>
        <w:tc>
          <w:tcPr>
            <w:tcW w:w="1668" w:type="dxa"/>
          </w:tcPr>
          <w:p w14:paraId="63647554" w14:textId="77777777" w:rsidR="003E4432" w:rsidRPr="00DF1004" w:rsidRDefault="003E4432" w:rsidP="00E06FE9">
            <w:pPr>
              <w:pStyle w:val="af7"/>
              <w:widowControl w:val="0"/>
              <w:ind w:firstLineChars="0" w:firstLine="0"/>
              <w:jc w:val="center"/>
              <w:rPr>
                <w:rFonts w:hAnsi="宋体" w:hint="eastAsia"/>
                <w:kern w:val="2"/>
                <w:szCs w:val="21"/>
              </w:rPr>
            </w:pPr>
            <w:r w:rsidRPr="00DF1004">
              <w:rPr>
                <w:rFonts w:hAnsi="宋体" w:hint="eastAsia"/>
                <w:kern w:val="2"/>
                <w:szCs w:val="21"/>
              </w:rPr>
              <w:t>1</w:t>
            </w:r>
          </w:p>
        </w:tc>
        <w:tc>
          <w:tcPr>
            <w:tcW w:w="1631" w:type="dxa"/>
          </w:tcPr>
          <w:p w14:paraId="1FF60E94" w14:textId="77777777" w:rsidR="003E4432" w:rsidRPr="00DF1004" w:rsidRDefault="003E4432" w:rsidP="00E06FE9">
            <w:pPr>
              <w:pStyle w:val="af7"/>
              <w:widowControl w:val="0"/>
              <w:ind w:firstLineChars="0" w:firstLine="0"/>
              <w:jc w:val="center"/>
              <w:rPr>
                <w:rFonts w:hAnsi="宋体" w:hint="eastAsia"/>
                <w:kern w:val="2"/>
                <w:szCs w:val="21"/>
              </w:rPr>
            </w:pPr>
            <w:r w:rsidRPr="00DF1004">
              <w:rPr>
                <w:rFonts w:hAnsi="宋体" w:hint="eastAsia"/>
                <w:kern w:val="2"/>
                <w:szCs w:val="21"/>
              </w:rPr>
              <w:t>2</w:t>
            </w:r>
          </w:p>
        </w:tc>
        <w:tc>
          <w:tcPr>
            <w:tcW w:w="1701" w:type="dxa"/>
          </w:tcPr>
          <w:p w14:paraId="3D9A0F4B" w14:textId="77777777" w:rsidR="003E4432" w:rsidRPr="00DF1004" w:rsidRDefault="003E4432" w:rsidP="00E06FE9">
            <w:pPr>
              <w:pStyle w:val="af7"/>
              <w:widowControl w:val="0"/>
              <w:ind w:firstLineChars="0" w:firstLine="0"/>
              <w:jc w:val="center"/>
              <w:rPr>
                <w:rFonts w:hAnsi="宋体" w:hint="eastAsia"/>
                <w:kern w:val="2"/>
                <w:szCs w:val="21"/>
              </w:rPr>
            </w:pPr>
            <w:r w:rsidRPr="00DF1004">
              <w:rPr>
                <w:rFonts w:hAnsi="宋体" w:hint="eastAsia"/>
                <w:kern w:val="2"/>
                <w:szCs w:val="21"/>
              </w:rPr>
              <w:t>3</w:t>
            </w:r>
          </w:p>
        </w:tc>
      </w:tr>
      <w:tr w:rsidR="003E4432" w14:paraId="78F97EE1" w14:textId="77777777" w:rsidTr="00E06FE9">
        <w:trPr>
          <w:trHeight w:val="397"/>
          <w:jc w:val="center"/>
        </w:trPr>
        <w:tc>
          <w:tcPr>
            <w:tcW w:w="3243" w:type="dxa"/>
          </w:tcPr>
          <w:p w14:paraId="52CD3975" w14:textId="0E9CF4E1" w:rsidR="003E4432" w:rsidRPr="00DF1004" w:rsidRDefault="00425DA6" w:rsidP="00E06FE9">
            <w:pPr>
              <w:pStyle w:val="af7"/>
              <w:widowControl w:val="0"/>
              <w:ind w:firstLineChars="0" w:firstLine="0"/>
              <w:jc w:val="center"/>
              <w:rPr>
                <w:rFonts w:hAnsi="宋体" w:hint="eastAsia"/>
                <w:kern w:val="2"/>
                <w:szCs w:val="21"/>
              </w:rPr>
            </w:pPr>
            <w:proofErr w:type="spellStart"/>
            <w:r w:rsidRPr="00AF14F3">
              <w:rPr>
                <w:rFonts w:asciiTheme="majorEastAsia" w:eastAsiaTheme="majorEastAsia" w:hAnsiTheme="majorEastAsia" w:hint="eastAsia"/>
                <w:i/>
                <w:iCs/>
                <w:kern w:val="2"/>
                <w:sz w:val="24"/>
                <w:szCs w:val="24"/>
              </w:rPr>
              <w:t>T</w:t>
            </w:r>
            <w:r w:rsidRPr="00AF14F3">
              <w:rPr>
                <w:rFonts w:asciiTheme="majorEastAsia" w:eastAsiaTheme="majorEastAsia" w:hAnsiTheme="majorEastAsia" w:hint="eastAsia"/>
                <w:kern w:val="2"/>
                <w:sz w:val="24"/>
                <w:szCs w:val="24"/>
                <w:vertAlign w:val="subscript"/>
              </w:rPr>
              <w:t>z</w:t>
            </w:r>
            <w:proofErr w:type="spellEnd"/>
            <w:r w:rsidR="003E4432" w:rsidRPr="00DF1004">
              <w:rPr>
                <w:rFonts w:hAnsi="宋体" w:hint="eastAsia"/>
                <w:szCs w:val="21"/>
              </w:rPr>
              <w:t>（</w:t>
            </w:r>
            <w:r>
              <w:rPr>
                <w:rFonts w:hAnsi="宋体" w:hint="eastAsia"/>
                <w:szCs w:val="21"/>
              </w:rPr>
              <w:t>h</w:t>
            </w:r>
            <w:r w:rsidR="003E4432" w:rsidRPr="00DF1004">
              <w:rPr>
                <w:rFonts w:hAnsi="宋体" w:hint="eastAsia"/>
                <w:szCs w:val="21"/>
              </w:rPr>
              <w:t>）</w:t>
            </w:r>
          </w:p>
        </w:tc>
        <w:tc>
          <w:tcPr>
            <w:tcW w:w="1668" w:type="dxa"/>
          </w:tcPr>
          <w:p w14:paraId="262210E7" w14:textId="102E1902"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48</w:t>
            </w:r>
          </w:p>
        </w:tc>
        <w:tc>
          <w:tcPr>
            <w:tcW w:w="1631" w:type="dxa"/>
          </w:tcPr>
          <w:p w14:paraId="03EF27C4" w14:textId="5E67E8AD"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48</w:t>
            </w:r>
          </w:p>
        </w:tc>
        <w:tc>
          <w:tcPr>
            <w:tcW w:w="1701" w:type="dxa"/>
          </w:tcPr>
          <w:p w14:paraId="08D54660" w14:textId="48857011"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48</w:t>
            </w:r>
          </w:p>
        </w:tc>
      </w:tr>
      <w:tr w:rsidR="003E4432" w14:paraId="46DCD06F" w14:textId="77777777" w:rsidTr="00E06FE9">
        <w:trPr>
          <w:trHeight w:val="397"/>
          <w:jc w:val="center"/>
        </w:trPr>
        <w:tc>
          <w:tcPr>
            <w:tcW w:w="3243" w:type="dxa"/>
          </w:tcPr>
          <w:p w14:paraId="16856BD0" w14:textId="118C994D" w:rsidR="003E4432" w:rsidRPr="00DF1004" w:rsidRDefault="00425DA6" w:rsidP="00E06FE9">
            <w:pPr>
              <w:pStyle w:val="af7"/>
              <w:widowControl w:val="0"/>
              <w:ind w:firstLineChars="0" w:firstLine="0"/>
              <w:jc w:val="center"/>
              <w:rPr>
                <w:rFonts w:hAnsi="宋体" w:hint="eastAsia"/>
                <w:kern w:val="2"/>
                <w:szCs w:val="21"/>
              </w:rPr>
            </w:pPr>
            <w:proofErr w:type="spellStart"/>
            <w:r w:rsidRPr="00AF14F3">
              <w:rPr>
                <w:rFonts w:asciiTheme="majorEastAsia" w:eastAsiaTheme="majorEastAsia" w:hAnsiTheme="majorEastAsia" w:hint="eastAsia"/>
                <w:i/>
                <w:iCs/>
                <w:kern w:val="2"/>
                <w:sz w:val="24"/>
                <w:szCs w:val="24"/>
              </w:rPr>
              <w:t>T</w:t>
            </w:r>
            <w:r w:rsidRPr="00AF14F3">
              <w:rPr>
                <w:rFonts w:asciiTheme="majorEastAsia" w:eastAsiaTheme="majorEastAsia" w:hAnsiTheme="majorEastAsia" w:hint="eastAsia"/>
                <w:kern w:val="2"/>
                <w:sz w:val="24"/>
                <w:szCs w:val="24"/>
                <w:vertAlign w:val="subscript"/>
              </w:rPr>
              <w:t>g</w:t>
            </w:r>
            <w:proofErr w:type="spellEnd"/>
            <w:r w:rsidR="003E4432" w:rsidRPr="00DF1004">
              <w:rPr>
                <w:rFonts w:hAnsi="宋体" w:hint="eastAsia"/>
                <w:szCs w:val="21"/>
              </w:rPr>
              <w:t>（</w:t>
            </w:r>
            <w:r>
              <w:rPr>
                <w:rFonts w:hAnsi="宋体" w:hint="eastAsia"/>
                <w:szCs w:val="21"/>
              </w:rPr>
              <w:t>h</w:t>
            </w:r>
            <w:r w:rsidR="003E4432" w:rsidRPr="00DF1004">
              <w:rPr>
                <w:rFonts w:hAnsi="宋体" w:hint="eastAsia"/>
                <w:szCs w:val="21"/>
              </w:rPr>
              <w:t>）</w:t>
            </w:r>
          </w:p>
        </w:tc>
        <w:tc>
          <w:tcPr>
            <w:tcW w:w="1668" w:type="dxa"/>
          </w:tcPr>
          <w:p w14:paraId="1785B799" w14:textId="68C6707D"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0</w:t>
            </w:r>
          </w:p>
        </w:tc>
        <w:tc>
          <w:tcPr>
            <w:tcW w:w="1631" w:type="dxa"/>
          </w:tcPr>
          <w:p w14:paraId="7FE1226C" w14:textId="668847DB"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0</w:t>
            </w:r>
          </w:p>
        </w:tc>
        <w:tc>
          <w:tcPr>
            <w:tcW w:w="1701" w:type="dxa"/>
          </w:tcPr>
          <w:p w14:paraId="7AF29220" w14:textId="4E9A87A6"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0</w:t>
            </w:r>
          </w:p>
        </w:tc>
      </w:tr>
      <w:tr w:rsidR="003E4432" w14:paraId="78CBA05F" w14:textId="77777777" w:rsidTr="00E06FE9">
        <w:trPr>
          <w:trHeight w:val="397"/>
          <w:jc w:val="center"/>
        </w:trPr>
        <w:tc>
          <w:tcPr>
            <w:tcW w:w="3243" w:type="dxa"/>
          </w:tcPr>
          <w:p w14:paraId="20350113" w14:textId="36EDBA5C" w:rsidR="003E4432" w:rsidRDefault="00425DA6" w:rsidP="00E06FE9">
            <w:pPr>
              <w:pStyle w:val="af7"/>
              <w:widowControl w:val="0"/>
              <w:ind w:firstLineChars="0" w:firstLine="0"/>
              <w:jc w:val="center"/>
              <w:rPr>
                <w:rFonts w:hAnsi="宋体" w:hint="eastAsia"/>
                <w:kern w:val="2"/>
                <w:szCs w:val="21"/>
              </w:rPr>
            </w:pPr>
            <w:r>
              <w:rPr>
                <w:rFonts w:hAnsi="宋体" w:hint="eastAsia"/>
                <w:i/>
                <w:iCs/>
                <w:kern w:val="2"/>
                <w:szCs w:val="21"/>
              </w:rPr>
              <w:t>K</w:t>
            </w:r>
            <w:r w:rsidR="003E4432">
              <w:rPr>
                <w:rFonts w:hAnsi="宋体" w:hint="eastAsia"/>
                <w:kern w:val="2"/>
                <w:szCs w:val="21"/>
              </w:rPr>
              <w:t>（%</w:t>
            </w:r>
            <w:r w:rsidR="003E4432" w:rsidRPr="00DF1004">
              <w:rPr>
                <w:rFonts w:hAnsi="宋体" w:hint="eastAsia"/>
                <w:kern w:val="2"/>
                <w:szCs w:val="21"/>
              </w:rPr>
              <w:t>）</w:t>
            </w:r>
          </w:p>
        </w:tc>
        <w:tc>
          <w:tcPr>
            <w:tcW w:w="1668" w:type="dxa"/>
          </w:tcPr>
          <w:p w14:paraId="2C770C12" w14:textId="6FEA9279"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100</w:t>
            </w:r>
          </w:p>
        </w:tc>
        <w:tc>
          <w:tcPr>
            <w:tcW w:w="1631" w:type="dxa"/>
          </w:tcPr>
          <w:p w14:paraId="6E16E408" w14:textId="70BA7FC9" w:rsidR="003E4432" w:rsidRDefault="00E14958" w:rsidP="00E06FE9">
            <w:pPr>
              <w:pStyle w:val="af7"/>
              <w:widowControl w:val="0"/>
              <w:ind w:firstLineChars="0" w:firstLine="0"/>
              <w:jc w:val="center"/>
              <w:rPr>
                <w:rFonts w:hAnsi="宋体" w:hint="eastAsia"/>
                <w:kern w:val="2"/>
                <w:szCs w:val="21"/>
              </w:rPr>
            </w:pPr>
            <w:r>
              <w:rPr>
                <w:rFonts w:hAnsi="宋体" w:hint="eastAsia"/>
                <w:kern w:val="2"/>
                <w:szCs w:val="21"/>
              </w:rPr>
              <w:t>100</w:t>
            </w:r>
          </w:p>
        </w:tc>
        <w:tc>
          <w:tcPr>
            <w:tcW w:w="1701" w:type="dxa"/>
          </w:tcPr>
          <w:p w14:paraId="7F36EA68" w14:textId="22B97462" w:rsidR="003E4432" w:rsidRPr="00DF1004" w:rsidRDefault="00E14958" w:rsidP="00E06FE9">
            <w:pPr>
              <w:pStyle w:val="af7"/>
              <w:widowControl w:val="0"/>
              <w:ind w:firstLineChars="0" w:firstLine="0"/>
              <w:jc w:val="center"/>
              <w:rPr>
                <w:rFonts w:hAnsi="宋体" w:hint="eastAsia"/>
                <w:kern w:val="2"/>
                <w:szCs w:val="21"/>
              </w:rPr>
            </w:pPr>
            <w:r>
              <w:rPr>
                <w:rFonts w:hAnsi="宋体" w:hint="eastAsia"/>
                <w:kern w:val="2"/>
                <w:szCs w:val="21"/>
              </w:rPr>
              <w:t>100</w:t>
            </w:r>
          </w:p>
        </w:tc>
      </w:tr>
    </w:tbl>
    <w:p w14:paraId="66772EF0" w14:textId="5CBD952A" w:rsidR="003E4432" w:rsidRDefault="003E4432" w:rsidP="003E4432">
      <w:pPr>
        <w:pStyle w:val="af7"/>
        <w:spacing w:line="360" w:lineRule="auto"/>
        <w:ind w:firstLine="480"/>
        <w:rPr>
          <w:rFonts w:hAnsi="宋体" w:cs="宋体" w:hint="eastAsia"/>
          <w:sz w:val="24"/>
          <w:szCs w:val="24"/>
        </w:rPr>
      </w:pPr>
      <w:r w:rsidRPr="005B4B7C">
        <w:rPr>
          <w:rFonts w:hAnsi="宋体" w:cs="宋体" w:hint="eastAsia"/>
          <w:sz w:val="24"/>
          <w:szCs w:val="24"/>
        </w:rPr>
        <w:t>试验结果表明，</w:t>
      </w:r>
      <w:r>
        <w:rPr>
          <w:rFonts w:hAnsi="宋体" w:cs="宋体" w:hint="eastAsia"/>
          <w:sz w:val="24"/>
          <w:szCs w:val="24"/>
        </w:rPr>
        <w:t>使用有效度</w:t>
      </w:r>
      <w:r w:rsidRPr="005B4B7C">
        <w:rPr>
          <w:rFonts w:hAnsi="宋体" w:cs="宋体" w:hint="eastAsia"/>
          <w:sz w:val="24"/>
          <w:szCs w:val="24"/>
        </w:rPr>
        <w:t>符合</w:t>
      </w:r>
      <w:r>
        <w:rPr>
          <w:rFonts w:hAnsi="宋体" w:cs="宋体" w:hint="eastAsia"/>
          <w:sz w:val="24"/>
          <w:szCs w:val="24"/>
        </w:rPr>
        <w:t>分选</w:t>
      </w:r>
      <w:r w:rsidRPr="005B4B7C">
        <w:rPr>
          <w:rFonts w:hAnsi="宋体" w:cs="宋体" w:hint="eastAsia"/>
          <w:sz w:val="24"/>
          <w:szCs w:val="24"/>
        </w:rPr>
        <w:t>机</w:t>
      </w:r>
      <w:r>
        <w:rPr>
          <w:rFonts w:hAnsi="宋体" w:cs="宋体" w:hint="eastAsia"/>
          <w:sz w:val="24"/>
          <w:szCs w:val="24"/>
        </w:rPr>
        <w:t>使用有效度的</w:t>
      </w:r>
      <w:r w:rsidRPr="005B4B7C">
        <w:rPr>
          <w:rFonts w:hAnsi="宋体" w:cs="宋体" w:hint="eastAsia"/>
          <w:sz w:val="24"/>
          <w:szCs w:val="24"/>
        </w:rPr>
        <w:t>要求指标（</w:t>
      </w:r>
      <w:r>
        <w:rPr>
          <w:rFonts w:hAnsi="宋体" w:cs="宋体" w:hint="eastAsia"/>
          <w:sz w:val="24"/>
          <w:szCs w:val="24"/>
        </w:rPr>
        <w:t>不小于95%</w:t>
      </w:r>
      <w:r w:rsidRPr="005B4B7C">
        <w:rPr>
          <w:rFonts w:hAnsi="宋体" w:cs="宋体" w:hint="eastAsia"/>
          <w:sz w:val="24"/>
          <w:szCs w:val="24"/>
        </w:rPr>
        <w:t>）</w:t>
      </w:r>
      <w:r>
        <w:rPr>
          <w:rFonts w:hAnsi="宋体" w:cs="宋体" w:hint="eastAsia"/>
          <w:sz w:val="24"/>
          <w:szCs w:val="24"/>
        </w:rPr>
        <w:t>。</w:t>
      </w:r>
    </w:p>
    <w:p w14:paraId="3A743777" w14:textId="75BF870C" w:rsidR="003E4432" w:rsidRPr="00AF14F3" w:rsidRDefault="003E4432" w:rsidP="003E4432">
      <w:pPr>
        <w:pStyle w:val="af7"/>
        <w:spacing w:line="360" w:lineRule="auto"/>
        <w:ind w:firstLine="480"/>
        <w:rPr>
          <w:rFonts w:asciiTheme="majorEastAsia" w:eastAsiaTheme="majorEastAsia" w:hAnsiTheme="majorEastAsia" w:hint="eastAsia"/>
          <w:sz w:val="24"/>
          <w:szCs w:val="24"/>
        </w:rPr>
      </w:pPr>
      <w:r w:rsidRPr="003E4432">
        <w:rPr>
          <w:rFonts w:asciiTheme="majorEastAsia" w:eastAsiaTheme="majorEastAsia" w:hAnsiTheme="majorEastAsia" w:hint="eastAsia"/>
          <w:sz w:val="24"/>
          <w:szCs w:val="24"/>
        </w:rPr>
        <w:t>综合试验验证情况，各项试验结果均符合标准规定的指标要求，说明本标准规定的基本参数科学</w:t>
      </w:r>
      <w:r>
        <w:rPr>
          <w:rFonts w:asciiTheme="majorEastAsia" w:eastAsiaTheme="majorEastAsia" w:hAnsiTheme="majorEastAsia" w:hint="eastAsia"/>
          <w:sz w:val="24"/>
          <w:szCs w:val="24"/>
        </w:rPr>
        <w:t>、</w:t>
      </w:r>
      <w:r w:rsidRPr="003E4432">
        <w:rPr>
          <w:rFonts w:asciiTheme="majorEastAsia" w:eastAsiaTheme="majorEastAsia" w:hAnsiTheme="majorEastAsia" w:hint="eastAsia"/>
          <w:sz w:val="24"/>
          <w:szCs w:val="24"/>
        </w:rPr>
        <w:t>合理</w:t>
      </w:r>
      <w:r>
        <w:rPr>
          <w:rFonts w:asciiTheme="majorEastAsia" w:eastAsiaTheme="majorEastAsia" w:hAnsiTheme="majorEastAsia" w:hint="eastAsia"/>
          <w:sz w:val="24"/>
          <w:szCs w:val="24"/>
        </w:rPr>
        <w:t>、</w:t>
      </w:r>
      <w:r w:rsidRPr="003E4432">
        <w:rPr>
          <w:rFonts w:asciiTheme="majorEastAsia" w:eastAsiaTheme="majorEastAsia" w:hAnsiTheme="majorEastAsia" w:hint="eastAsia"/>
          <w:sz w:val="24"/>
          <w:szCs w:val="24"/>
        </w:rPr>
        <w:t>准确，试验方法可行。</w:t>
      </w:r>
    </w:p>
    <w:p w14:paraId="54C44E99" w14:textId="77777777" w:rsidR="00B425B1" w:rsidRDefault="00000000" w:rsidP="00AF14F3">
      <w:pPr>
        <w:spacing w:line="360" w:lineRule="auto"/>
        <w:ind w:firstLine="482"/>
        <w:rPr>
          <w:rFonts w:eastAsia="黑体"/>
          <w:sz w:val="24"/>
        </w:rPr>
      </w:pPr>
      <w:r>
        <w:rPr>
          <w:rFonts w:eastAsia="黑体"/>
          <w:sz w:val="24"/>
        </w:rPr>
        <w:t>四、明确标准中涉及专利情况</w:t>
      </w:r>
    </w:p>
    <w:p w14:paraId="71DCD428" w14:textId="77777777" w:rsidR="00B425B1" w:rsidRDefault="00000000" w:rsidP="00AF14F3">
      <w:pPr>
        <w:spacing w:line="360" w:lineRule="auto"/>
        <w:ind w:firstLine="482"/>
        <w:rPr>
          <w:sz w:val="24"/>
        </w:rPr>
      </w:pPr>
      <w:r>
        <w:rPr>
          <w:sz w:val="24"/>
        </w:rPr>
        <w:t>本标准不涉及专利问题。</w:t>
      </w:r>
    </w:p>
    <w:p w14:paraId="0E764395" w14:textId="77777777" w:rsidR="00B425B1" w:rsidRDefault="00000000" w:rsidP="00AF14F3">
      <w:pPr>
        <w:spacing w:line="360" w:lineRule="auto"/>
        <w:ind w:firstLineChars="200" w:firstLine="480"/>
        <w:rPr>
          <w:rFonts w:eastAsia="黑体"/>
          <w:kern w:val="0"/>
          <w:sz w:val="24"/>
        </w:rPr>
      </w:pPr>
      <w:r>
        <w:rPr>
          <w:rFonts w:eastAsia="黑体"/>
          <w:kern w:val="0"/>
          <w:sz w:val="24"/>
        </w:rPr>
        <w:t>五、预期达到的社会效益、对产业发展的作用等情况</w:t>
      </w:r>
    </w:p>
    <w:p w14:paraId="518967BE" w14:textId="25627C73" w:rsidR="009B5418" w:rsidRDefault="009B5418" w:rsidP="00AF14F3">
      <w:pPr>
        <w:spacing w:line="360" w:lineRule="auto"/>
        <w:ind w:firstLine="482"/>
        <w:rPr>
          <w:rFonts w:ascii="宋体" w:hAnsi="宋体" w:hint="eastAsia"/>
          <w:sz w:val="24"/>
        </w:rPr>
      </w:pPr>
      <w:r>
        <w:rPr>
          <w:sz w:val="24"/>
        </w:rPr>
        <w:t>鲜食大豆无损分选机</w:t>
      </w:r>
      <w:r>
        <w:rPr>
          <w:rFonts w:ascii="宋体" w:hAnsi="宋体" w:hint="eastAsia"/>
          <w:sz w:val="24"/>
        </w:rPr>
        <w:t>用于鲜食大豆收获后的分选清洁及冷藏后出库上市销售的分选加工，生产效率高，安全可靠，分选标准统一，性能稳定，可大大降低雇佣人工的劳动成本，解决雇人难的社会问题，广泛应用于毛豆等农产品加工行业。</w:t>
      </w:r>
    </w:p>
    <w:p w14:paraId="0B0F3971" w14:textId="600B29C8" w:rsidR="00B425B1" w:rsidRDefault="00000000" w:rsidP="00AF14F3">
      <w:pPr>
        <w:spacing w:line="360" w:lineRule="auto"/>
        <w:ind w:firstLine="482"/>
        <w:rPr>
          <w:sz w:val="24"/>
        </w:rPr>
      </w:pPr>
      <w:r>
        <w:rPr>
          <w:sz w:val="24"/>
        </w:rPr>
        <w:t>1</w:t>
      </w:r>
      <w:r w:rsidR="00E14958">
        <w:rPr>
          <w:rFonts w:hint="eastAsia"/>
          <w:sz w:val="24"/>
        </w:rPr>
        <w:t>.</w:t>
      </w:r>
      <w:r>
        <w:rPr>
          <w:kern w:val="0"/>
          <w:sz w:val="24"/>
        </w:rPr>
        <w:t>预期达到的社会效益</w:t>
      </w:r>
      <w:r>
        <w:rPr>
          <w:sz w:val="24"/>
        </w:rPr>
        <w:t>。本标准实施后，可以</w:t>
      </w:r>
      <w:proofErr w:type="gramStart"/>
      <w:r>
        <w:rPr>
          <w:sz w:val="24"/>
        </w:rPr>
        <w:t>被设备</w:t>
      </w:r>
      <w:proofErr w:type="gramEnd"/>
      <w:r>
        <w:rPr>
          <w:sz w:val="24"/>
        </w:rPr>
        <w:t>制造单位、使用单位、质量监督和检测单位等广泛采用，有利于指导制造、使用、运输、储存、检测和管理，有利于产品质量管控和提高企业技术水平，有利于产品推广应用和提高市场竞争力。因此，本标准的实施，无论对设备制造单位还是使用单位，必将产生明显的经济效益和社会效益。</w:t>
      </w:r>
    </w:p>
    <w:p w14:paraId="01DF94D3" w14:textId="3452816F" w:rsidR="00B425B1" w:rsidRDefault="00000000" w:rsidP="00AF14F3">
      <w:pPr>
        <w:spacing w:line="360" w:lineRule="auto"/>
        <w:ind w:firstLine="482"/>
        <w:rPr>
          <w:kern w:val="0"/>
          <w:sz w:val="24"/>
        </w:rPr>
      </w:pPr>
      <w:r>
        <w:rPr>
          <w:sz w:val="24"/>
        </w:rPr>
        <w:t>2</w:t>
      </w:r>
      <w:r w:rsidR="00E14958">
        <w:rPr>
          <w:rFonts w:hint="eastAsia"/>
          <w:sz w:val="24"/>
        </w:rPr>
        <w:t>.</w:t>
      </w:r>
      <w:r>
        <w:rPr>
          <w:kern w:val="0"/>
          <w:sz w:val="24"/>
        </w:rPr>
        <w:t>对产业发展的作用。</w:t>
      </w:r>
      <w:r>
        <w:rPr>
          <w:sz w:val="24"/>
        </w:rPr>
        <w:t>本标准属于产业结构调整与优化升级的制定项目，填补了鲜食大豆无损分选机产品标准的空白，对于维护</w:t>
      </w:r>
      <w:r w:rsidR="00E14958">
        <w:rPr>
          <w:rFonts w:hint="eastAsia"/>
          <w:sz w:val="24"/>
        </w:rPr>
        <w:t>营商环境</w:t>
      </w:r>
      <w:r>
        <w:rPr>
          <w:sz w:val="24"/>
        </w:rPr>
        <w:t>、规范企业行为、</w:t>
      </w:r>
      <w:r>
        <w:rPr>
          <w:kern w:val="0"/>
          <w:sz w:val="24"/>
        </w:rPr>
        <w:t>保障产品质量和</w:t>
      </w:r>
      <w:r>
        <w:rPr>
          <w:sz w:val="24"/>
        </w:rPr>
        <w:t>推进产业技术升级</w:t>
      </w:r>
      <w:r>
        <w:rPr>
          <w:kern w:val="0"/>
          <w:sz w:val="24"/>
        </w:rPr>
        <w:t>起到关键性的支撑作用</w:t>
      </w:r>
      <w:r>
        <w:rPr>
          <w:sz w:val="24"/>
        </w:rPr>
        <w:t>。</w:t>
      </w:r>
    </w:p>
    <w:p w14:paraId="53A26DF9" w14:textId="77777777" w:rsidR="00B425B1" w:rsidRDefault="00000000" w:rsidP="00AF14F3">
      <w:pPr>
        <w:spacing w:line="360" w:lineRule="auto"/>
        <w:ind w:firstLineChars="200" w:firstLine="480"/>
        <w:rPr>
          <w:rFonts w:eastAsia="黑体"/>
          <w:sz w:val="24"/>
        </w:rPr>
      </w:pPr>
      <w:r>
        <w:rPr>
          <w:rFonts w:eastAsia="黑体"/>
          <w:sz w:val="24"/>
        </w:rPr>
        <w:t>六、与国际、国外对比情况</w:t>
      </w:r>
      <w:r>
        <w:rPr>
          <w:rFonts w:eastAsia="黑体"/>
          <w:sz w:val="24"/>
        </w:rPr>
        <w:t xml:space="preserve"> </w:t>
      </w:r>
    </w:p>
    <w:p w14:paraId="4E5E748D" w14:textId="77777777" w:rsidR="00B425B1" w:rsidRDefault="00000000" w:rsidP="00AF14F3">
      <w:pPr>
        <w:spacing w:line="360" w:lineRule="auto"/>
        <w:ind w:firstLine="482"/>
        <w:jc w:val="left"/>
        <w:rPr>
          <w:sz w:val="24"/>
        </w:rPr>
      </w:pPr>
      <w:r>
        <w:rPr>
          <w:sz w:val="24"/>
        </w:rPr>
        <w:t>本标准没有采用国际标准。</w:t>
      </w:r>
    </w:p>
    <w:p w14:paraId="3A9D0035" w14:textId="77777777" w:rsidR="00B425B1" w:rsidRDefault="00000000" w:rsidP="00AF14F3">
      <w:pPr>
        <w:spacing w:line="360" w:lineRule="auto"/>
        <w:ind w:firstLine="482"/>
        <w:jc w:val="left"/>
        <w:rPr>
          <w:sz w:val="24"/>
        </w:rPr>
      </w:pPr>
      <w:r>
        <w:rPr>
          <w:sz w:val="24"/>
        </w:rPr>
        <w:t>本标准制定过程中未查到同类国际、国外标准。</w:t>
      </w:r>
    </w:p>
    <w:p w14:paraId="1F8A0EE5" w14:textId="77777777" w:rsidR="00B425B1" w:rsidRDefault="00000000" w:rsidP="00AF14F3">
      <w:pPr>
        <w:spacing w:line="360" w:lineRule="auto"/>
        <w:ind w:firstLine="482"/>
        <w:jc w:val="left"/>
        <w:rPr>
          <w:sz w:val="24"/>
        </w:rPr>
      </w:pPr>
      <w:r>
        <w:rPr>
          <w:sz w:val="24"/>
        </w:rPr>
        <w:t>本标准制定过程中未测试国外的样品、样机。</w:t>
      </w:r>
    </w:p>
    <w:p w14:paraId="37CAAFE9" w14:textId="77777777" w:rsidR="00B425B1" w:rsidRDefault="00000000" w:rsidP="00AF14F3">
      <w:pPr>
        <w:spacing w:line="360" w:lineRule="auto"/>
        <w:ind w:firstLine="482"/>
        <w:jc w:val="left"/>
        <w:rPr>
          <w:sz w:val="24"/>
        </w:rPr>
      </w:pPr>
      <w:r>
        <w:rPr>
          <w:sz w:val="24"/>
        </w:rPr>
        <w:t>本标准水平为国内先进水平。</w:t>
      </w:r>
    </w:p>
    <w:p w14:paraId="79BB757C" w14:textId="77777777" w:rsidR="00B425B1" w:rsidRDefault="00000000" w:rsidP="00AF14F3">
      <w:pPr>
        <w:spacing w:line="360" w:lineRule="auto"/>
        <w:ind w:firstLine="482"/>
        <w:jc w:val="left"/>
        <w:rPr>
          <w:rFonts w:eastAsia="黑体"/>
          <w:sz w:val="24"/>
        </w:rPr>
      </w:pPr>
      <w:r>
        <w:rPr>
          <w:rFonts w:eastAsia="黑体"/>
          <w:sz w:val="24"/>
        </w:rPr>
        <w:lastRenderedPageBreak/>
        <w:t>七、与现行相关法律、法规、规章及相关标准，特别是强制性标准的协调性</w:t>
      </w:r>
    </w:p>
    <w:p w14:paraId="06148103" w14:textId="77777777" w:rsidR="00B425B1" w:rsidRDefault="00000000" w:rsidP="00AF14F3">
      <w:pPr>
        <w:spacing w:line="360" w:lineRule="auto"/>
        <w:ind w:firstLineChars="200" w:firstLine="480"/>
        <w:rPr>
          <w:sz w:val="24"/>
        </w:rPr>
      </w:pPr>
      <w:r>
        <w:rPr>
          <w:sz w:val="24"/>
        </w:rPr>
        <w:t>本标准与现行相关法律、法规、规章及相关标准协调一致。</w:t>
      </w:r>
    </w:p>
    <w:p w14:paraId="4D129EED" w14:textId="77777777" w:rsidR="00B425B1" w:rsidRDefault="00000000" w:rsidP="00AF14F3">
      <w:pPr>
        <w:spacing w:line="360" w:lineRule="auto"/>
        <w:ind w:firstLineChars="200" w:firstLine="480"/>
        <w:rPr>
          <w:rFonts w:eastAsia="黑体"/>
          <w:sz w:val="24"/>
        </w:rPr>
      </w:pPr>
      <w:r>
        <w:rPr>
          <w:rFonts w:eastAsia="黑体"/>
          <w:sz w:val="24"/>
        </w:rPr>
        <w:t>八、重大分歧意见的处理经过和依据</w:t>
      </w:r>
    </w:p>
    <w:p w14:paraId="203DFDF5" w14:textId="77777777" w:rsidR="00B425B1" w:rsidRDefault="00000000" w:rsidP="00AF14F3">
      <w:pPr>
        <w:spacing w:line="360" w:lineRule="auto"/>
        <w:ind w:firstLineChars="200" w:firstLine="480"/>
        <w:rPr>
          <w:sz w:val="24"/>
        </w:rPr>
      </w:pPr>
      <w:r>
        <w:rPr>
          <w:sz w:val="24"/>
        </w:rPr>
        <w:t>无。</w:t>
      </w:r>
    </w:p>
    <w:p w14:paraId="10E05A1D" w14:textId="77777777" w:rsidR="00B425B1" w:rsidRDefault="00000000" w:rsidP="00AF14F3">
      <w:pPr>
        <w:spacing w:line="360" w:lineRule="auto"/>
        <w:ind w:firstLineChars="200" w:firstLine="480"/>
        <w:rPr>
          <w:rFonts w:eastAsia="黑体"/>
          <w:sz w:val="24"/>
        </w:rPr>
      </w:pPr>
      <w:r>
        <w:rPr>
          <w:rFonts w:eastAsia="黑体"/>
          <w:sz w:val="24"/>
        </w:rPr>
        <w:t>九、贯彻标准的要求和措施建议</w:t>
      </w:r>
    </w:p>
    <w:p w14:paraId="458D1D09" w14:textId="77777777" w:rsidR="00B425B1" w:rsidRDefault="00000000" w:rsidP="00AF14F3">
      <w:pPr>
        <w:spacing w:line="360" w:lineRule="auto"/>
        <w:ind w:firstLineChars="200" w:firstLine="480"/>
        <w:rPr>
          <w:sz w:val="24"/>
        </w:rPr>
      </w:pPr>
      <w:r>
        <w:rPr>
          <w:sz w:val="24"/>
        </w:rPr>
        <w:t>建议本标准批准发布</w:t>
      </w:r>
      <w:r>
        <w:rPr>
          <w:sz w:val="24"/>
        </w:rPr>
        <w:t>1</w:t>
      </w:r>
      <w:r>
        <w:rPr>
          <w:sz w:val="24"/>
        </w:rPr>
        <w:t>个月后实施。</w:t>
      </w:r>
    </w:p>
    <w:p w14:paraId="3F65A0A1" w14:textId="77777777" w:rsidR="00B425B1" w:rsidRDefault="00000000" w:rsidP="00AF14F3">
      <w:pPr>
        <w:spacing w:line="360" w:lineRule="auto"/>
        <w:ind w:firstLineChars="200" w:firstLine="480"/>
        <w:rPr>
          <w:rFonts w:eastAsia="黑体"/>
          <w:sz w:val="24"/>
        </w:rPr>
      </w:pPr>
      <w:r>
        <w:rPr>
          <w:rFonts w:eastAsia="黑体"/>
          <w:sz w:val="24"/>
        </w:rPr>
        <w:t>十、废止现行相关标准的建议</w:t>
      </w:r>
    </w:p>
    <w:p w14:paraId="3AACAA94" w14:textId="77777777" w:rsidR="00B425B1" w:rsidRDefault="00000000" w:rsidP="00AF14F3">
      <w:pPr>
        <w:spacing w:line="360" w:lineRule="auto"/>
        <w:ind w:firstLineChars="200" w:firstLine="480"/>
        <w:rPr>
          <w:sz w:val="24"/>
        </w:rPr>
      </w:pPr>
      <w:r>
        <w:rPr>
          <w:sz w:val="24"/>
        </w:rPr>
        <w:t>无。</w:t>
      </w:r>
    </w:p>
    <w:p w14:paraId="3A416B38" w14:textId="77777777" w:rsidR="00B425B1" w:rsidRDefault="00000000" w:rsidP="00AF14F3">
      <w:pPr>
        <w:spacing w:line="360" w:lineRule="auto"/>
        <w:ind w:firstLineChars="200" w:firstLine="480"/>
        <w:rPr>
          <w:rFonts w:eastAsia="黑体"/>
          <w:sz w:val="24"/>
        </w:rPr>
      </w:pPr>
      <w:r>
        <w:rPr>
          <w:rFonts w:eastAsia="黑体"/>
          <w:sz w:val="24"/>
        </w:rPr>
        <w:t>十一、其他应予说明的事项</w:t>
      </w:r>
    </w:p>
    <w:p w14:paraId="38140BCF" w14:textId="77777777" w:rsidR="00B425B1" w:rsidRDefault="00000000" w:rsidP="00AF14F3">
      <w:pPr>
        <w:spacing w:line="360" w:lineRule="auto"/>
        <w:ind w:firstLineChars="200" w:firstLine="480"/>
      </w:pPr>
      <w:r>
        <w:rPr>
          <w:sz w:val="24"/>
        </w:rPr>
        <w:t>无。</w:t>
      </w:r>
      <w:bookmarkEnd w:id="21"/>
      <w:bookmarkEnd w:id="22"/>
      <w:bookmarkEnd w:id="23"/>
      <w:bookmarkEnd w:id="24"/>
      <w:bookmarkEnd w:id="25"/>
    </w:p>
    <w:sectPr w:rsidR="00B425B1">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3F4E" w14:textId="77777777" w:rsidR="00644355" w:rsidRDefault="00644355">
      <w:r>
        <w:separator/>
      </w:r>
    </w:p>
  </w:endnote>
  <w:endnote w:type="continuationSeparator" w:id="0">
    <w:p w14:paraId="0D0208F3" w14:textId="77777777" w:rsidR="00644355" w:rsidRDefault="0064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2AA9" w14:textId="77777777" w:rsidR="00B425B1" w:rsidRDefault="00000000">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4</w:t>
    </w:r>
    <w:r>
      <w:rPr>
        <w:rStyle w:val="af3"/>
      </w:rPr>
      <w:fldChar w:fldCharType="end"/>
    </w:r>
  </w:p>
  <w:p w14:paraId="6538CD15" w14:textId="77777777" w:rsidR="00B425B1" w:rsidRDefault="00B425B1">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D38" w14:textId="77777777" w:rsidR="00B425B1" w:rsidRDefault="00000000">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4</w:t>
    </w:r>
    <w:r>
      <w:rPr>
        <w:rStyle w:val="af3"/>
      </w:rPr>
      <w:fldChar w:fldCharType="end"/>
    </w:r>
  </w:p>
  <w:p w14:paraId="091E1117" w14:textId="77777777" w:rsidR="00B425B1" w:rsidRDefault="00B425B1">
    <w:pPr>
      <w:pStyle w:val="ae"/>
      <w:ind w:right="360" w:firstLineChars="2200" w:firstLine="39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3757" w14:textId="77777777" w:rsidR="00B425B1" w:rsidRDefault="00000000">
    <w:pPr>
      <w:pStyle w:val="ae"/>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D95E" w14:textId="77777777" w:rsidR="00644355" w:rsidRDefault="00644355">
      <w:r>
        <w:separator/>
      </w:r>
    </w:p>
  </w:footnote>
  <w:footnote w:type="continuationSeparator" w:id="0">
    <w:p w14:paraId="0D236F20" w14:textId="77777777" w:rsidR="00644355" w:rsidRDefault="0064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7D6" w14:textId="77777777" w:rsidR="00B425B1" w:rsidRDefault="00B425B1">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ABA6" w14:textId="77777777" w:rsidR="00B425B1" w:rsidRDefault="00B425B1">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409"/>
    <w:multiLevelType w:val="multilevel"/>
    <w:tmpl w:val="1E3C2409"/>
    <w:lvl w:ilvl="0">
      <w:start w:val="1"/>
      <w:numFmt w:val="lowerLetter"/>
      <w:pStyle w:val="a"/>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49F86B37"/>
    <w:multiLevelType w:val="hybridMultilevel"/>
    <w:tmpl w:val="538A4A0A"/>
    <w:lvl w:ilvl="0" w:tplc="84FC25B8">
      <w:start w:val="2"/>
      <w:numFmt w:val="lowerLetter"/>
      <w:lvlText w:val="%1）"/>
      <w:lvlJc w:val="left"/>
      <w:pPr>
        <w:ind w:left="780" w:hanging="360"/>
      </w:pPr>
      <w:rPr>
        <w:rFonts w:ascii="Times New Roman" w:hAnsi="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CEA2025"/>
    <w:multiLevelType w:val="multilevel"/>
    <w:tmpl w:val="6CEA2025"/>
    <w:lvl w:ilvl="0">
      <w:start w:val="1"/>
      <w:numFmt w:val="none"/>
      <w:pStyle w:val="a0"/>
      <w:suff w:val="nothing"/>
      <w:lvlText w:val="%1"/>
      <w:lvlJc w:val="left"/>
      <w:rPr>
        <w:rFonts w:ascii="Times New Roman" w:hAnsi="Times New Roman" w:cs="Times New Roman" w:hint="default"/>
        <w:b/>
        <w:bCs/>
        <w:i w:val="0"/>
        <w:iCs w:val="0"/>
        <w:sz w:val="21"/>
        <w:szCs w:val="21"/>
      </w:rPr>
    </w:lvl>
    <w:lvl w:ilvl="1">
      <w:start w:val="1"/>
      <w:numFmt w:val="decimal"/>
      <w:pStyle w:val="1"/>
      <w:suff w:val="nothing"/>
      <w:lvlText w:val="%1%2　"/>
      <w:lvlJc w:val="left"/>
      <w:rPr>
        <w:rFonts w:ascii="黑体" w:eastAsia="黑体" w:hAnsi="Times New Roman" w:hint="eastAsia"/>
        <w:b w:val="0"/>
        <w:bCs w:val="0"/>
        <w:i w:val="0"/>
        <w:iCs w:val="0"/>
        <w:sz w:val="21"/>
        <w:szCs w:val="21"/>
      </w:rPr>
    </w:lvl>
    <w:lvl w:ilvl="2">
      <w:start w:val="1"/>
      <w:numFmt w:val="decimal"/>
      <w:pStyle w:val="a1"/>
      <w:suff w:val="nothing"/>
      <w:lvlText w:val="%1%2.%3　"/>
      <w:lvlJc w:val="left"/>
      <w:rPr>
        <w:rFonts w:ascii="黑体" w:eastAsia="黑体" w:hAnsi="Times New Roman" w:hint="eastAsia"/>
        <w:b w:val="0"/>
        <w:bCs w:val="0"/>
        <w:i w:val="0"/>
        <w:iCs w:val="0"/>
        <w:color w:val="auto"/>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406193011">
    <w:abstractNumId w:val="2"/>
  </w:num>
  <w:num w:numId="2" w16cid:durableId="1112558228">
    <w:abstractNumId w:val="0"/>
  </w:num>
  <w:num w:numId="3" w16cid:durableId="1240552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B99"/>
    <w:rsid w:val="00000553"/>
    <w:rsid w:val="00016B0C"/>
    <w:rsid w:val="00021C42"/>
    <w:rsid w:val="00035D16"/>
    <w:rsid w:val="00040860"/>
    <w:rsid w:val="000419A2"/>
    <w:rsid w:val="000525AA"/>
    <w:rsid w:val="0005680E"/>
    <w:rsid w:val="00060EB0"/>
    <w:rsid w:val="00070649"/>
    <w:rsid w:val="00073508"/>
    <w:rsid w:val="00091DF9"/>
    <w:rsid w:val="000A1441"/>
    <w:rsid w:val="000A39A1"/>
    <w:rsid w:val="000B1035"/>
    <w:rsid w:val="000C357A"/>
    <w:rsid w:val="000C5F17"/>
    <w:rsid w:val="000C6133"/>
    <w:rsid w:val="000C694E"/>
    <w:rsid w:val="000E0CD9"/>
    <w:rsid w:val="000E35FD"/>
    <w:rsid w:val="000E57BD"/>
    <w:rsid w:val="000F3976"/>
    <w:rsid w:val="00101A61"/>
    <w:rsid w:val="00111F30"/>
    <w:rsid w:val="00125709"/>
    <w:rsid w:val="00127B30"/>
    <w:rsid w:val="0013164A"/>
    <w:rsid w:val="001453A2"/>
    <w:rsid w:val="001468E3"/>
    <w:rsid w:val="0015414D"/>
    <w:rsid w:val="001611FF"/>
    <w:rsid w:val="00162260"/>
    <w:rsid w:val="00194879"/>
    <w:rsid w:val="0019496E"/>
    <w:rsid w:val="001A5A5D"/>
    <w:rsid w:val="001B1975"/>
    <w:rsid w:val="001C38BF"/>
    <w:rsid w:val="001D3F96"/>
    <w:rsid w:val="001D6E36"/>
    <w:rsid w:val="001E75E9"/>
    <w:rsid w:val="001F2214"/>
    <w:rsid w:val="001F43C9"/>
    <w:rsid w:val="00217E39"/>
    <w:rsid w:val="00226DAA"/>
    <w:rsid w:val="0023140B"/>
    <w:rsid w:val="002320A9"/>
    <w:rsid w:val="00236ADC"/>
    <w:rsid w:val="00247CF5"/>
    <w:rsid w:val="00261C68"/>
    <w:rsid w:val="00270DC0"/>
    <w:rsid w:val="00283800"/>
    <w:rsid w:val="00284CFA"/>
    <w:rsid w:val="002B7186"/>
    <w:rsid w:val="002C1E2A"/>
    <w:rsid w:val="002D1159"/>
    <w:rsid w:val="002D30B1"/>
    <w:rsid w:val="002D3496"/>
    <w:rsid w:val="002D48F3"/>
    <w:rsid w:val="0030266B"/>
    <w:rsid w:val="0030380D"/>
    <w:rsid w:val="00306F93"/>
    <w:rsid w:val="003118AF"/>
    <w:rsid w:val="00315E1C"/>
    <w:rsid w:val="00316CEB"/>
    <w:rsid w:val="00320FF0"/>
    <w:rsid w:val="00321473"/>
    <w:rsid w:val="00322D7D"/>
    <w:rsid w:val="00323505"/>
    <w:rsid w:val="00327ACA"/>
    <w:rsid w:val="003402E7"/>
    <w:rsid w:val="00344B6D"/>
    <w:rsid w:val="00346F0A"/>
    <w:rsid w:val="00350CD3"/>
    <w:rsid w:val="00351AD9"/>
    <w:rsid w:val="00355026"/>
    <w:rsid w:val="00365155"/>
    <w:rsid w:val="00367274"/>
    <w:rsid w:val="00387819"/>
    <w:rsid w:val="00396548"/>
    <w:rsid w:val="003A003F"/>
    <w:rsid w:val="003A226B"/>
    <w:rsid w:val="003A373F"/>
    <w:rsid w:val="003A4808"/>
    <w:rsid w:val="003A592F"/>
    <w:rsid w:val="003A6ACD"/>
    <w:rsid w:val="003D264D"/>
    <w:rsid w:val="003E28F5"/>
    <w:rsid w:val="003E4432"/>
    <w:rsid w:val="00406D43"/>
    <w:rsid w:val="0041056C"/>
    <w:rsid w:val="00412F57"/>
    <w:rsid w:val="00420859"/>
    <w:rsid w:val="004218FA"/>
    <w:rsid w:val="00422BF5"/>
    <w:rsid w:val="00425DA6"/>
    <w:rsid w:val="00430507"/>
    <w:rsid w:val="00432DB6"/>
    <w:rsid w:val="0044358F"/>
    <w:rsid w:val="00443754"/>
    <w:rsid w:val="00447EF2"/>
    <w:rsid w:val="00451EFE"/>
    <w:rsid w:val="004557E2"/>
    <w:rsid w:val="00461E18"/>
    <w:rsid w:val="004638F2"/>
    <w:rsid w:val="00466F4A"/>
    <w:rsid w:val="0048173F"/>
    <w:rsid w:val="004A0AE3"/>
    <w:rsid w:val="004A5632"/>
    <w:rsid w:val="004A7179"/>
    <w:rsid w:val="004A720F"/>
    <w:rsid w:val="004C313D"/>
    <w:rsid w:val="004C7711"/>
    <w:rsid w:val="004C7C97"/>
    <w:rsid w:val="004D3636"/>
    <w:rsid w:val="004D73F2"/>
    <w:rsid w:val="004E0B71"/>
    <w:rsid w:val="004E23C6"/>
    <w:rsid w:val="004E5E37"/>
    <w:rsid w:val="004F01B2"/>
    <w:rsid w:val="004F2A1F"/>
    <w:rsid w:val="005041A4"/>
    <w:rsid w:val="00510EDF"/>
    <w:rsid w:val="00517C91"/>
    <w:rsid w:val="005273F5"/>
    <w:rsid w:val="0054238A"/>
    <w:rsid w:val="00546C82"/>
    <w:rsid w:val="00554F41"/>
    <w:rsid w:val="00556A02"/>
    <w:rsid w:val="005579DC"/>
    <w:rsid w:val="00557AF9"/>
    <w:rsid w:val="005605BC"/>
    <w:rsid w:val="005625E6"/>
    <w:rsid w:val="0056685B"/>
    <w:rsid w:val="0057487D"/>
    <w:rsid w:val="00574C1D"/>
    <w:rsid w:val="00587A1B"/>
    <w:rsid w:val="005A24F1"/>
    <w:rsid w:val="005A3046"/>
    <w:rsid w:val="005A64A6"/>
    <w:rsid w:val="005A712C"/>
    <w:rsid w:val="005B078C"/>
    <w:rsid w:val="005B3619"/>
    <w:rsid w:val="005B459B"/>
    <w:rsid w:val="005B756D"/>
    <w:rsid w:val="005C1A6E"/>
    <w:rsid w:val="005C2B7B"/>
    <w:rsid w:val="005D0FB9"/>
    <w:rsid w:val="005D568D"/>
    <w:rsid w:val="005F5CF2"/>
    <w:rsid w:val="00607934"/>
    <w:rsid w:val="00607E0D"/>
    <w:rsid w:val="00612720"/>
    <w:rsid w:val="00620735"/>
    <w:rsid w:val="00621393"/>
    <w:rsid w:val="0062342C"/>
    <w:rsid w:val="006271E9"/>
    <w:rsid w:val="00632795"/>
    <w:rsid w:val="006362DE"/>
    <w:rsid w:val="00640F29"/>
    <w:rsid w:val="00644355"/>
    <w:rsid w:val="0064730D"/>
    <w:rsid w:val="00662CB1"/>
    <w:rsid w:val="00663FEC"/>
    <w:rsid w:val="00664F9E"/>
    <w:rsid w:val="006807A6"/>
    <w:rsid w:val="00691CAD"/>
    <w:rsid w:val="006A5EF3"/>
    <w:rsid w:val="006B129B"/>
    <w:rsid w:val="006B1433"/>
    <w:rsid w:val="006B19D0"/>
    <w:rsid w:val="006B276F"/>
    <w:rsid w:val="006C50A1"/>
    <w:rsid w:val="006C6F3C"/>
    <w:rsid w:val="006D4E3A"/>
    <w:rsid w:val="006E193B"/>
    <w:rsid w:val="006E1AA2"/>
    <w:rsid w:val="006E39D0"/>
    <w:rsid w:val="007075E7"/>
    <w:rsid w:val="007114FE"/>
    <w:rsid w:val="00711D5E"/>
    <w:rsid w:val="00712497"/>
    <w:rsid w:val="00712BC7"/>
    <w:rsid w:val="00726AA1"/>
    <w:rsid w:val="00743E57"/>
    <w:rsid w:val="007608C2"/>
    <w:rsid w:val="00765051"/>
    <w:rsid w:val="0076736D"/>
    <w:rsid w:val="0078751F"/>
    <w:rsid w:val="00792493"/>
    <w:rsid w:val="007A2090"/>
    <w:rsid w:val="007A468F"/>
    <w:rsid w:val="007C2CFF"/>
    <w:rsid w:val="007C41CE"/>
    <w:rsid w:val="007D0946"/>
    <w:rsid w:val="007D0B0F"/>
    <w:rsid w:val="007D2628"/>
    <w:rsid w:val="007E026D"/>
    <w:rsid w:val="007F4192"/>
    <w:rsid w:val="00802046"/>
    <w:rsid w:val="008069AB"/>
    <w:rsid w:val="00807C10"/>
    <w:rsid w:val="00810DA8"/>
    <w:rsid w:val="00816956"/>
    <w:rsid w:val="008210ED"/>
    <w:rsid w:val="008247DD"/>
    <w:rsid w:val="00832AB9"/>
    <w:rsid w:val="00833201"/>
    <w:rsid w:val="00833330"/>
    <w:rsid w:val="00837AE9"/>
    <w:rsid w:val="00840718"/>
    <w:rsid w:val="00844B44"/>
    <w:rsid w:val="00852626"/>
    <w:rsid w:val="00853AC7"/>
    <w:rsid w:val="00864B37"/>
    <w:rsid w:val="0087480D"/>
    <w:rsid w:val="008821B5"/>
    <w:rsid w:val="00882D8A"/>
    <w:rsid w:val="008856A9"/>
    <w:rsid w:val="008A5998"/>
    <w:rsid w:val="008A656F"/>
    <w:rsid w:val="008A78C8"/>
    <w:rsid w:val="008C3FC5"/>
    <w:rsid w:val="008C4DC6"/>
    <w:rsid w:val="008C60FB"/>
    <w:rsid w:val="008D38A6"/>
    <w:rsid w:val="008F1353"/>
    <w:rsid w:val="009046D8"/>
    <w:rsid w:val="009059A1"/>
    <w:rsid w:val="0091077E"/>
    <w:rsid w:val="00912362"/>
    <w:rsid w:val="00915E93"/>
    <w:rsid w:val="00924C39"/>
    <w:rsid w:val="009316A7"/>
    <w:rsid w:val="00932AB3"/>
    <w:rsid w:val="0094003E"/>
    <w:rsid w:val="00943AF6"/>
    <w:rsid w:val="0094462F"/>
    <w:rsid w:val="00947732"/>
    <w:rsid w:val="009751F6"/>
    <w:rsid w:val="00981D2F"/>
    <w:rsid w:val="00991119"/>
    <w:rsid w:val="009926EB"/>
    <w:rsid w:val="009A2C35"/>
    <w:rsid w:val="009A4A76"/>
    <w:rsid w:val="009A75E4"/>
    <w:rsid w:val="009B018A"/>
    <w:rsid w:val="009B5418"/>
    <w:rsid w:val="009B64A1"/>
    <w:rsid w:val="009C3F2A"/>
    <w:rsid w:val="009C47A8"/>
    <w:rsid w:val="009C4C87"/>
    <w:rsid w:val="009E189D"/>
    <w:rsid w:val="009E795C"/>
    <w:rsid w:val="009F3796"/>
    <w:rsid w:val="009F6523"/>
    <w:rsid w:val="00A21218"/>
    <w:rsid w:val="00A254E2"/>
    <w:rsid w:val="00A351B6"/>
    <w:rsid w:val="00A450E4"/>
    <w:rsid w:val="00A57FA8"/>
    <w:rsid w:val="00A735D4"/>
    <w:rsid w:val="00A76430"/>
    <w:rsid w:val="00A80844"/>
    <w:rsid w:val="00A92128"/>
    <w:rsid w:val="00A92763"/>
    <w:rsid w:val="00A9609E"/>
    <w:rsid w:val="00A96CC5"/>
    <w:rsid w:val="00AA04A2"/>
    <w:rsid w:val="00AB0E2F"/>
    <w:rsid w:val="00AC5BF9"/>
    <w:rsid w:val="00AC7EA2"/>
    <w:rsid w:val="00AD0094"/>
    <w:rsid w:val="00AD3043"/>
    <w:rsid w:val="00AE0935"/>
    <w:rsid w:val="00AE6009"/>
    <w:rsid w:val="00AF0156"/>
    <w:rsid w:val="00AF14F3"/>
    <w:rsid w:val="00AF16F7"/>
    <w:rsid w:val="00AF541D"/>
    <w:rsid w:val="00B033CF"/>
    <w:rsid w:val="00B05366"/>
    <w:rsid w:val="00B23A81"/>
    <w:rsid w:val="00B37BBD"/>
    <w:rsid w:val="00B4042D"/>
    <w:rsid w:val="00B4131D"/>
    <w:rsid w:val="00B425B1"/>
    <w:rsid w:val="00B5082F"/>
    <w:rsid w:val="00B561B4"/>
    <w:rsid w:val="00B64292"/>
    <w:rsid w:val="00B75B99"/>
    <w:rsid w:val="00B76840"/>
    <w:rsid w:val="00B76EDD"/>
    <w:rsid w:val="00B81D59"/>
    <w:rsid w:val="00BB322B"/>
    <w:rsid w:val="00BB7BCC"/>
    <w:rsid w:val="00BC48AA"/>
    <w:rsid w:val="00BD49BC"/>
    <w:rsid w:val="00BF34D1"/>
    <w:rsid w:val="00BF5C5A"/>
    <w:rsid w:val="00C029F9"/>
    <w:rsid w:val="00C14974"/>
    <w:rsid w:val="00C170ED"/>
    <w:rsid w:val="00C178C4"/>
    <w:rsid w:val="00C227BB"/>
    <w:rsid w:val="00C22979"/>
    <w:rsid w:val="00C26D70"/>
    <w:rsid w:val="00C3413F"/>
    <w:rsid w:val="00C35C8A"/>
    <w:rsid w:val="00C36A5B"/>
    <w:rsid w:val="00C401B1"/>
    <w:rsid w:val="00C44D19"/>
    <w:rsid w:val="00C45244"/>
    <w:rsid w:val="00C46768"/>
    <w:rsid w:val="00C50FE1"/>
    <w:rsid w:val="00C70BA2"/>
    <w:rsid w:val="00C754F1"/>
    <w:rsid w:val="00C8199F"/>
    <w:rsid w:val="00C903F8"/>
    <w:rsid w:val="00C913FA"/>
    <w:rsid w:val="00C94068"/>
    <w:rsid w:val="00C943F7"/>
    <w:rsid w:val="00CA08BE"/>
    <w:rsid w:val="00CB07CE"/>
    <w:rsid w:val="00CB1635"/>
    <w:rsid w:val="00CB25DC"/>
    <w:rsid w:val="00CB6B72"/>
    <w:rsid w:val="00CD01E1"/>
    <w:rsid w:val="00CD2328"/>
    <w:rsid w:val="00CD3346"/>
    <w:rsid w:val="00CD3571"/>
    <w:rsid w:val="00CE08E1"/>
    <w:rsid w:val="00CE304A"/>
    <w:rsid w:val="00CF305C"/>
    <w:rsid w:val="00CF70F8"/>
    <w:rsid w:val="00D011A3"/>
    <w:rsid w:val="00D07AC2"/>
    <w:rsid w:val="00D10380"/>
    <w:rsid w:val="00D22B9E"/>
    <w:rsid w:val="00D24564"/>
    <w:rsid w:val="00D377EA"/>
    <w:rsid w:val="00D4098F"/>
    <w:rsid w:val="00D41D22"/>
    <w:rsid w:val="00D41E36"/>
    <w:rsid w:val="00D5311E"/>
    <w:rsid w:val="00D61E52"/>
    <w:rsid w:val="00D755C2"/>
    <w:rsid w:val="00D97DD9"/>
    <w:rsid w:val="00DA49DC"/>
    <w:rsid w:val="00DB4E0E"/>
    <w:rsid w:val="00DE07AE"/>
    <w:rsid w:val="00DE5F31"/>
    <w:rsid w:val="00E145E1"/>
    <w:rsid w:val="00E14958"/>
    <w:rsid w:val="00E160DF"/>
    <w:rsid w:val="00E27E87"/>
    <w:rsid w:val="00E4263F"/>
    <w:rsid w:val="00E518D0"/>
    <w:rsid w:val="00E54976"/>
    <w:rsid w:val="00E55688"/>
    <w:rsid w:val="00E71482"/>
    <w:rsid w:val="00E8016B"/>
    <w:rsid w:val="00E81752"/>
    <w:rsid w:val="00E8278D"/>
    <w:rsid w:val="00E920FB"/>
    <w:rsid w:val="00E96AD0"/>
    <w:rsid w:val="00EA12D9"/>
    <w:rsid w:val="00EA5917"/>
    <w:rsid w:val="00EB0A2B"/>
    <w:rsid w:val="00EB656A"/>
    <w:rsid w:val="00EB66CD"/>
    <w:rsid w:val="00ED4E7F"/>
    <w:rsid w:val="00ED55D8"/>
    <w:rsid w:val="00ED5B9F"/>
    <w:rsid w:val="00ED5D38"/>
    <w:rsid w:val="00ED69C8"/>
    <w:rsid w:val="00EE608E"/>
    <w:rsid w:val="00EF09CA"/>
    <w:rsid w:val="00EF0B56"/>
    <w:rsid w:val="00EF0CEA"/>
    <w:rsid w:val="00EF7330"/>
    <w:rsid w:val="00EF7C60"/>
    <w:rsid w:val="00F07440"/>
    <w:rsid w:val="00F13799"/>
    <w:rsid w:val="00F2562F"/>
    <w:rsid w:val="00F37057"/>
    <w:rsid w:val="00F37859"/>
    <w:rsid w:val="00F42BB3"/>
    <w:rsid w:val="00F438B9"/>
    <w:rsid w:val="00F4404D"/>
    <w:rsid w:val="00F4554B"/>
    <w:rsid w:val="00F47BB4"/>
    <w:rsid w:val="00F7587B"/>
    <w:rsid w:val="00F767E3"/>
    <w:rsid w:val="00F9014D"/>
    <w:rsid w:val="00FA071B"/>
    <w:rsid w:val="00FA190A"/>
    <w:rsid w:val="00FA45AD"/>
    <w:rsid w:val="00FB0E67"/>
    <w:rsid w:val="00FC2B14"/>
    <w:rsid w:val="00FD0D48"/>
    <w:rsid w:val="00FD7197"/>
    <w:rsid w:val="00FE0B2B"/>
    <w:rsid w:val="00FF52A5"/>
    <w:rsid w:val="0AD55A2E"/>
    <w:rsid w:val="32F419D1"/>
    <w:rsid w:val="61342DAE"/>
    <w:rsid w:val="6A5F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5E4F1"/>
  <w15:docId w15:val="{24780B7D-5D31-4778-8BC0-F4A73DCA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footer" w:uiPriority="99"/>
    <w:lsdException w:name="caption" w:semiHidden="1" w:unhideWhenUsed="1" w:qFormat="1"/>
    <w:lsdException w:name="annotation reference"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10"/>
    <w:unhideWhenUsed/>
    <w:pPr>
      <w:jc w:val="left"/>
    </w:pPr>
    <w:rPr>
      <w:kern w:val="0"/>
      <w:sz w:val="20"/>
    </w:rPr>
  </w:style>
  <w:style w:type="paragraph" w:styleId="ab">
    <w:name w:val="Plain Text"/>
    <w:basedOn w:val="a6"/>
    <w:link w:val="ac"/>
    <w:pPr>
      <w:widowControl/>
      <w:jc w:val="left"/>
    </w:pPr>
    <w:rPr>
      <w:rFonts w:ascii="宋体" w:hAnsi="Courier New" w:cs="宋体"/>
      <w:kern w:val="0"/>
      <w:sz w:val="24"/>
      <w:szCs w:val="20"/>
    </w:rPr>
  </w:style>
  <w:style w:type="paragraph" w:styleId="ad">
    <w:name w:val="Balloon Text"/>
    <w:basedOn w:val="a6"/>
    <w:semiHidden/>
    <w:rPr>
      <w:sz w:val="18"/>
      <w:szCs w:val="18"/>
    </w:rPr>
  </w:style>
  <w:style w:type="paragraph" w:styleId="ae">
    <w:name w:val="footer"/>
    <w:basedOn w:val="a6"/>
    <w:link w:val="af"/>
    <w:uiPriority w:val="99"/>
    <w:pPr>
      <w:tabs>
        <w:tab w:val="center" w:pos="4153"/>
        <w:tab w:val="right" w:pos="8306"/>
      </w:tabs>
      <w:snapToGrid w:val="0"/>
      <w:jc w:val="left"/>
    </w:pPr>
    <w:rPr>
      <w:sz w:val="18"/>
      <w:szCs w:val="18"/>
    </w:rPr>
  </w:style>
  <w:style w:type="paragraph" w:styleId="af0">
    <w:name w:val="header"/>
    <w:basedOn w:val="a6"/>
    <w:pPr>
      <w:pBdr>
        <w:bottom w:val="single" w:sz="6" w:space="1" w:color="auto"/>
      </w:pBdr>
      <w:tabs>
        <w:tab w:val="center" w:pos="4153"/>
        <w:tab w:val="right" w:pos="8306"/>
      </w:tabs>
      <w:snapToGrid w:val="0"/>
      <w:jc w:val="center"/>
    </w:pPr>
    <w:rPr>
      <w:sz w:val="18"/>
      <w:szCs w:val="18"/>
    </w:rPr>
  </w:style>
  <w:style w:type="paragraph" w:styleId="af1">
    <w:name w:val="annotation subject"/>
    <w:basedOn w:val="aa"/>
    <w:next w:val="aa"/>
    <w:link w:val="af2"/>
    <w:rPr>
      <w:b/>
      <w:bCs/>
      <w:kern w:val="2"/>
      <w:sz w:val="21"/>
    </w:rPr>
  </w:style>
  <w:style w:type="character" w:styleId="af3">
    <w:name w:val="page number"/>
  </w:style>
  <w:style w:type="character" w:styleId="af4">
    <w:name w:val="annotation reference"/>
    <w:unhideWhenUsed/>
    <w:rPr>
      <w:sz w:val="21"/>
      <w:szCs w:val="21"/>
    </w:rPr>
  </w:style>
  <w:style w:type="character" w:customStyle="1" w:styleId="10">
    <w:name w:val="批注文字 字符1"/>
    <w:link w:val="aa"/>
    <w:rPr>
      <w:szCs w:val="24"/>
    </w:rPr>
  </w:style>
  <w:style w:type="character" w:customStyle="1" w:styleId="ac">
    <w:name w:val="纯文本 字符"/>
    <w:link w:val="ab"/>
    <w:rPr>
      <w:rFonts w:ascii="宋体" w:eastAsia="宋体" w:hAnsi="Courier New" w:cs="宋体"/>
      <w:sz w:val="24"/>
      <w:lang w:val="en-US" w:eastAsia="zh-CN" w:bidi="ar-SA"/>
    </w:rPr>
  </w:style>
  <w:style w:type="character" w:customStyle="1" w:styleId="af">
    <w:name w:val="页脚 字符"/>
    <w:link w:val="ae"/>
    <w:uiPriority w:val="99"/>
    <w:rPr>
      <w:kern w:val="2"/>
      <w:sz w:val="18"/>
      <w:szCs w:val="18"/>
    </w:rPr>
  </w:style>
  <w:style w:type="character" w:customStyle="1" w:styleId="af2">
    <w:name w:val="批注主题 字符"/>
    <w:link w:val="af1"/>
    <w:rPr>
      <w:b/>
      <w:bCs/>
      <w:kern w:val="2"/>
      <w:sz w:val="21"/>
      <w:szCs w:val="24"/>
    </w:rPr>
  </w:style>
  <w:style w:type="paragraph" w:customStyle="1" w:styleId="af5">
    <w:name w:val="一级条标题"/>
    <w:basedOn w:val="af6"/>
    <w:next w:val="af7"/>
    <w:link w:val="Char"/>
    <w:qFormat/>
    <w:pPr>
      <w:outlineLvl w:val="2"/>
    </w:pPr>
  </w:style>
  <w:style w:type="paragraph" w:customStyle="1" w:styleId="af6">
    <w:name w:val="章标题"/>
    <w:next w:val="af7"/>
    <w:link w:val="af8"/>
    <w:qFormat/>
    <w:pPr>
      <w:spacing w:beforeLines="100" w:afterLines="100"/>
      <w:jc w:val="both"/>
      <w:outlineLvl w:val="1"/>
    </w:pPr>
    <w:rPr>
      <w:rFonts w:ascii="黑体" w:eastAsia="黑体"/>
      <w:sz w:val="21"/>
    </w:rPr>
  </w:style>
  <w:style w:type="paragraph" w:customStyle="1" w:styleId="af7">
    <w:name w:val="段"/>
    <w:link w:val="Char0"/>
    <w:qFormat/>
    <w:pPr>
      <w:autoSpaceDE w:val="0"/>
      <w:autoSpaceDN w:val="0"/>
      <w:ind w:firstLineChars="200" w:firstLine="200"/>
      <w:jc w:val="both"/>
    </w:pPr>
    <w:rPr>
      <w:rFonts w:ascii="宋体"/>
      <w:sz w:val="21"/>
    </w:rPr>
  </w:style>
  <w:style w:type="character" w:customStyle="1" w:styleId="Char0">
    <w:name w:val="段 Char"/>
    <w:link w:val="af7"/>
    <w:qFormat/>
    <w:rPr>
      <w:rFonts w:ascii="宋体"/>
      <w:sz w:val="21"/>
    </w:rPr>
  </w:style>
  <w:style w:type="character" w:customStyle="1" w:styleId="Char">
    <w:name w:val="一级条标题 Char"/>
    <w:link w:val="af5"/>
    <w:qFormat/>
    <w:rPr>
      <w:rFonts w:eastAsia="黑体"/>
      <w:sz w:val="21"/>
      <w:lang w:val="en-US" w:eastAsia="zh-CN" w:bidi="ar-SA"/>
    </w:rPr>
  </w:style>
  <w:style w:type="paragraph" w:customStyle="1" w:styleId="af9">
    <w:name w:val="二级条标题"/>
    <w:basedOn w:val="af5"/>
    <w:next w:val="af7"/>
    <w:link w:val="Char1"/>
    <w:qFormat/>
    <w:pPr>
      <w:outlineLvl w:val="3"/>
    </w:pPr>
  </w:style>
  <w:style w:type="character" w:customStyle="1" w:styleId="Char1">
    <w:name w:val="二级条标题 Char"/>
    <w:link w:val="af9"/>
    <w:qFormat/>
    <w:rPr>
      <w:lang w:val="en-US" w:eastAsia="zh-CN" w:bidi="ar-SA"/>
    </w:rPr>
  </w:style>
  <w:style w:type="character" w:customStyle="1" w:styleId="afa">
    <w:name w:val="批注文字 字符"/>
    <w:rPr>
      <w:kern w:val="2"/>
      <w:sz w:val="21"/>
      <w:szCs w:val="24"/>
    </w:rPr>
  </w:style>
  <w:style w:type="paragraph" w:customStyle="1" w:styleId="a2">
    <w:name w:val="标准文件_二级条标题"/>
    <w:next w:val="a6"/>
    <w:link w:val="afb"/>
    <w:uiPriority w:val="99"/>
    <w:qFormat/>
    <w:pPr>
      <w:widowControl w:val="0"/>
      <w:numPr>
        <w:ilvl w:val="3"/>
        <w:numId w:val="1"/>
      </w:numPr>
      <w:jc w:val="both"/>
      <w:outlineLvl w:val="2"/>
    </w:pPr>
    <w:rPr>
      <w:rFonts w:ascii="黑体" w:eastAsia="黑体" w:cs="黑体"/>
      <w:sz w:val="21"/>
      <w:szCs w:val="21"/>
    </w:rPr>
  </w:style>
  <w:style w:type="character" w:customStyle="1" w:styleId="afb">
    <w:name w:val="标准文件_二级条标题 字符"/>
    <w:link w:val="a2"/>
    <w:uiPriority w:val="99"/>
    <w:rPr>
      <w:rFonts w:ascii="黑体" w:eastAsia="黑体" w:cs="黑体"/>
      <w:sz w:val="21"/>
      <w:szCs w:val="21"/>
    </w:rPr>
  </w:style>
  <w:style w:type="paragraph" w:customStyle="1" w:styleId="a3">
    <w:name w:val="标准文件_三级条标题"/>
    <w:basedOn w:val="a2"/>
    <w:next w:val="a6"/>
    <w:uiPriority w:val="99"/>
    <w:qFormat/>
    <w:pPr>
      <w:widowControl/>
      <w:numPr>
        <w:ilvl w:val="4"/>
      </w:numPr>
      <w:outlineLvl w:val="3"/>
    </w:pPr>
  </w:style>
  <w:style w:type="paragraph" w:customStyle="1" w:styleId="a4">
    <w:name w:val="标准文件_四级条标题"/>
    <w:next w:val="a6"/>
    <w:uiPriority w:val="99"/>
    <w:qFormat/>
    <w:pPr>
      <w:widowControl w:val="0"/>
      <w:numPr>
        <w:ilvl w:val="5"/>
        <w:numId w:val="1"/>
      </w:numPr>
      <w:jc w:val="both"/>
      <w:outlineLvl w:val="4"/>
    </w:pPr>
    <w:rPr>
      <w:rFonts w:ascii="黑体" w:eastAsia="黑体" w:cs="黑体"/>
      <w:sz w:val="21"/>
      <w:szCs w:val="21"/>
    </w:rPr>
  </w:style>
  <w:style w:type="paragraph" w:customStyle="1" w:styleId="a5">
    <w:name w:val="标准文件_五级条标题"/>
    <w:next w:val="a6"/>
    <w:uiPriority w:val="99"/>
    <w:qFormat/>
    <w:pPr>
      <w:widowControl w:val="0"/>
      <w:numPr>
        <w:ilvl w:val="6"/>
        <w:numId w:val="1"/>
      </w:numPr>
      <w:jc w:val="both"/>
      <w:outlineLvl w:val="5"/>
    </w:pPr>
    <w:rPr>
      <w:rFonts w:ascii="黑体" w:eastAsia="黑体" w:cs="黑体"/>
      <w:sz w:val="21"/>
      <w:szCs w:val="21"/>
    </w:rPr>
  </w:style>
  <w:style w:type="paragraph" w:customStyle="1" w:styleId="1">
    <w:name w:val="1章标题"/>
    <w:next w:val="a6"/>
    <w:uiPriority w:val="99"/>
    <w:qFormat/>
    <w:pPr>
      <w:numPr>
        <w:ilvl w:val="1"/>
        <w:numId w:val="1"/>
      </w:numPr>
      <w:spacing w:beforeLines="50" w:afterLines="50"/>
      <w:jc w:val="both"/>
      <w:outlineLvl w:val="0"/>
    </w:pPr>
    <w:rPr>
      <w:rFonts w:ascii="黑体" w:eastAsia="黑体" w:cs="黑体"/>
      <w:sz w:val="21"/>
      <w:szCs w:val="21"/>
    </w:rPr>
  </w:style>
  <w:style w:type="paragraph" w:customStyle="1" w:styleId="a1">
    <w:name w:val="标准文件_一级条标题"/>
    <w:basedOn w:val="1"/>
    <w:next w:val="a6"/>
    <w:uiPriority w:val="99"/>
    <w:qFormat/>
    <w:pPr>
      <w:numPr>
        <w:ilvl w:val="2"/>
      </w:numPr>
      <w:spacing w:beforeLines="0" w:afterLines="0"/>
      <w:outlineLvl w:val="1"/>
    </w:pPr>
  </w:style>
  <w:style w:type="paragraph" w:customStyle="1" w:styleId="a0">
    <w:name w:val="前言标题"/>
    <w:next w:val="a6"/>
    <w:uiPriority w:val="99"/>
    <w:qFormat/>
    <w:pPr>
      <w:numPr>
        <w:numId w:val="1"/>
      </w:numPr>
      <w:shd w:val="clear" w:color="FFFFFF" w:fill="FFFFFF"/>
      <w:spacing w:before="540"/>
      <w:jc w:val="center"/>
      <w:outlineLvl w:val="0"/>
    </w:pPr>
    <w:rPr>
      <w:rFonts w:ascii="黑体" w:eastAsia="黑体" w:cs="黑体"/>
      <w:sz w:val="32"/>
      <w:szCs w:val="32"/>
    </w:rPr>
  </w:style>
  <w:style w:type="character" w:customStyle="1" w:styleId="afc">
    <w:name w:val="二级条标题 字符"/>
    <w:qFormat/>
    <w:rPr>
      <w:rFonts w:ascii="Times New Roman" w:eastAsia="黑体" w:hAnsi="Times New Roman" w:cs="黑体"/>
      <w:kern w:val="0"/>
      <w:szCs w:val="21"/>
    </w:rPr>
  </w:style>
  <w:style w:type="character" w:customStyle="1" w:styleId="afd">
    <w:name w:val="一级条标题 字符"/>
    <w:qFormat/>
    <w:rPr>
      <w:rFonts w:ascii="Times New Roman" w:eastAsia="黑体" w:hAnsi="Times New Roman" w:cs="黑体"/>
      <w:kern w:val="0"/>
      <w:szCs w:val="21"/>
    </w:rPr>
  </w:style>
  <w:style w:type="paragraph" w:customStyle="1" w:styleId="a">
    <w:name w:val="字母列项"/>
    <w:basedOn w:val="afe"/>
    <w:next w:val="af7"/>
    <w:link w:val="aff"/>
    <w:qFormat/>
    <w:pPr>
      <w:numPr>
        <w:numId w:val="2"/>
      </w:numPr>
      <w:ind w:firstLineChars="0" w:firstLine="0"/>
      <w:jc w:val="left"/>
    </w:pPr>
    <w:rPr>
      <w:rFonts w:cs="宋体"/>
      <w:kern w:val="0"/>
      <w:szCs w:val="21"/>
    </w:rPr>
  </w:style>
  <w:style w:type="paragraph" w:styleId="afe">
    <w:name w:val="List Paragraph"/>
    <w:basedOn w:val="a6"/>
    <w:link w:val="aff0"/>
    <w:uiPriority w:val="99"/>
    <w:qFormat/>
    <w:pPr>
      <w:ind w:firstLineChars="200" w:firstLine="420"/>
    </w:pPr>
  </w:style>
  <w:style w:type="character" w:customStyle="1" w:styleId="aff">
    <w:name w:val="字母列项 字符"/>
    <w:link w:val="a"/>
    <w:rPr>
      <w:rFonts w:cs="宋体"/>
      <w:sz w:val="21"/>
      <w:szCs w:val="21"/>
    </w:rPr>
  </w:style>
  <w:style w:type="character" w:customStyle="1" w:styleId="aff1">
    <w:name w:val="段 字符"/>
    <w:qFormat/>
    <w:rPr>
      <w:rFonts w:ascii="Times New Roman" w:eastAsia="宋体" w:hAnsi="Times New Roman" w:cs="Calibri"/>
      <w:szCs w:val="21"/>
    </w:rPr>
  </w:style>
  <w:style w:type="paragraph" w:styleId="aff2">
    <w:name w:val="Revision"/>
    <w:hidden/>
    <w:uiPriority w:val="99"/>
    <w:unhideWhenUsed/>
    <w:rsid w:val="00F9014D"/>
    <w:rPr>
      <w:kern w:val="2"/>
      <w:sz w:val="21"/>
      <w:szCs w:val="24"/>
    </w:rPr>
  </w:style>
  <w:style w:type="character" w:customStyle="1" w:styleId="aff0">
    <w:name w:val="列表段落 字符"/>
    <w:link w:val="afe"/>
    <w:uiPriority w:val="99"/>
    <w:qFormat/>
    <w:rsid w:val="00EF0B56"/>
    <w:rPr>
      <w:kern w:val="2"/>
      <w:sz w:val="21"/>
      <w:szCs w:val="24"/>
    </w:rPr>
  </w:style>
  <w:style w:type="character" w:customStyle="1" w:styleId="af8">
    <w:name w:val="章标题 字符"/>
    <w:basedOn w:val="a7"/>
    <w:link w:val="af6"/>
    <w:qFormat/>
    <w:rsid w:val="00CB1635"/>
    <w:rPr>
      <w:rFonts w:ascii="黑体" w:eastAsia="黑体"/>
      <w:sz w:val="21"/>
    </w:rPr>
  </w:style>
  <w:style w:type="table" w:styleId="aff3">
    <w:name w:val="Table Professional"/>
    <w:basedOn w:val="a8"/>
    <w:rsid w:val="004A720F"/>
    <w:pPr>
      <w:widowControl w:val="0"/>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10</Pages>
  <Words>3503</Words>
  <Characters>3785</Characters>
  <Application>Microsoft Office Word</Application>
  <DocSecurity>0</DocSecurity>
  <Lines>180</Lines>
  <Paragraphs>177</Paragraphs>
  <ScaleCrop>false</ScaleCrop>
  <Company>Microsoft</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《灌肠式饺子机》编制说明</dc:title>
  <dc:creator>admin</dc:creator>
  <cp:lastModifiedBy>T14S</cp:lastModifiedBy>
  <cp:revision>24</cp:revision>
  <cp:lastPrinted>2020-05-13T02:28:00Z</cp:lastPrinted>
  <dcterms:created xsi:type="dcterms:W3CDTF">2016-07-13T08:18:00Z</dcterms:created>
  <dcterms:modified xsi:type="dcterms:W3CDTF">2025-07-24T00:17:00Z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eyJoZGlkIjoiYWUxNDI0MzZkZWM3YWFiYjUwYTIwNGEzZDhkYTBiMGIiLCJ1c2VySWQiOiI3NjMwMzM4MDMifQ==</vt:lpwstr>
  </property>
  <property fmtid="{D5CDD505-2E9C-101B-9397-08002B2CF9AE}" pid="3" name="KSOProductBuildVer">
    <vt:lpwstr>2052-12.1.0.21915</vt:lpwstr>
  </property>
  <property fmtid="{D5CDD505-2E9C-101B-9397-08002B2CF9AE}" pid="4" name="ICV">
    <vt:lpwstr>3BFD355843994EE0A0642CE60DF7820C_13</vt:lpwstr>
  </property>
</Properties>
</file>