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color w:val="000000" w:themeColor="text1"/>
                <w:sz w:val="21"/>
                <w:szCs w:val="21"/>
              </w:rPr>
            </w:pPr>
            <w:r>
              <w:rPr>
                <w:rFonts w:ascii="Times New Roman" w:hAnsi="Times New Roman" w:eastAsia="黑体"/>
                <w:color w:val="000000" w:themeColor="text1"/>
                <w:sz w:val="21"/>
                <w:szCs w:val="21"/>
              </w:rPr>
              <w:t>ICS</w:t>
            </w:r>
          </w:p>
        </w:tc>
        <w:tc>
          <w:tcPr>
            <w:tcW w:w="8855" w:type="dxa"/>
          </w:tcPr>
          <w:p>
            <w:pPr>
              <w:pStyle w:val="20"/>
              <w:framePr w:wrap="notBeside" w:vAnchor="page" w:hAnchor="page" w:x="1372" w:y="568"/>
              <w:tabs>
                <w:tab w:val="clear" w:pos="4153"/>
                <w:tab w:val="clear" w:pos="8306"/>
              </w:tabs>
              <w:spacing w:line="240" w:lineRule="auto"/>
              <w:ind w:left="3"/>
              <w:jc w:val="both"/>
              <w:rPr>
                <w:rFonts w:ascii="黑体" w:hAnsi="黑体" w:eastAsia="黑体"/>
                <w:color w:val="000000" w:themeColor="text1"/>
                <w:sz w:val="21"/>
                <w:szCs w:val="21"/>
              </w:rPr>
            </w:pPr>
            <w:r>
              <w:rPr>
                <w:rFonts w:ascii="黑体" w:hAnsi="黑体" w:eastAsia="黑体"/>
                <w:color w:val="000000" w:themeColor="text1"/>
                <w:sz w:val="21"/>
                <w:szCs w:val="21"/>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rPr>
              <w:instrText xml:space="preserve"> FORMTEXT </w:instrText>
            </w:r>
            <w:r>
              <w:rPr>
                <w:rFonts w:ascii="黑体" w:hAnsi="黑体" w:eastAsia="黑体"/>
                <w:color w:val="000000" w:themeColor="text1"/>
                <w:sz w:val="21"/>
                <w:szCs w:val="21"/>
              </w:rPr>
              <w:fldChar w:fldCharType="separate"/>
            </w:r>
            <w:r>
              <w:rPr>
                <w:rFonts w:ascii="黑体" w:hAnsi="黑体" w:eastAsia="黑体"/>
                <w:color w:val="000000" w:themeColor="text1"/>
                <w:sz w:val="21"/>
                <w:szCs w:val="21"/>
              </w:rPr>
              <w:t>67.260</w:t>
            </w:r>
            <w:r>
              <w:rPr>
                <w:rFonts w:ascii="黑体" w:hAnsi="黑体" w:eastAsia="黑体"/>
                <w:color w:val="000000" w:themeColor="text1"/>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rPr>
            </w:pPr>
            <w:r>
              <w:rPr>
                <w:rFonts w:ascii="Times New Roman" w:hAnsi="Times New Roman" w:eastAsia="黑体"/>
                <w:color w:val="000000" w:themeColor="text1"/>
                <w:sz w:val="21"/>
                <w:szCs w:val="21"/>
              </w:rPr>
              <w:t xml:space="preserve">CCS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rPr>
            </w:pPr>
            <w:r>
              <w:rPr>
                <w:rFonts w:ascii="黑体" w:hAnsi="黑体" w:eastAsia="黑体"/>
                <w:color w:val="000000" w:themeColor="text1"/>
                <w:sz w:val="21"/>
                <w:szCs w:val="21"/>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rPr>
              <w:instrText xml:space="preserve"> FORMTEXT </w:instrText>
            </w:r>
            <w:r>
              <w:rPr>
                <w:rFonts w:ascii="黑体" w:hAnsi="黑体" w:eastAsia="黑体"/>
                <w:color w:val="000000" w:themeColor="text1"/>
                <w:sz w:val="21"/>
                <w:szCs w:val="21"/>
              </w:rPr>
              <w:fldChar w:fldCharType="separate"/>
            </w:r>
            <w:r>
              <w:rPr>
                <w:rFonts w:ascii="黑体" w:hAnsi="黑体" w:eastAsia="黑体"/>
                <w:color w:val="000000" w:themeColor="text1"/>
                <w:sz w:val="21"/>
                <w:szCs w:val="21"/>
              </w:rPr>
              <w:t>X 99</w:t>
            </w:r>
            <w:r>
              <w:rPr>
                <w:rFonts w:ascii="黑体" w:hAnsi="黑体" w:eastAsia="黑体"/>
                <w:color w:val="000000" w:themeColor="text1"/>
                <w:sz w:val="21"/>
                <w:szCs w:val="21"/>
              </w:rPr>
              <w:fldChar w:fldCharType="end"/>
            </w:r>
            <w:bookmarkEnd w:id="1"/>
          </w:p>
          <w:p>
            <w:pPr>
              <w:pStyle w:val="20"/>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rPr>
            </w:pPr>
          </w:p>
        </w:tc>
      </w:tr>
    </w:tbl>
    <w:tbl>
      <w:tblPr>
        <w:tblStyle w:val="30"/>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54"/>
              <w:framePr w:w="0" w:hRule="auto" w:wrap="auto" w:vAnchor="margin" w:hAnchor="text" w:xAlign="left" w:yAlign="inline"/>
              <w:ind w:firstLine="420"/>
              <w:rPr>
                <w:color w:val="000000" w:themeColor="text1"/>
              </w:rPr>
            </w:pPr>
            <w:bookmarkStart w:id="2" w:name="_Hlk26473981"/>
            <w:r>
              <w:rPr>
                <w:color w:val="000000" w:themeColor="text1"/>
              </w:rPr>
              <w:fldChar w:fldCharType="begin">
                <w:ffData>
                  <w:name w:val="c1"/>
                  <w:enabled/>
                  <w:calcOnExit w:val="0"/>
                  <w:textInput>
                    <w:maxLength w:val="8"/>
                  </w:textInput>
                </w:ffData>
              </w:fldChar>
            </w:r>
            <w:bookmarkStart w:id="3" w:name="c1"/>
            <w:r>
              <w:rPr>
                <w:color w:val="000000" w:themeColor="text1"/>
              </w:rPr>
              <w:instrText xml:space="preserve"> FORMTEXT </w:instrText>
            </w:r>
            <w:r>
              <w:rPr>
                <w:color w:val="000000" w:themeColor="text1"/>
              </w:rPr>
              <w:fldChar w:fldCharType="separate"/>
            </w:r>
            <w:r>
              <w:rPr>
                <w:color w:val="000000" w:themeColor="text1"/>
              </w:rPr>
              <w:t>JB</w:t>
            </w:r>
            <w:r>
              <w:rPr>
                <w:color w:val="000000" w:themeColor="text1"/>
              </w:rPr>
              <w:fldChar w:fldCharType="end"/>
            </w:r>
            <w:bookmarkEnd w:id="3"/>
          </w:p>
        </w:tc>
      </w:tr>
    </w:tbl>
    <w:p>
      <w:pPr>
        <w:pStyle w:val="55"/>
        <w:framePr w:w="9639" w:h="624" w:hRule="exact" w:hSpace="181" w:vSpace="181" w:wrap="around" w:hAnchor="page" w:x="1305" w:y="2269"/>
        <w:rPr>
          <w:rFonts w:ascii="黑体" w:hAnsi="黑体" w:eastAsia="黑体"/>
          <w:b w:val="0"/>
          <w:bCs w:val="0"/>
          <w:color w:val="000000" w:themeColor="text1"/>
          <w:w w:val="100"/>
          <w:sz w:val="48"/>
          <w:szCs w:val="48"/>
        </w:rPr>
      </w:pPr>
      <w:r>
        <w:rPr>
          <w:rFonts w:hint="eastAsia" w:ascii="黑体" w:hAnsi="黑体" w:eastAsia="黑体"/>
          <w:b w:val="0"/>
          <w:bCs w:val="0"/>
          <w:color w:val="000000" w:themeColor="text1"/>
          <w:w w:val="100"/>
          <w:sz w:val="48"/>
          <w:szCs w:val="48"/>
        </w:rPr>
        <w:t>中华人民共和国</w:t>
      </w:r>
      <w:r>
        <w:rPr>
          <w:rFonts w:ascii="黑体" w:eastAsia="黑体"/>
          <w:b w:val="0"/>
          <w:bCs w:val="0"/>
          <w:color w:val="000000" w:themeColor="text1"/>
          <w:w w:val="100"/>
          <w:sz w:val="48"/>
        </w:rPr>
        <w:fldChar w:fldCharType="begin">
          <w:ffData>
            <w:name w:val="c2"/>
            <w:enabled/>
            <w:calcOnExit w:val="0"/>
            <w:textInput/>
          </w:ffData>
        </w:fldChar>
      </w:r>
      <w:bookmarkStart w:id="4" w:name="c2"/>
      <w:r>
        <w:rPr>
          <w:rFonts w:ascii="黑体" w:eastAsia="黑体"/>
          <w:b w:val="0"/>
          <w:bCs w:val="0"/>
          <w:color w:val="000000" w:themeColor="text1"/>
          <w:w w:val="100"/>
          <w:sz w:val="48"/>
        </w:rPr>
        <w:instrText xml:space="preserve"> FORMTEXT </w:instrText>
      </w:r>
      <w:r>
        <w:rPr>
          <w:rFonts w:ascii="黑体" w:eastAsia="黑体"/>
          <w:b w:val="0"/>
          <w:bCs w:val="0"/>
          <w:color w:val="000000" w:themeColor="text1"/>
          <w:w w:val="100"/>
          <w:sz w:val="48"/>
        </w:rPr>
        <w:fldChar w:fldCharType="separate"/>
      </w:r>
      <w:r>
        <w:rPr>
          <w:rFonts w:hint="eastAsia" w:ascii="黑体" w:eastAsia="黑体"/>
          <w:b w:val="0"/>
          <w:bCs w:val="0"/>
          <w:color w:val="000000" w:themeColor="text1"/>
          <w:w w:val="100"/>
          <w:sz w:val="48"/>
        </w:rPr>
        <w:t>机械</w:t>
      </w:r>
      <w:r>
        <w:rPr>
          <w:rFonts w:ascii="黑体" w:eastAsia="黑体"/>
          <w:b w:val="0"/>
          <w:bCs w:val="0"/>
          <w:color w:val="000000" w:themeColor="text1"/>
          <w:w w:val="100"/>
          <w:sz w:val="48"/>
        </w:rPr>
        <w:fldChar w:fldCharType="end"/>
      </w:r>
      <w:bookmarkEnd w:id="4"/>
      <w:r>
        <w:rPr>
          <w:rFonts w:hint="eastAsia" w:ascii="黑体" w:hAnsi="黑体" w:eastAsia="黑体"/>
          <w:b w:val="0"/>
          <w:bCs w:val="0"/>
          <w:color w:val="000000" w:themeColor="text1"/>
          <w:w w:val="100"/>
          <w:sz w:val="48"/>
          <w:szCs w:val="48"/>
        </w:rPr>
        <w:t>行业标准</w:t>
      </w:r>
    </w:p>
    <w:bookmarkEnd w:id="2"/>
    <w:p>
      <w:pPr>
        <w:pStyle w:val="200"/>
        <w:rPr>
          <w:color w:val="000000" w:themeColor="text1"/>
          <w:lang w:val="fr-FR"/>
        </w:rPr>
      </w:pPr>
      <w:r>
        <w:rPr>
          <w:color w:val="000000" w:themeColor="text1"/>
        </w:rPr>
        <w:fldChar w:fldCharType="begin">
          <w:ffData>
            <w:name w:val="文字1"/>
            <w:enabled/>
            <w:calcOnExit w:val="0"/>
            <w:textInput>
              <w:default w:val="XX/T"/>
            </w:textInput>
          </w:ffData>
        </w:fldChar>
      </w:r>
      <w:bookmarkStart w:id="5" w:name="文字1"/>
      <w:r>
        <w:rPr>
          <w:color w:val="000000" w:themeColor="text1"/>
          <w:lang w:val="fr-FR"/>
        </w:rPr>
        <w:instrText xml:space="preserve"> FORMTEXT </w:instrText>
      </w:r>
      <w:r>
        <w:rPr>
          <w:color w:val="000000" w:themeColor="text1"/>
        </w:rPr>
        <w:fldChar w:fldCharType="separate"/>
      </w:r>
      <w:r>
        <w:rPr>
          <w:color w:val="000000" w:themeColor="text1"/>
          <w:lang w:val="fr-FR"/>
        </w:rPr>
        <w:t>JB/T</w:t>
      </w:r>
      <w:r>
        <w:rPr>
          <w:color w:val="000000" w:themeColor="text1"/>
        </w:rPr>
        <w:fldChar w:fldCharType="end"/>
      </w:r>
      <w:bookmarkEnd w:id="5"/>
      <w:r>
        <w:rPr>
          <w:color w:val="000000" w:themeColor="text1"/>
        </w:rPr>
        <w:t xml:space="preserve"> XXXX</w:t>
      </w:r>
      <w:r>
        <w:rPr>
          <w:rFonts w:hAnsi="黑体"/>
          <w:color w:val="000000" w:themeColor="text1"/>
          <w:lang w:val="fr-FR"/>
        </w:rPr>
        <w:t>—</w:t>
      </w:r>
      <w:r>
        <w:rPr>
          <w:rFonts w:hint="eastAsia" w:hAnsi="黑体"/>
          <w:color w:val="000000" w:themeColor="text1"/>
          <w:lang w:val="en-US" w:eastAsia="zh-CN"/>
        </w:rPr>
        <w:t>20</w:t>
      </w:r>
      <w:r>
        <w:rPr>
          <w:color w:val="000000" w:themeColor="text1"/>
        </w:rPr>
        <w:t>XX</w:t>
      </w:r>
    </w:p>
    <w:p>
      <w:pPr>
        <w:spacing w:line="240" w:lineRule="auto"/>
        <w:rPr>
          <w:rFonts w:ascii="黑体" w:hAnsi="黑体" w:eastAsia="黑体"/>
          <w:color w:val="000000" w:themeColor="text1"/>
          <w:kern w:val="0"/>
          <w:sz w:val="10"/>
          <w:szCs w:val="10"/>
          <w:lang w:val="fr-FR"/>
        </w:rPr>
      </w:pPr>
      <w:r>
        <w:pict>
          <v:line id="直接连接符 73" o:spid="_x0000_s2110" o:spt="20" style="position:absolute;left:0pt;margin-left:70.9pt;margin-top:212.65pt;height:0pt;width:481.9pt;mso-position-horizontal-relative:page;mso-position-vertical-relative:page;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">
            <v:path arrowok="t"/>
            <v:fill focussize="0,0"/>
            <v:stroke/>
            <v:imagedata o:title=""/>
            <o:lock v:ext="edit"/>
          </v:line>
        </w:pict>
      </w:r>
    </w:p>
    <w:p>
      <w:pPr>
        <w:pStyle w:val="55"/>
        <w:framePr w:w="9639" w:h="6976" w:hRule="exact" w:hSpace="0" w:vSpace="0" w:wrap="around" w:hAnchor="page" w:y="6408"/>
        <w:jc w:val="center"/>
        <w:rPr>
          <w:rFonts w:ascii="黑体" w:hAnsi="黑体" w:eastAsia="黑体"/>
          <w:b w:val="0"/>
          <w:bCs w:val="0"/>
          <w:color w:val="000000" w:themeColor="text1"/>
          <w:w w:val="100"/>
          <w:lang w:val="fr-FR"/>
        </w:rPr>
      </w:pPr>
    </w:p>
    <w:p>
      <w:pPr>
        <w:pStyle w:val="202"/>
        <w:framePr w:h="6974" w:hRule="exact" w:wrap="around" w:x="1419" w:anchorLock="1"/>
        <w:rPr>
          <w:color w:val="000000" w:themeColor="text1"/>
          <w:lang w:val="fr-FR"/>
        </w:rPr>
      </w:pPr>
      <w:r>
        <w:rPr>
          <w:rFonts w:hint="eastAsia"/>
          <w:color w:val="000000" w:themeColor="text1"/>
        </w:rPr>
        <w:t xml:space="preserve">食品机械 </w:t>
      </w:r>
      <w:r>
        <w:rPr>
          <w:color w:val="000000" w:themeColor="text1"/>
        </w:rPr>
        <w:fldChar w:fldCharType="begin">
          <w:ffData>
            <w:name w:val="CSTD_NAME"/>
            <w:enabled/>
            <w:calcOnExit w:val="0"/>
            <w:textInput>
              <w:default w:val="点击此处添加标准名称"/>
            </w:textInput>
          </w:ffData>
        </w:fldChar>
      </w:r>
      <w:bookmarkStart w:id="6" w:name="CSTD_NAME"/>
      <w:r>
        <w:rPr>
          <w:color w:val="000000" w:themeColor="text1"/>
          <w:lang w:val="fr-FR"/>
        </w:rPr>
        <w:instrText xml:space="preserve"> FORMTEXT </w:instrText>
      </w:r>
      <w:r>
        <w:rPr>
          <w:color w:val="000000" w:themeColor="text1"/>
        </w:rPr>
        <w:fldChar w:fldCharType="separate"/>
      </w:r>
      <w:r>
        <w:rPr>
          <w:rFonts w:hint="eastAsia"/>
          <w:color w:val="000000" w:themeColor="text1"/>
        </w:rPr>
        <w:t>大蒜</w:t>
      </w:r>
      <w:r>
        <w:rPr>
          <w:color w:val="000000" w:themeColor="text1"/>
        </w:rPr>
        <w:t>加工生产线</w:t>
      </w:r>
      <w:r>
        <w:rPr>
          <w:color w:val="000000" w:themeColor="text1"/>
        </w:rPr>
        <w:fldChar w:fldCharType="end"/>
      </w:r>
      <w:bookmarkEnd w:id="6"/>
    </w:p>
    <w:p>
      <w:pPr>
        <w:framePr w:w="9639" w:h="6974" w:hRule="exact" w:wrap="around" w:vAnchor="page" w:hAnchor="page" w:x="1419" w:y="6408" w:anchorLock="1"/>
        <w:ind w:left="-1418"/>
        <w:rPr>
          <w:color w:val="000000" w:themeColor="text1"/>
          <w:lang w:val="fr-FR"/>
        </w:rPr>
      </w:pPr>
    </w:p>
    <w:p>
      <w:pPr>
        <w:keepNext w:val="0"/>
        <w:keepLines w:val="0"/>
        <w:pageBreakBefore w:val="0"/>
        <w:framePr w:w="9639" w:h="6974" w:hRule="exact" w:wrap="around" w:vAnchor="page" w:hAnchor="page" w:x="1419" w:y="6408" w:anchorLock="1"/>
        <w:widowControl w:val="0"/>
        <w:kinsoku/>
        <w:wordWrap/>
        <w:overflowPunct/>
        <w:topLinePunct w:val="0"/>
        <w:autoSpaceDE/>
        <w:autoSpaceDN/>
        <w:bidi w:val="0"/>
        <w:adjustRightInd w:val="0"/>
        <w:snapToGrid/>
        <w:spacing w:line="760" w:lineRule="exact"/>
        <w:ind w:left="0"/>
        <w:jc w:val="center"/>
        <w:textAlignment w:val="auto"/>
        <w:rPr>
          <w:rFonts w:eastAsia="黑体"/>
          <w:color w:val="000000" w:themeColor="text1"/>
          <w:szCs w:val="28"/>
          <w:lang w:val="fr-FR"/>
        </w:rPr>
      </w:pPr>
      <w:bookmarkStart w:id="7" w:name="_Hlk94196236"/>
      <w:r>
        <w:rPr>
          <w:rFonts w:ascii="Times New Roman" w:hAnsi="Times New Roman" w:eastAsia="黑体"/>
          <w:color w:val="000000" w:themeColor="text1"/>
          <w:kern w:val="0"/>
          <w:sz w:val="28"/>
          <w:szCs w:val="28"/>
        </w:rPr>
        <w:t>Food machinery-</w:t>
      </w:r>
      <w:r>
        <w:rPr>
          <w:rFonts w:hint="eastAsia" w:ascii="Times New Roman" w:hAnsi="Times New Roman" w:eastAsia="黑体"/>
          <w:color w:val="000000" w:themeColor="text1"/>
          <w:kern w:val="0"/>
          <w:sz w:val="28"/>
          <w:szCs w:val="28"/>
        </w:rPr>
        <w:t>Garlic</w:t>
      </w:r>
      <w:r>
        <w:rPr>
          <w:rFonts w:ascii="Times New Roman" w:hAnsi="Times New Roman" w:eastAsia="黑体"/>
          <w:color w:val="000000" w:themeColor="text1"/>
          <w:kern w:val="0"/>
          <w:sz w:val="28"/>
          <w:szCs w:val="28"/>
        </w:rPr>
        <w:t xml:space="preserve"> processing line</w:t>
      </w:r>
      <w:bookmarkEnd w:id="7"/>
    </w:p>
    <w:p>
      <w:pPr>
        <w:pStyle w:val="130"/>
        <w:framePr w:w="9639" w:h="6974" w:hRule="exact" w:wrap="around" w:vAnchor="page" w:hAnchor="page" w:x="1419" w:y="6408" w:anchorLock="1"/>
        <w:spacing w:before="440" w:after="160"/>
        <w:textAlignment w:val="bottom"/>
        <w:rPr>
          <w:rFonts w:ascii="宋体" w:hAnsi="宋体"/>
          <w:color w:val="000000" w:themeColor="text1"/>
          <w:szCs w:val="28"/>
        </w:rPr>
      </w:pPr>
      <w:r>
        <w:rPr>
          <w:rFonts w:hint="eastAsia" w:ascii="宋体" w:hAnsi="宋体"/>
          <w:color w:val="000000" w:themeColor="text1"/>
          <w:szCs w:val="28"/>
        </w:rPr>
        <w:t>（</w:t>
      </w:r>
      <w:r>
        <w:rPr>
          <w:rFonts w:hint="eastAsia" w:ascii="宋体" w:hAnsi="宋体"/>
          <w:color w:val="000000" w:themeColor="text1"/>
          <w:szCs w:val="28"/>
          <w:lang w:val="en-US" w:eastAsia="zh-CN"/>
        </w:rPr>
        <w:t>征求意见稿</w:t>
      </w:r>
      <w:r>
        <w:rPr>
          <w:rFonts w:hint="eastAsia" w:ascii="宋体" w:hAnsi="宋体"/>
          <w:color w:val="000000" w:themeColor="text1"/>
          <w:szCs w:val="28"/>
        </w:rPr>
        <w:t>）</w:t>
      </w:r>
    </w:p>
    <w:p>
      <w:pPr>
        <w:pStyle w:val="130"/>
        <w:framePr w:w="9639" w:h="6974" w:hRule="exact" w:wrap="around" w:vAnchor="page" w:hAnchor="page" w:x="1419" w:y="6408" w:anchorLock="1"/>
        <w:spacing w:before="720" w:beforeLines="300" w:after="72" w:afterLines="30" w:line="240" w:lineRule="auto"/>
        <w:textAlignment w:val="bottom"/>
        <w:rPr>
          <w:rFonts w:ascii="宋体" w:hAnsi="宋体"/>
          <w:color w:val="000000" w:themeColor="text1"/>
          <w:szCs w:val="28"/>
        </w:rPr>
      </w:pPr>
    </w:p>
    <w:p>
      <w:pPr>
        <w:pStyle w:val="17"/>
        <w:framePr w:w="9639" w:h="6974" w:hRule="exact" w:wrap="around" w:vAnchor="page" w:hAnchor="page" w:x="1419" w:y="6408" w:anchorLock="1"/>
        <w:spacing w:before="240" w:beforeLines="100"/>
        <w:ind w:firstLine="482"/>
        <w:jc w:val="center"/>
        <w:rPr>
          <w:rFonts w:hAnsi="宋体"/>
          <w:sz w:val="28"/>
          <w:szCs w:val="28"/>
        </w:rPr>
      </w:pPr>
      <w:r>
        <w:rPr>
          <w:rFonts w:hint="eastAsia" w:hAnsi="宋体"/>
          <w:sz w:val="28"/>
          <w:szCs w:val="28"/>
        </w:rPr>
        <w:t xml:space="preserve"> </w:t>
      </w:r>
    </w:p>
    <w:p>
      <w:pPr>
        <w:pStyle w:val="130"/>
        <w:framePr w:w="9639" w:h="6974" w:hRule="exact" w:wrap="around" w:vAnchor="page" w:hAnchor="page" w:x="1419" w:y="6408" w:anchorLock="1"/>
        <w:spacing w:before="720" w:beforeLines="300" w:after="72" w:afterLines="30" w:line="240" w:lineRule="auto"/>
        <w:textAlignment w:val="bottom"/>
        <w:rPr>
          <w:b/>
          <w:color w:val="000000" w:themeColor="text1"/>
          <w:sz w:val="21"/>
          <w:szCs w:val="28"/>
        </w:rPr>
      </w:pPr>
    </w:p>
    <w:p>
      <w:pPr>
        <w:pStyle w:val="130"/>
        <w:framePr w:w="9639" w:h="6974" w:hRule="exact" w:wrap="around" w:vAnchor="page" w:hAnchor="page" w:x="1419" w:y="6408" w:anchorLock="1"/>
        <w:spacing w:before="720" w:beforeLines="300" w:after="72" w:afterLines="30" w:line="240" w:lineRule="auto"/>
        <w:textAlignment w:val="bottom"/>
        <w:rPr>
          <w:b/>
          <w:color w:val="000000" w:themeColor="text1"/>
          <w:sz w:val="21"/>
          <w:szCs w:val="28"/>
        </w:rPr>
      </w:pPr>
    </w:p>
    <w:p>
      <w:pPr>
        <w:pStyle w:val="198"/>
        <w:framePr w:wrap="around" w:y="14176"/>
        <w:rPr>
          <w:color w:val="000000" w:themeColor="text1"/>
        </w:rPr>
      </w:pPr>
      <w:r>
        <w:rPr>
          <w:rFonts w:ascii="黑体"/>
          <w:color w:val="000000" w:themeColor="text1"/>
        </w:rPr>
        <w:fldChar w:fldCharType="begin">
          <w:ffData>
            <w:name w:val="PLSH_DATE_Y"/>
            <w:enabled/>
            <w:calcOnExit w:val="0"/>
            <w:textInput>
              <w:default w:val="XXXX"/>
              <w:maxLength w:val="4"/>
            </w:textInput>
          </w:ffData>
        </w:fldChar>
      </w:r>
      <w:bookmarkStart w:id="8" w:name="PLSH_DATE_Y"/>
      <w:r>
        <w:rPr>
          <w:rFonts w:ascii="黑体"/>
          <w:color w:val="000000" w:themeColor="text1"/>
        </w:rPr>
        <w:instrText xml:space="preserve"> FORMTEXT </w:instrText>
      </w:r>
      <w:r>
        <w:rPr>
          <w:rFonts w:ascii="黑体"/>
          <w:color w:val="000000" w:themeColor="text1"/>
        </w:rPr>
        <w:fldChar w:fldCharType="separate"/>
      </w:r>
      <w:r>
        <w:rPr>
          <w:rFonts w:hint="eastAsia" w:ascii="黑体"/>
          <w:color w:val="000000" w:themeColor="text1"/>
          <w:lang w:val="en-US" w:eastAsia="zh-CN"/>
        </w:rPr>
        <w:t>20</w:t>
      </w:r>
      <w:r>
        <w:rPr>
          <w:rFonts w:ascii="黑体"/>
          <w:color w:val="000000" w:themeColor="text1"/>
        </w:rPr>
        <w:t>XX</w:t>
      </w:r>
      <w:r>
        <w:rPr>
          <w:rFonts w:ascii="黑体"/>
          <w:color w:val="000000" w:themeColor="text1"/>
        </w:rPr>
        <w:fldChar w:fldCharType="end"/>
      </w:r>
      <w:bookmarkEnd w:id="8"/>
      <w:r>
        <w:rPr>
          <w:rFonts w:ascii="黑体"/>
          <w:color w:val="000000" w:themeColor="text1"/>
        </w:rPr>
        <w:t>-</w:t>
      </w:r>
      <w:r>
        <w:rPr>
          <w:rFonts w:ascii="黑体"/>
          <w:color w:val="000000" w:themeColor="text1"/>
        </w:rPr>
        <w:fldChar w:fldCharType="begin">
          <w:ffData>
            <w:name w:val="PLSH_DATE_M"/>
            <w:enabled/>
            <w:calcOnExit w:val="0"/>
            <w:textInput>
              <w:default w:val="XX"/>
              <w:maxLength w:val="2"/>
            </w:textInput>
          </w:ffData>
        </w:fldChar>
      </w:r>
      <w:bookmarkStart w:id="9" w:name="PLSH_DATE_M"/>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9"/>
      <w:r>
        <w:rPr>
          <w:rFonts w:ascii="黑体"/>
          <w:color w:val="000000" w:themeColor="text1"/>
        </w:rPr>
        <w:t>-</w:t>
      </w:r>
      <w:r>
        <w:rPr>
          <w:rFonts w:ascii="黑体"/>
          <w:color w:val="000000" w:themeColor="text1"/>
        </w:rPr>
        <w:fldChar w:fldCharType="begin">
          <w:ffData>
            <w:name w:val="PLSH_DATE_D"/>
            <w:enabled/>
            <w:calcOnExit w:val="0"/>
            <w:textInput>
              <w:default w:val="XX"/>
              <w:maxLength w:val="2"/>
            </w:textInput>
          </w:ffData>
        </w:fldChar>
      </w:r>
      <w:bookmarkStart w:id="10" w:name="PLSH_DATE_D"/>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10"/>
      <w:r>
        <w:rPr>
          <w:rFonts w:hint="eastAsia"/>
          <w:color w:val="000000" w:themeColor="text1"/>
        </w:rPr>
        <w:t>发布</w:t>
      </w:r>
    </w:p>
    <w:p>
      <w:pPr>
        <w:pStyle w:val="199"/>
        <w:framePr w:wrap="around" w:y="14176"/>
        <w:rPr>
          <w:color w:val="000000" w:themeColor="text1"/>
        </w:rPr>
      </w:pPr>
      <w:r>
        <w:rPr>
          <w:rFonts w:ascii="黑体"/>
          <w:color w:val="000000" w:themeColor="text1"/>
        </w:rPr>
        <w:fldChar w:fldCharType="begin">
          <w:ffData>
            <w:name w:val="CROT_DATE_Y"/>
            <w:enabled/>
            <w:calcOnExit w:val="0"/>
            <w:textInput>
              <w:default w:val="XXXX"/>
              <w:maxLength w:val="4"/>
            </w:textInput>
          </w:ffData>
        </w:fldChar>
      </w:r>
      <w:bookmarkStart w:id="11" w:name="CROT_DATE_Y"/>
      <w:r>
        <w:rPr>
          <w:rFonts w:ascii="黑体"/>
          <w:color w:val="000000" w:themeColor="text1"/>
        </w:rPr>
        <w:instrText xml:space="preserve"> FORMTEXT </w:instrText>
      </w:r>
      <w:r>
        <w:rPr>
          <w:rFonts w:ascii="黑体"/>
          <w:color w:val="000000" w:themeColor="text1"/>
        </w:rPr>
        <w:fldChar w:fldCharType="separate"/>
      </w:r>
      <w:r>
        <w:rPr>
          <w:rFonts w:hint="eastAsia" w:ascii="黑体"/>
          <w:color w:val="000000" w:themeColor="text1"/>
          <w:lang w:val="en-US" w:eastAsia="zh-CN"/>
        </w:rPr>
        <w:t>20</w:t>
      </w:r>
      <w:r>
        <w:rPr>
          <w:rFonts w:ascii="黑体"/>
          <w:color w:val="000000" w:themeColor="text1"/>
        </w:rPr>
        <w:t>XX</w:t>
      </w:r>
      <w:r>
        <w:rPr>
          <w:rFonts w:ascii="黑体"/>
          <w:color w:val="000000" w:themeColor="text1"/>
        </w:rPr>
        <w:fldChar w:fldCharType="end"/>
      </w:r>
      <w:bookmarkEnd w:id="11"/>
      <w:r>
        <w:rPr>
          <w:rFonts w:ascii="黑体"/>
          <w:color w:val="000000" w:themeColor="text1"/>
        </w:rPr>
        <w:t>-</w:t>
      </w:r>
      <w:r>
        <w:rPr>
          <w:rFonts w:ascii="黑体"/>
          <w:color w:val="000000" w:themeColor="text1"/>
        </w:rPr>
        <w:fldChar w:fldCharType="begin">
          <w:ffData>
            <w:name w:val="CROT_DATE_M"/>
            <w:enabled/>
            <w:calcOnExit w:val="0"/>
            <w:textInput>
              <w:default w:val="XX"/>
              <w:maxLength w:val="2"/>
            </w:textInput>
          </w:ffData>
        </w:fldChar>
      </w:r>
      <w:bookmarkStart w:id="12" w:name="CROT_DATE_M"/>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12"/>
      <w:r>
        <w:rPr>
          <w:rFonts w:ascii="黑体"/>
          <w:color w:val="000000" w:themeColor="text1"/>
        </w:rPr>
        <w:t>-</w:t>
      </w:r>
      <w:r>
        <w:rPr>
          <w:rFonts w:ascii="黑体"/>
          <w:color w:val="000000" w:themeColor="text1"/>
        </w:rPr>
        <w:fldChar w:fldCharType="begin">
          <w:ffData>
            <w:name w:val="CROT_DATE_D"/>
            <w:enabled/>
            <w:calcOnExit w:val="0"/>
            <w:textInput>
              <w:default w:val="XX"/>
              <w:maxLength w:val="2"/>
            </w:textInput>
          </w:ffData>
        </w:fldChar>
      </w:r>
      <w:bookmarkStart w:id="13" w:name="CROT_DATE_D"/>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13"/>
      <w:r>
        <w:rPr>
          <w:rFonts w:hint="eastAsia"/>
          <w:color w:val="000000" w:themeColor="text1"/>
        </w:rPr>
        <w:t>实施</w:t>
      </w:r>
    </w:p>
    <w:p>
      <w:pPr>
        <w:pStyle w:val="156"/>
        <w:framePr w:h="584" w:hRule="exact" w:hSpace="181" w:vSpace="181" w:wrap="around" w:y="14800"/>
        <w:rPr>
          <w:rFonts w:hAnsi="黑体"/>
          <w:color w:val="000000" w:themeColor="text1"/>
        </w:rPr>
      </w:pPr>
      <w:r>
        <w:rPr>
          <w:rFonts w:hAnsi="黑体"/>
          <w:color w:val="000000" w:themeColor="text1"/>
          <w:w w:val="100"/>
          <w:sz w:val="28"/>
        </w:rPr>
        <w:fldChar w:fldCharType="begin">
          <w:ffData>
            <w:name w:val="fm"/>
            <w:enabled/>
            <w:calcOnExit w:val="0"/>
            <w:textInput/>
          </w:ffData>
        </w:fldChar>
      </w:r>
      <w:bookmarkStart w:id="14" w:name="fm"/>
      <w:r>
        <w:rPr>
          <w:rFonts w:hAnsi="黑体"/>
          <w:color w:val="000000" w:themeColor="text1"/>
          <w:w w:val="100"/>
          <w:sz w:val="28"/>
        </w:rPr>
        <w:instrText xml:space="preserve"> FORMTEXT </w:instrText>
      </w:r>
      <w:r>
        <w:rPr>
          <w:rFonts w:hAnsi="黑体"/>
          <w:color w:val="000000" w:themeColor="text1"/>
          <w:w w:val="100"/>
          <w:sz w:val="28"/>
        </w:rPr>
        <w:fldChar w:fldCharType="separate"/>
      </w:r>
      <w:r>
        <w:rPr>
          <w:rFonts w:hint="eastAsia" w:hAnsi="黑体"/>
          <w:color w:val="000000" w:themeColor="text1"/>
          <w:w w:val="100"/>
          <w:sz w:val="28"/>
        </w:rPr>
        <w:t>中华人民共和国工业和信息化部</w:t>
      </w:r>
      <w:r>
        <w:rPr>
          <w:rFonts w:hAnsi="黑体"/>
          <w:color w:val="000000" w:themeColor="text1"/>
          <w:w w:val="100"/>
          <w:sz w:val="28"/>
        </w:rPr>
        <w:fldChar w:fldCharType="end"/>
      </w:r>
      <w:bookmarkEnd w:id="14"/>
      <w:r>
        <w:rPr>
          <w:rFonts w:ascii="Times New Roman"/>
          <w:color w:val="000000" w:themeColor="text1"/>
          <w:w w:val="100"/>
          <w:sz w:val="28"/>
          <w:szCs w:val="28"/>
        </w:rPr>
        <w:t>  </w:t>
      </w:r>
      <w:r>
        <w:rPr>
          <w:rStyle w:val="234"/>
          <w:rFonts w:hint="eastAsia" w:hAnsi="黑体"/>
          <w:color w:val="000000" w:themeColor="text1"/>
          <w:position w:val="0"/>
        </w:rPr>
        <w:t>发</w:t>
      </w:r>
      <w:r>
        <w:rPr>
          <w:rStyle w:val="234"/>
          <w:rFonts w:hint="eastAsia" w:hAnsi="黑体"/>
          <w:color w:val="000000" w:themeColor="text1"/>
          <w:spacing w:val="0"/>
          <w:position w:val="0"/>
        </w:rPr>
        <w:t>布</w:t>
      </w:r>
    </w:p>
    <w:p>
      <w:pPr>
        <w:rPr>
          <w:rFonts w:ascii="宋体" w:hAnsi="宋体"/>
          <w:color w:val="000000" w:themeColor="text1"/>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pict>
          <v:line id="直接连接符 5" o:spid="_x0000_s2109" o:spt="20" style="position:absolute;left:0pt;margin-left:70.85pt;margin-top:728.6pt;height:0pt;width:481.9pt;mso-position-horizontal-relative:page;mso-position-vertical-relative:page;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">
            <v:path arrowok="t"/>
            <v:fill focussize="0,0"/>
            <v:stroke/>
            <v:imagedata o:title=""/>
            <o:lock v:ext="edit"/>
            <w10:anchorlock/>
          </v:line>
        </w:pict>
      </w:r>
    </w:p>
    <w:p>
      <w:pPr>
        <w:pStyle w:val="96"/>
        <w:spacing w:after="360"/>
      </w:pPr>
      <w:bookmarkStart w:id="15" w:name="BookMark1"/>
      <w:bookmarkStart w:id="16" w:name="_Toc77186016"/>
      <w:bookmarkStart w:id="17" w:name="_Toc85527721"/>
      <w:bookmarkStart w:id="18" w:name="_Toc77186034"/>
      <w:bookmarkStart w:id="19" w:name="_Toc76902172"/>
      <w:bookmarkStart w:id="20" w:name="_Toc76532359"/>
      <w:bookmarkStart w:id="21" w:name="_Toc85527742"/>
      <w:bookmarkStart w:id="22" w:name="_Toc76532480"/>
      <w:r>
        <w:rPr>
          <w:rFonts w:hint="eastAsia"/>
          <w:spacing w:val="320"/>
        </w:rPr>
        <w:t>目</w:t>
      </w:r>
      <w:r>
        <w:rPr>
          <w:rFonts w:hint="eastAsia"/>
        </w:rPr>
        <w:t>次</w:t>
      </w:r>
    </w:p>
    <w:p>
      <w:pPr>
        <w:pStyle w:val="21"/>
        <w:tabs>
          <w:tab w:val="right" w:leader="dot" w:pos="9354"/>
        </w:tabs>
      </w:pPr>
      <w:r>
        <w:rPr>
          <w:rStyle w:val="36"/>
          <w:rFonts w:hAnsi="宋体"/>
          <w:color w:val="000000" w:themeColor="text1"/>
        </w:rPr>
        <w:fldChar w:fldCharType="begin"/>
      </w:r>
      <w:r>
        <w:rPr>
          <w:rStyle w:val="36"/>
          <w:rFonts w:hAnsi="宋体"/>
          <w:color w:val="000000" w:themeColor="text1"/>
        </w:rPr>
        <w:instrText xml:space="preserve"> TOC \o "1-2" \h \z </w:instrText>
      </w:r>
      <w:r>
        <w:rPr>
          <w:rStyle w:val="36"/>
          <w:rFonts w:hAnsi="宋体"/>
          <w:color w:val="000000" w:themeColor="text1"/>
        </w:rPr>
        <w:fldChar w:fldCharType="separate"/>
      </w:r>
      <w:r>
        <w:rPr>
          <w:rFonts w:hAnsi="宋体"/>
          <w:color w:val="000000" w:themeColor="text1"/>
        </w:rPr>
        <w:fldChar w:fldCharType="begin"/>
      </w:r>
      <w:r>
        <w:rPr>
          <w:rFonts w:hAnsi="宋体"/>
        </w:rPr>
        <w:instrText xml:space="preserve"> HYPERLINK \l _Toc21239 </w:instrText>
      </w:r>
      <w:r>
        <w:rPr>
          <w:rFonts w:hAnsi="宋体"/>
        </w:rPr>
        <w:fldChar w:fldCharType="separate"/>
      </w:r>
      <w:r>
        <w:rPr>
          <w:rFonts w:hint="eastAsia"/>
          <w:spacing w:val="320"/>
        </w:rPr>
        <w:t>前</w:t>
      </w:r>
      <w:r>
        <w:rPr>
          <w:rFonts w:hint="eastAsia"/>
        </w:rPr>
        <w:t>言</w:t>
      </w:r>
      <w:r>
        <w:tab/>
      </w:r>
      <w:r>
        <w:fldChar w:fldCharType="begin"/>
      </w:r>
      <w:r>
        <w:instrText xml:space="preserve"> PAGEREF _Toc21239 \h </w:instrText>
      </w:r>
      <w:r>
        <w:fldChar w:fldCharType="separate"/>
      </w:r>
      <w:r>
        <w:t>III</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_Toc27285 </w:instrText>
      </w:r>
      <w:r>
        <w:rPr>
          <w:rFonts w:hAnsi="宋体"/>
        </w:rPr>
        <w:fldChar w:fldCharType="separate"/>
      </w:r>
      <w:r>
        <w:rPr>
          <w:rFonts w:hint="eastAsia" w:ascii="黑体" w:eastAsia="黑体"/>
          <w:i w:val="0"/>
        </w:rPr>
        <w:t xml:space="preserve">1 </w:t>
      </w:r>
      <w:r>
        <w:rPr>
          <w:rFonts w:hint="eastAsia"/>
        </w:rPr>
        <w:t>范围</w:t>
      </w:r>
      <w:r>
        <w:tab/>
      </w:r>
      <w:r>
        <w:fldChar w:fldCharType="begin"/>
      </w:r>
      <w:r>
        <w:instrText xml:space="preserve"> PAGEREF _Toc27285 \h </w:instrText>
      </w:r>
      <w:r>
        <w:fldChar w:fldCharType="separate"/>
      </w:r>
      <w:r>
        <w:t>1</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_Toc18666 </w:instrText>
      </w:r>
      <w:r>
        <w:rPr>
          <w:rFonts w:hAnsi="宋体"/>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_Toc18666 \h </w:instrText>
      </w:r>
      <w:r>
        <w:fldChar w:fldCharType="separate"/>
      </w:r>
      <w:r>
        <w:t>1</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_Toc6226 </w:instrText>
      </w:r>
      <w:r>
        <w:rPr>
          <w:rFonts w:hAnsi="宋体"/>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_Toc6226 \h </w:instrText>
      </w:r>
      <w:r>
        <w:fldChar w:fldCharType="separate"/>
      </w:r>
      <w:r>
        <w:t>2</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_Toc7445 </w:instrText>
      </w:r>
      <w:r>
        <w:rPr>
          <w:rFonts w:hAnsi="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3.1 </w:t>
      </w:r>
      <w:r>
        <w:tab/>
      </w:r>
      <w:r>
        <w:fldChar w:fldCharType="begin"/>
      </w:r>
      <w:r>
        <w:instrText xml:space="preserve"> PAGEREF _Toc7445 \h </w:instrText>
      </w:r>
      <w:r>
        <w:fldChar w:fldCharType="separate"/>
      </w:r>
      <w:r>
        <w:t>2</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_Toc24391 </w:instrText>
      </w:r>
      <w:r>
        <w:rPr>
          <w:rFonts w:hAnsi="宋体"/>
        </w:rPr>
        <w:fldChar w:fldCharType="separate"/>
      </w:r>
      <w:r>
        <w:rPr>
          <w:rFonts w:hint="eastAsia"/>
          <w:lang w:val="en-US" w:eastAsia="zh-CN"/>
        </w:rPr>
        <w:t>3.3</w:t>
      </w:r>
      <w:r>
        <w:tab/>
      </w:r>
      <w:r>
        <w:fldChar w:fldCharType="begin"/>
      </w:r>
      <w:r>
        <w:instrText xml:space="preserve"> PAGEREF _Toc24391 \h </w:instrText>
      </w:r>
      <w:r>
        <w:fldChar w:fldCharType="separate"/>
      </w:r>
      <w:r>
        <w:t>2</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_Toc27370 </w:instrText>
      </w:r>
      <w:r>
        <w:rPr>
          <w:rFonts w:hAnsi="宋体"/>
        </w:rPr>
        <w:fldChar w:fldCharType="separate"/>
      </w:r>
      <w:r>
        <w:rPr>
          <w:rFonts w:hint="eastAsia"/>
          <w:lang w:val="en-US" w:eastAsia="zh-CN"/>
        </w:rPr>
        <w:t>3.4</w:t>
      </w:r>
      <w:r>
        <w:tab/>
      </w:r>
      <w:r>
        <w:fldChar w:fldCharType="begin"/>
      </w:r>
      <w:r>
        <w:instrText xml:space="preserve"> PAGEREF _Toc27370 \h </w:instrText>
      </w:r>
      <w:r>
        <w:fldChar w:fldCharType="separate"/>
      </w:r>
      <w:r>
        <w:t>2</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_Toc17992 </w:instrText>
      </w:r>
      <w:r>
        <w:rPr>
          <w:rFonts w:hAnsi="宋体"/>
        </w:rPr>
        <w:fldChar w:fldCharType="separate"/>
      </w:r>
      <w:r>
        <w:rPr>
          <w:rFonts w:hint="eastAsia"/>
          <w:lang w:val="en-US" w:eastAsia="zh-CN"/>
        </w:rPr>
        <w:t>3.5</w:t>
      </w:r>
      <w:r>
        <w:tab/>
      </w:r>
      <w:r>
        <w:fldChar w:fldCharType="begin"/>
      </w:r>
      <w:r>
        <w:instrText xml:space="preserve"> PAGEREF _Toc17992 \h </w:instrText>
      </w:r>
      <w:r>
        <w:fldChar w:fldCharType="separate"/>
      </w:r>
      <w:r>
        <w:t>2</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_Toc6795 </w:instrText>
      </w:r>
      <w:r>
        <w:rPr>
          <w:rFonts w:hAnsi="宋体"/>
        </w:rPr>
        <w:fldChar w:fldCharType="separate"/>
      </w:r>
      <w:r>
        <w:rPr>
          <w:rFonts w:hint="eastAsia"/>
          <w:lang w:val="en-US" w:eastAsia="zh-CN"/>
        </w:rPr>
        <w:t>3.6</w:t>
      </w:r>
      <w:r>
        <w:tab/>
      </w:r>
      <w:r>
        <w:fldChar w:fldCharType="begin"/>
      </w:r>
      <w:r>
        <w:instrText xml:space="preserve"> PAGEREF _Toc6795 \h </w:instrText>
      </w:r>
      <w:r>
        <w:fldChar w:fldCharType="separate"/>
      </w:r>
      <w:r>
        <w:t>2</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_Toc1821 </w:instrText>
      </w:r>
      <w:r>
        <w:rPr>
          <w:rFonts w:hAnsi="宋体"/>
        </w:rPr>
        <w:fldChar w:fldCharType="separate"/>
      </w:r>
      <w:r>
        <w:rPr>
          <w:rFonts w:hint="eastAsia"/>
          <w:lang w:val="en-US" w:eastAsia="zh-CN"/>
        </w:rPr>
        <w:t>3.7</w:t>
      </w:r>
      <w:r>
        <w:tab/>
      </w:r>
      <w:r>
        <w:fldChar w:fldCharType="begin"/>
      </w:r>
      <w:r>
        <w:instrText xml:space="preserve"> PAGEREF _Toc1821 \h </w:instrText>
      </w:r>
      <w:r>
        <w:fldChar w:fldCharType="separate"/>
      </w:r>
      <w:r>
        <w:t>2</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_Toc28678 </w:instrText>
      </w:r>
      <w:r>
        <w:rPr>
          <w:rFonts w:hAnsi="宋体"/>
        </w:rPr>
        <w:fldChar w:fldCharType="separate"/>
      </w:r>
      <w:r>
        <w:rPr>
          <w:rFonts w:hint="eastAsia"/>
          <w:lang w:val="en-US" w:eastAsia="zh-CN"/>
        </w:rPr>
        <w:t>3.8</w:t>
      </w:r>
      <w:r>
        <w:tab/>
      </w:r>
      <w:r>
        <w:fldChar w:fldCharType="begin"/>
      </w:r>
      <w:r>
        <w:instrText xml:space="preserve"> PAGEREF _Toc28678 \h </w:instrText>
      </w:r>
      <w:r>
        <w:fldChar w:fldCharType="separate"/>
      </w:r>
      <w:r>
        <w:t>3</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_Toc10591 </w:instrText>
      </w:r>
      <w:r>
        <w:rPr>
          <w:rFonts w:hAnsi="宋体"/>
        </w:rPr>
        <w:fldChar w:fldCharType="separate"/>
      </w:r>
      <w:r>
        <w:rPr>
          <w:rFonts w:hint="eastAsia"/>
          <w:lang w:val="en-US" w:eastAsia="zh-CN"/>
        </w:rPr>
        <w:t>3.9</w:t>
      </w:r>
      <w:r>
        <w:tab/>
      </w:r>
      <w:r>
        <w:fldChar w:fldCharType="begin"/>
      </w:r>
      <w:r>
        <w:instrText xml:space="preserve"> PAGEREF _Toc10591 \h </w:instrText>
      </w:r>
      <w:r>
        <w:fldChar w:fldCharType="separate"/>
      </w:r>
      <w:r>
        <w:t>3</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_Toc24909 </w:instrText>
      </w:r>
      <w:r>
        <w:rPr>
          <w:rFonts w:hAnsi="宋体"/>
        </w:rPr>
        <w:fldChar w:fldCharType="separate"/>
      </w:r>
      <w:r>
        <w:rPr>
          <w:rFonts w:hint="eastAsia" w:ascii="黑体" w:eastAsia="黑体"/>
          <w:i w:val="0"/>
        </w:rPr>
        <w:t xml:space="preserve">4 </w:t>
      </w:r>
      <w:r>
        <w:rPr>
          <w:rFonts w:hint="eastAsia"/>
          <w:lang w:val="en-US" w:eastAsia="zh-CN"/>
        </w:rPr>
        <w:t>型式与基本参数</w:t>
      </w:r>
      <w:r>
        <w:tab/>
      </w:r>
      <w:r>
        <w:fldChar w:fldCharType="begin"/>
      </w:r>
      <w:r>
        <w:instrText xml:space="preserve"> PAGEREF _Toc24909 \h </w:instrText>
      </w:r>
      <w:r>
        <w:fldChar w:fldCharType="separate"/>
      </w:r>
      <w:r>
        <w:t>3</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_Toc3336 </w:instrText>
      </w:r>
      <w:r>
        <w:rPr>
          <w:rFonts w:hAnsi="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4.1 </w:t>
      </w:r>
      <w:r>
        <w:rPr>
          <w:rFonts w:hint="eastAsia"/>
        </w:rPr>
        <w:t>型号</w:t>
      </w:r>
      <w:r>
        <w:tab/>
      </w:r>
      <w:r>
        <w:fldChar w:fldCharType="begin"/>
      </w:r>
      <w:r>
        <w:instrText xml:space="preserve"> PAGEREF _Toc3336 \h </w:instrText>
      </w:r>
      <w:r>
        <w:fldChar w:fldCharType="separate"/>
      </w:r>
      <w:r>
        <w:t>3</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_Toc20728 </w:instrText>
      </w:r>
      <w:r>
        <w:rPr>
          <w:rFonts w:hAnsi="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4.2 </w:t>
      </w:r>
      <w:r>
        <w:rPr>
          <w:rFonts w:hint="eastAsia"/>
        </w:rPr>
        <w:t>型式</w:t>
      </w:r>
      <w:r>
        <w:tab/>
      </w:r>
      <w:r>
        <w:fldChar w:fldCharType="begin"/>
      </w:r>
      <w:r>
        <w:instrText xml:space="preserve"> PAGEREF _Toc20728 \h </w:instrText>
      </w:r>
      <w:r>
        <w:fldChar w:fldCharType="separate"/>
      </w:r>
      <w:r>
        <w:t>3</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_Toc10928 </w:instrText>
      </w:r>
      <w:r>
        <w:rPr>
          <w:rFonts w:hAnsi="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4.3 </w:t>
      </w:r>
      <w:r>
        <w:rPr>
          <w:rFonts w:hint="eastAsia"/>
        </w:rPr>
        <w:t>组成</w:t>
      </w:r>
      <w:r>
        <w:tab/>
      </w:r>
      <w:r>
        <w:fldChar w:fldCharType="begin"/>
      </w:r>
      <w:r>
        <w:instrText xml:space="preserve"> PAGEREF _Toc10928 \h </w:instrText>
      </w:r>
      <w:r>
        <w:fldChar w:fldCharType="separate"/>
      </w:r>
      <w:r>
        <w:t>3</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_Toc31772 </w:instrText>
      </w:r>
      <w:r>
        <w:rPr>
          <w:rFonts w:hAnsi="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4.4 </w:t>
      </w:r>
      <w:r>
        <w:rPr>
          <w:rFonts w:hint="eastAsia"/>
        </w:rPr>
        <w:t>基本参数</w:t>
      </w:r>
      <w:r>
        <w:tab/>
      </w:r>
      <w:r>
        <w:fldChar w:fldCharType="begin"/>
      </w:r>
      <w:r>
        <w:instrText xml:space="preserve"> PAGEREF _Toc31772 \h </w:instrText>
      </w:r>
      <w:r>
        <w:fldChar w:fldCharType="separate"/>
      </w:r>
      <w:r>
        <w:t>4</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_Toc16019 </w:instrText>
      </w:r>
      <w:r>
        <w:rPr>
          <w:rFonts w:hAnsi="宋体"/>
        </w:rPr>
        <w:fldChar w:fldCharType="separate"/>
      </w:r>
      <w:r>
        <w:rPr>
          <w:rFonts w:hint="eastAsia" w:ascii="黑体" w:eastAsia="黑体"/>
          <w:i w:val="0"/>
        </w:rPr>
        <w:t xml:space="preserve">5 </w:t>
      </w:r>
      <w:r>
        <w:rPr>
          <w:rFonts w:hint="eastAsia"/>
        </w:rPr>
        <w:t>技术要求</w:t>
      </w:r>
      <w:r>
        <w:tab/>
      </w:r>
      <w:r>
        <w:fldChar w:fldCharType="begin"/>
      </w:r>
      <w:r>
        <w:instrText xml:space="preserve"> PAGEREF _Toc16019 \h </w:instrText>
      </w:r>
      <w:r>
        <w:fldChar w:fldCharType="separate"/>
      </w:r>
      <w:r>
        <w:t>4</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_Toc7086 </w:instrText>
      </w:r>
      <w:r>
        <w:rPr>
          <w:rFonts w:hAnsi="宋体"/>
        </w:rPr>
        <w:fldChar w:fldCharType="separate"/>
      </w:r>
      <w:r>
        <w:rPr>
          <w:rFonts w:hint="eastAsia"/>
          <w:lang w:val="en-US" w:eastAsia="zh-CN"/>
        </w:rPr>
        <w:t>5.1  材料</w:t>
      </w:r>
      <w:r>
        <w:rPr>
          <w:rFonts w:hint="eastAsia"/>
        </w:rPr>
        <w:t>要求</w:t>
      </w:r>
      <w:r>
        <w:tab/>
      </w:r>
      <w:r>
        <w:fldChar w:fldCharType="begin"/>
      </w:r>
      <w:r>
        <w:instrText xml:space="preserve"> PAGEREF _Toc7086 \h </w:instrText>
      </w:r>
      <w:r>
        <w:fldChar w:fldCharType="separate"/>
      </w:r>
      <w:r>
        <w:t>4</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_Toc31947 </w:instrText>
      </w:r>
      <w:r>
        <w:rPr>
          <w:rFonts w:hAnsi="宋体"/>
        </w:rPr>
        <w:fldChar w:fldCharType="separate"/>
      </w:r>
      <w:r>
        <w:rPr>
          <w:rFonts w:hint="eastAsia"/>
          <w:lang w:val="en-US" w:eastAsia="zh-CN"/>
        </w:rPr>
        <w:t xml:space="preserve">5.3  </w:t>
      </w:r>
      <w:r>
        <w:rPr>
          <w:rFonts w:hint="eastAsia"/>
        </w:rPr>
        <w:t>外观</w:t>
      </w:r>
      <w:r>
        <w:rPr>
          <w:rFonts w:hint="eastAsia"/>
          <w:lang w:val="en-US" w:eastAsia="zh-CN"/>
        </w:rPr>
        <w:t>和卫生</w:t>
      </w:r>
      <w:r>
        <w:rPr>
          <w:rFonts w:hint="eastAsia"/>
        </w:rPr>
        <w:t>要求</w:t>
      </w:r>
      <w:r>
        <w:tab/>
      </w:r>
      <w:r>
        <w:fldChar w:fldCharType="begin"/>
      </w:r>
      <w:r>
        <w:instrText xml:space="preserve"> PAGEREF _Toc31947 \h </w:instrText>
      </w:r>
      <w:r>
        <w:fldChar w:fldCharType="separate"/>
      </w:r>
      <w:r>
        <w:t>5</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_Toc32345 </w:instrText>
      </w:r>
      <w:r>
        <w:rPr>
          <w:rFonts w:hAnsi="宋体"/>
        </w:rPr>
        <w:fldChar w:fldCharType="separate"/>
      </w:r>
      <w:r>
        <w:rPr>
          <w:rFonts w:hint="eastAsia"/>
          <w:lang w:val="en-US" w:eastAsia="zh-CN"/>
        </w:rPr>
        <w:t>5.4  装配要求</w:t>
      </w:r>
      <w:r>
        <w:tab/>
      </w:r>
      <w:r>
        <w:fldChar w:fldCharType="begin"/>
      </w:r>
      <w:r>
        <w:instrText xml:space="preserve"> PAGEREF _Toc32345 \h </w:instrText>
      </w:r>
      <w:r>
        <w:fldChar w:fldCharType="separate"/>
      </w:r>
      <w:r>
        <w:t>5</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_Toc8299 </w:instrText>
      </w:r>
      <w:r>
        <w:rPr>
          <w:rFonts w:hAnsi="宋体"/>
        </w:rPr>
        <w:fldChar w:fldCharType="separate"/>
      </w:r>
      <w:r>
        <w:rPr>
          <w:rFonts w:hint="eastAsia"/>
          <w:lang w:val="en-US" w:eastAsia="zh-CN"/>
        </w:rPr>
        <w:t>5.5  安装要求</w:t>
      </w:r>
      <w:r>
        <w:tab/>
      </w:r>
      <w:r>
        <w:fldChar w:fldCharType="begin"/>
      </w:r>
      <w:r>
        <w:instrText xml:space="preserve"> PAGEREF _Toc8299 \h </w:instrText>
      </w:r>
      <w:r>
        <w:fldChar w:fldCharType="separate"/>
      </w:r>
      <w:r>
        <w:t>5</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_Toc17842 </w:instrText>
      </w:r>
      <w:r>
        <w:rPr>
          <w:rFonts w:hAnsi="宋体"/>
        </w:rPr>
        <w:fldChar w:fldCharType="separate"/>
      </w:r>
      <w:r>
        <w:rPr>
          <w:rFonts w:hint="eastAsia"/>
          <w:lang w:val="en-US" w:eastAsia="zh-CN"/>
        </w:rPr>
        <w:t xml:space="preserve">5.6  </w:t>
      </w:r>
      <w:r>
        <w:rPr>
          <w:rFonts w:hint="eastAsia"/>
        </w:rPr>
        <w:t>电气安全要求</w:t>
      </w:r>
      <w:r>
        <w:tab/>
      </w:r>
      <w:r>
        <w:fldChar w:fldCharType="begin"/>
      </w:r>
      <w:r>
        <w:instrText xml:space="preserve"> PAGEREF _Toc17842 \h </w:instrText>
      </w:r>
      <w:r>
        <w:fldChar w:fldCharType="separate"/>
      </w:r>
      <w:r>
        <w:t>5</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_Toc29785 </w:instrText>
      </w:r>
      <w:r>
        <w:rPr>
          <w:rFonts w:hAnsi="宋体"/>
        </w:rPr>
        <w:fldChar w:fldCharType="separate"/>
      </w:r>
      <w:r>
        <w:rPr>
          <w:rFonts w:hint="eastAsia"/>
          <w:lang w:val="en-US" w:eastAsia="zh-CN"/>
        </w:rPr>
        <w:t xml:space="preserve">5.7  </w:t>
      </w:r>
      <w:r>
        <w:rPr>
          <w:rFonts w:hint="eastAsia"/>
        </w:rPr>
        <w:t>安全防护要求</w:t>
      </w:r>
      <w:r>
        <w:tab/>
      </w:r>
      <w:r>
        <w:fldChar w:fldCharType="begin"/>
      </w:r>
      <w:r>
        <w:instrText xml:space="preserve"> PAGEREF _Toc29785 \h </w:instrText>
      </w:r>
      <w:r>
        <w:fldChar w:fldCharType="separate"/>
      </w:r>
      <w:r>
        <w:t>6</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_Toc2588 </w:instrText>
      </w:r>
      <w:r>
        <w:rPr>
          <w:rFonts w:hAnsi="宋体"/>
        </w:rPr>
        <w:fldChar w:fldCharType="separate"/>
      </w:r>
      <w:r>
        <w:rPr>
          <w:rFonts w:hint="eastAsia"/>
          <w:lang w:val="en-US" w:eastAsia="zh-CN"/>
        </w:rPr>
        <w:t xml:space="preserve">5.8  </w:t>
      </w:r>
      <w:r>
        <w:rPr>
          <w:rFonts w:hint="eastAsia"/>
        </w:rPr>
        <w:t>性能要求</w:t>
      </w:r>
      <w:r>
        <w:tab/>
      </w:r>
      <w:r>
        <w:fldChar w:fldCharType="begin"/>
      </w:r>
      <w:r>
        <w:instrText xml:space="preserve"> PAGEREF _Toc2588 \h </w:instrText>
      </w:r>
      <w:r>
        <w:fldChar w:fldCharType="separate"/>
      </w:r>
      <w:r>
        <w:t>6</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_Toc11294 </w:instrText>
      </w:r>
      <w:r>
        <w:rPr>
          <w:rFonts w:hAnsi="宋体"/>
        </w:rPr>
        <w:fldChar w:fldCharType="separate"/>
      </w:r>
      <w:r>
        <w:rPr>
          <w:rFonts w:hint="eastAsia" w:ascii="黑体" w:eastAsia="黑体"/>
          <w:i w:val="0"/>
        </w:rPr>
        <w:t xml:space="preserve">6 </w:t>
      </w:r>
      <w:r>
        <w:rPr>
          <w:rFonts w:hint="eastAsia"/>
        </w:rPr>
        <w:t>试验方法</w:t>
      </w:r>
      <w:r>
        <w:tab/>
      </w:r>
      <w:r>
        <w:fldChar w:fldCharType="begin"/>
      </w:r>
      <w:r>
        <w:instrText xml:space="preserve"> PAGEREF _Toc11294 \h </w:instrText>
      </w:r>
      <w:r>
        <w:fldChar w:fldCharType="separate"/>
      </w:r>
      <w:r>
        <w:t>6</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_Toc746 </w:instrText>
      </w:r>
      <w:r>
        <w:rPr>
          <w:rFonts w:hAnsi="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 </w:t>
      </w:r>
      <w:r>
        <w:rPr>
          <w:rFonts w:hint="eastAsia"/>
        </w:rPr>
        <w:t>试验条件</w:t>
      </w:r>
      <w:r>
        <w:tab/>
      </w:r>
      <w:r>
        <w:fldChar w:fldCharType="begin"/>
      </w:r>
      <w:r>
        <w:instrText xml:space="preserve"> PAGEREF _Toc746 \h </w:instrText>
      </w:r>
      <w:r>
        <w:fldChar w:fldCharType="separate"/>
      </w:r>
      <w:r>
        <w:t>6</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_Toc21504 </w:instrText>
      </w:r>
      <w:r>
        <w:rPr>
          <w:rFonts w:hAnsi="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6.2 </w:t>
      </w:r>
      <w:r>
        <w:rPr>
          <w:rFonts w:hint="eastAsia"/>
        </w:rPr>
        <w:t>材质检查</w:t>
      </w:r>
      <w:r>
        <w:tab/>
      </w:r>
      <w:r>
        <w:fldChar w:fldCharType="begin"/>
      </w:r>
      <w:r>
        <w:instrText xml:space="preserve"> PAGEREF _Toc21504 \h </w:instrText>
      </w:r>
      <w:r>
        <w:fldChar w:fldCharType="separate"/>
      </w:r>
      <w:r>
        <w:t>7</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_Toc31873 </w:instrText>
      </w:r>
      <w:r>
        <w:rPr>
          <w:rFonts w:hAnsi="宋体"/>
        </w:rPr>
        <w:fldChar w:fldCharType="separate"/>
      </w:r>
      <w:r>
        <w:rPr>
          <w:rFonts w:hint="eastAsia"/>
          <w:lang w:val="en-US" w:eastAsia="zh-CN"/>
        </w:rPr>
        <w:t>6.3  加工要求</w:t>
      </w:r>
      <w:r>
        <w:rPr>
          <w:rFonts w:hint="eastAsia"/>
        </w:rPr>
        <w:t>检查</w:t>
      </w:r>
      <w:r>
        <w:tab/>
      </w:r>
      <w:r>
        <w:fldChar w:fldCharType="begin"/>
      </w:r>
      <w:r>
        <w:instrText xml:space="preserve"> PAGEREF _Toc31873 \h </w:instrText>
      </w:r>
      <w:r>
        <w:fldChar w:fldCharType="separate"/>
      </w:r>
      <w:r>
        <w:t>7</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_Toc6947 </w:instrText>
      </w:r>
      <w:r>
        <w:rPr>
          <w:rFonts w:hAnsi="宋体"/>
        </w:rPr>
        <w:fldChar w:fldCharType="separate"/>
      </w:r>
      <w:r>
        <w:rPr>
          <w:rFonts w:hint="eastAsia"/>
          <w:lang w:val="en-US" w:eastAsia="zh-CN"/>
        </w:rPr>
        <w:t>6.4  外观和卫生</w:t>
      </w:r>
      <w:r>
        <w:rPr>
          <w:rFonts w:hint="eastAsia"/>
        </w:rPr>
        <w:t>检查</w:t>
      </w:r>
      <w:r>
        <w:tab/>
      </w:r>
      <w:r>
        <w:fldChar w:fldCharType="begin"/>
      </w:r>
      <w:r>
        <w:instrText xml:space="preserve"> PAGEREF _Toc6947 \h </w:instrText>
      </w:r>
      <w:r>
        <w:fldChar w:fldCharType="separate"/>
      </w:r>
      <w:r>
        <w:t>7</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_Toc29825 </w:instrText>
      </w:r>
      <w:r>
        <w:rPr>
          <w:rFonts w:hAnsi="宋体"/>
        </w:rPr>
        <w:fldChar w:fldCharType="separate"/>
      </w:r>
      <w:r>
        <w:rPr>
          <w:rFonts w:hint="eastAsia"/>
        </w:rPr>
        <w:t>6.5  装配</w:t>
      </w:r>
      <w:r>
        <w:rPr>
          <w:rFonts w:hint="eastAsia"/>
          <w:lang w:val="en-US" w:eastAsia="zh-CN"/>
        </w:rPr>
        <w:t>要求检查</w:t>
      </w:r>
      <w:r>
        <w:tab/>
      </w:r>
      <w:r>
        <w:fldChar w:fldCharType="begin"/>
      </w:r>
      <w:r>
        <w:instrText xml:space="preserve"> PAGEREF _Toc29825 \h </w:instrText>
      </w:r>
      <w:r>
        <w:fldChar w:fldCharType="separate"/>
      </w:r>
      <w:r>
        <w:t>7</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_Toc3975 </w:instrText>
      </w:r>
      <w:r>
        <w:rPr>
          <w:rFonts w:hAnsi="宋体"/>
        </w:rPr>
        <w:fldChar w:fldCharType="separate"/>
      </w:r>
      <w:r>
        <w:rPr>
          <w:rFonts w:hint="eastAsia"/>
          <w:lang w:val="en-US" w:eastAsia="zh-CN"/>
        </w:rPr>
        <w:t>6.6  安装要求</w:t>
      </w:r>
      <w:r>
        <w:rPr>
          <w:rFonts w:hint="eastAsia"/>
        </w:rPr>
        <w:t>检查</w:t>
      </w:r>
      <w:r>
        <w:tab/>
      </w:r>
      <w:r>
        <w:fldChar w:fldCharType="begin"/>
      </w:r>
      <w:r>
        <w:instrText xml:space="preserve"> PAGEREF _Toc3975 \h </w:instrText>
      </w:r>
      <w:r>
        <w:fldChar w:fldCharType="separate"/>
      </w:r>
      <w:r>
        <w:t>7</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_Toc25371 </w:instrText>
      </w:r>
      <w:r>
        <w:rPr>
          <w:rFonts w:hAnsi="宋体"/>
        </w:rPr>
        <w:fldChar w:fldCharType="separate"/>
      </w:r>
      <w:r>
        <w:rPr>
          <w:rFonts w:hint="eastAsia"/>
          <w:lang w:val="en-US" w:eastAsia="zh-CN"/>
        </w:rPr>
        <w:t xml:space="preserve">6.7  </w:t>
      </w:r>
      <w:r>
        <w:rPr>
          <w:rFonts w:hint="eastAsia"/>
        </w:rPr>
        <w:t>电气安全性能</w:t>
      </w:r>
      <w:r>
        <w:tab/>
      </w:r>
      <w:r>
        <w:fldChar w:fldCharType="begin"/>
      </w:r>
      <w:r>
        <w:instrText xml:space="preserve"> PAGEREF _Toc25371 \h </w:instrText>
      </w:r>
      <w:r>
        <w:fldChar w:fldCharType="separate"/>
      </w:r>
      <w:r>
        <w:t>7</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_Toc17445 </w:instrText>
      </w:r>
      <w:r>
        <w:rPr>
          <w:rFonts w:hAnsi="宋体"/>
        </w:rPr>
        <w:fldChar w:fldCharType="separate"/>
      </w:r>
      <w:r>
        <w:rPr>
          <w:rFonts w:hint="eastAsia"/>
          <w:lang w:val="en-US" w:eastAsia="zh-CN"/>
        </w:rPr>
        <w:t xml:space="preserve">6.8  </w:t>
      </w:r>
      <w:r>
        <w:rPr>
          <w:rFonts w:hint="eastAsia"/>
        </w:rPr>
        <w:t>安全防护检查</w:t>
      </w:r>
      <w:r>
        <w:tab/>
      </w:r>
      <w:r>
        <w:fldChar w:fldCharType="begin"/>
      </w:r>
      <w:r>
        <w:instrText xml:space="preserve"> PAGEREF _Toc17445 \h </w:instrText>
      </w:r>
      <w:r>
        <w:fldChar w:fldCharType="separate"/>
      </w:r>
      <w:r>
        <w:t>8</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_Toc19003 </w:instrText>
      </w:r>
      <w:r>
        <w:rPr>
          <w:rFonts w:hAnsi="宋体"/>
        </w:rPr>
        <w:fldChar w:fldCharType="separate"/>
      </w:r>
      <w:r>
        <w:rPr>
          <w:rFonts w:hint="eastAsia"/>
          <w:lang w:val="en-US" w:eastAsia="zh-CN"/>
        </w:rPr>
        <w:t>6.9  性能试验</w:t>
      </w:r>
      <w:r>
        <w:tab/>
      </w:r>
      <w:r>
        <w:fldChar w:fldCharType="begin"/>
      </w:r>
      <w:r>
        <w:instrText xml:space="preserve"> PAGEREF _Toc19003 \h </w:instrText>
      </w:r>
      <w:r>
        <w:fldChar w:fldCharType="separate"/>
      </w:r>
      <w:r>
        <w:t>8</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_Toc9867 </w:instrText>
      </w:r>
      <w:r>
        <w:rPr>
          <w:rFonts w:hAnsi="宋体"/>
        </w:rPr>
        <w:fldChar w:fldCharType="separate"/>
      </w:r>
      <w:r>
        <w:rPr>
          <w:rFonts w:hint="eastAsia"/>
          <w:lang w:val="en-US" w:eastAsia="zh-CN"/>
        </w:rPr>
        <w:t>6.9.1  空载</w:t>
      </w:r>
      <w:r>
        <w:rPr>
          <w:rFonts w:hint="eastAsia"/>
        </w:rPr>
        <w:t>试验</w:t>
      </w:r>
      <w:r>
        <w:tab/>
      </w:r>
      <w:r>
        <w:fldChar w:fldCharType="begin"/>
      </w:r>
      <w:r>
        <w:instrText xml:space="preserve"> PAGEREF _Toc9867 \h </w:instrText>
      </w:r>
      <w:r>
        <w:fldChar w:fldCharType="separate"/>
      </w:r>
      <w:r>
        <w:t>8</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_Toc18262 </w:instrText>
      </w:r>
      <w:r>
        <w:rPr>
          <w:rFonts w:hAnsi="宋体"/>
        </w:rPr>
        <w:fldChar w:fldCharType="separate"/>
      </w:r>
      <w:r>
        <w:rPr>
          <w:rFonts w:hint="eastAsia"/>
          <w:lang w:val="en-US" w:eastAsia="zh-CN"/>
        </w:rPr>
        <w:t xml:space="preserve">6.9.2  </w:t>
      </w:r>
      <w:r>
        <w:rPr>
          <w:rFonts w:hint="eastAsia"/>
        </w:rPr>
        <w:t>加工能力</w:t>
      </w:r>
      <w:r>
        <w:rPr>
          <w:rFonts w:hint="eastAsia"/>
          <w:lang w:val="en-US" w:eastAsia="zh-CN"/>
        </w:rPr>
        <w:t>检验</w:t>
      </w:r>
      <w:r>
        <w:tab/>
      </w:r>
      <w:r>
        <w:fldChar w:fldCharType="begin"/>
      </w:r>
      <w:r>
        <w:instrText xml:space="preserve"> PAGEREF _Toc18262 \h </w:instrText>
      </w:r>
      <w:r>
        <w:fldChar w:fldCharType="separate"/>
      </w:r>
      <w:r>
        <w:t>8</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_Toc32627 </w:instrText>
      </w:r>
      <w:r>
        <w:rPr>
          <w:rFonts w:hAnsi="宋体"/>
        </w:rPr>
        <w:fldChar w:fldCharType="separate"/>
      </w:r>
      <w:r>
        <w:rPr>
          <w:rFonts w:hint="eastAsia"/>
          <w:lang w:val="en-US" w:eastAsia="zh-CN"/>
        </w:rPr>
        <w:t xml:space="preserve">6.9.3  </w:t>
      </w:r>
      <w:r>
        <w:rPr>
          <w:rFonts w:hint="eastAsia"/>
        </w:rPr>
        <w:t>合格率检查</w:t>
      </w:r>
      <w:r>
        <w:tab/>
      </w:r>
      <w:r>
        <w:fldChar w:fldCharType="begin"/>
      </w:r>
      <w:r>
        <w:instrText xml:space="preserve"> PAGEREF _Toc32627 \h </w:instrText>
      </w:r>
      <w:r>
        <w:fldChar w:fldCharType="separate"/>
      </w:r>
      <w:r>
        <w:t>8</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_Toc5265 </w:instrText>
      </w:r>
      <w:r>
        <w:rPr>
          <w:rFonts w:hAnsi="宋体"/>
        </w:rPr>
        <w:fldChar w:fldCharType="separate"/>
      </w:r>
      <w:r>
        <w:rPr>
          <w:rFonts w:hint="eastAsia"/>
          <w:lang w:val="en-US" w:eastAsia="zh-CN"/>
        </w:rPr>
        <w:t>6.9.4  含水</w:t>
      </w:r>
      <w:r>
        <w:rPr>
          <w:rFonts w:hint="eastAsia"/>
        </w:rPr>
        <w:t>率检查</w:t>
      </w:r>
      <w:r>
        <w:tab/>
      </w:r>
      <w:r>
        <w:fldChar w:fldCharType="begin"/>
      </w:r>
      <w:r>
        <w:instrText xml:space="preserve"> PAGEREF _Toc5265 \h </w:instrText>
      </w:r>
      <w:r>
        <w:fldChar w:fldCharType="separate"/>
      </w:r>
      <w:r>
        <w:t>9</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_Toc13833 </w:instrText>
      </w:r>
      <w:r>
        <w:rPr>
          <w:rFonts w:hAnsi="宋体"/>
        </w:rPr>
        <w:fldChar w:fldCharType="separate"/>
      </w:r>
      <w:r>
        <w:rPr>
          <w:rFonts w:hint="eastAsia"/>
          <w:lang w:val="en-US" w:eastAsia="zh-CN"/>
        </w:rPr>
        <w:t xml:space="preserve">6.9.5  </w:t>
      </w:r>
      <w:r>
        <w:rPr>
          <w:rFonts w:hint="eastAsia"/>
        </w:rPr>
        <w:t>性能检查</w:t>
      </w:r>
      <w:r>
        <w:tab/>
      </w:r>
      <w:r>
        <w:fldChar w:fldCharType="begin"/>
      </w:r>
      <w:r>
        <w:instrText xml:space="preserve"> PAGEREF _Toc13833 \h </w:instrText>
      </w:r>
      <w:r>
        <w:fldChar w:fldCharType="separate"/>
      </w:r>
      <w:r>
        <w:t>9</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_Toc9113 </w:instrText>
      </w:r>
      <w:r>
        <w:rPr>
          <w:rFonts w:hAnsi="宋体"/>
        </w:rPr>
        <w:fldChar w:fldCharType="separate"/>
      </w:r>
      <w:r>
        <w:rPr>
          <w:rFonts w:hint="eastAsia"/>
          <w:lang w:val="en-US" w:eastAsia="zh-CN"/>
        </w:rPr>
        <w:t xml:space="preserve">7  </w:t>
      </w:r>
      <w:r>
        <w:rPr>
          <w:rFonts w:hint="eastAsia"/>
        </w:rPr>
        <w:t>检验规则</w:t>
      </w:r>
      <w:r>
        <w:tab/>
      </w:r>
      <w:r>
        <w:fldChar w:fldCharType="begin"/>
      </w:r>
      <w:r>
        <w:instrText xml:space="preserve"> PAGEREF _Toc9113 \h </w:instrText>
      </w:r>
      <w:r>
        <w:fldChar w:fldCharType="separate"/>
      </w:r>
      <w:r>
        <w:t>9</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_Toc18351 </w:instrText>
      </w:r>
      <w:r>
        <w:rPr>
          <w:rFonts w:hAnsi="宋体"/>
        </w:rPr>
        <w:fldChar w:fldCharType="separate"/>
      </w:r>
      <w:r>
        <w:rPr>
          <w:rFonts w:hint="eastAsia"/>
          <w:lang w:val="en-US" w:eastAsia="zh-CN"/>
        </w:rPr>
        <w:t xml:space="preserve">7.1  </w:t>
      </w:r>
      <w:r>
        <w:rPr>
          <w:rFonts w:hint="eastAsia"/>
        </w:rPr>
        <w:t>总则</w:t>
      </w:r>
      <w:r>
        <w:tab/>
      </w:r>
      <w:r>
        <w:fldChar w:fldCharType="begin"/>
      </w:r>
      <w:r>
        <w:instrText xml:space="preserve"> PAGEREF _Toc18351 \h </w:instrText>
      </w:r>
      <w:r>
        <w:fldChar w:fldCharType="separate"/>
      </w:r>
      <w:r>
        <w:t>9</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_Toc11532 </w:instrText>
      </w:r>
      <w:r>
        <w:rPr>
          <w:rFonts w:hAnsi="宋体"/>
        </w:rPr>
        <w:fldChar w:fldCharType="separate"/>
      </w:r>
      <w:r>
        <w:rPr>
          <w:rFonts w:hint="eastAsia"/>
          <w:lang w:val="en-US" w:eastAsia="zh-CN"/>
        </w:rPr>
        <w:t xml:space="preserve">7.2  </w:t>
      </w:r>
      <w:r>
        <w:rPr>
          <w:rFonts w:hint="eastAsia"/>
        </w:rPr>
        <w:t>检验分类</w:t>
      </w:r>
      <w:r>
        <w:tab/>
      </w:r>
      <w:r>
        <w:fldChar w:fldCharType="begin"/>
      </w:r>
      <w:r>
        <w:instrText xml:space="preserve"> PAGEREF _Toc11532 \h </w:instrText>
      </w:r>
      <w:r>
        <w:fldChar w:fldCharType="separate"/>
      </w:r>
      <w:r>
        <w:t>9</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_Toc69 </w:instrText>
      </w:r>
      <w:r>
        <w:rPr>
          <w:rFonts w:hAnsi="宋体"/>
        </w:rPr>
        <w:fldChar w:fldCharType="separate"/>
      </w:r>
      <w:r>
        <w:rPr>
          <w:rFonts w:hint="eastAsia"/>
          <w:lang w:val="en-US" w:eastAsia="zh-CN"/>
        </w:rPr>
        <w:t xml:space="preserve">7.3  </w:t>
      </w:r>
      <w:r>
        <w:rPr>
          <w:rFonts w:hint="eastAsia"/>
        </w:rPr>
        <w:t>出厂检验</w:t>
      </w:r>
      <w:r>
        <w:tab/>
      </w:r>
      <w:r>
        <w:fldChar w:fldCharType="begin"/>
      </w:r>
      <w:r>
        <w:instrText xml:space="preserve"> PAGEREF _Toc69 \h </w:instrText>
      </w:r>
      <w:r>
        <w:fldChar w:fldCharType="separate"/>
      </w:r>
      <w:r>
        <w:t>9</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_Toc21534 </w:instrText>
      </w:r>
      <w:r>
        <w:rPr>
          <w:rFonts w:hAnsi="宋体"/>
        </w:rPr>
        <w:fldChar w:fldCharType="separate"/>
      </w:r>
      <w:r>
        <w:rPr>
          <w:rFonts w:hint="eastAsia"/>
          <w:lang w:val="en-US" w:eastAsia="zh-CN"/>
        </w:rPr>
        <w:t xml:space="preserve">7.3.1  </w:t>
      </w:r>
      <w:r>
        <w:rPr>
          <w:rFonts w:hint="eastAsia" w:ascii="宋体" w:hAnsi="宋体" w:eastAsia="宋体" w:cs="宋体"/>
          <w:lang w:val="en-US" w:eastAsia="zh-CN"/>
        </w:rPr>
        <w:t>检验项目</w:t>
      </w:r>
      <w:r>
        <w:tab/>
      </w:r>
      <w:r>
        <w:fldChar w:fldCharType="begin"/>
      </w:r>
      <w:r>
        <w:instrText xml:space="preserve"> PAGEREF _Toc21534 \h </w:instrText>
      </w:r>
      <w:r>
        <w:fldChar w:fldCharType="separate"/>
      </w:r>
      <w:r>
        <w:t>9</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_Toc10681 </w:instrText>
      </w:r>
      <w:r>
        <w:rPr>
          <w:rFonts w:hAnsi="宋体"/>
        </w:rPr>
        <w:fldChar w:fldCharType="separate"/>
      </w:r>
      <w:r>
        <w:rPr>
          <w:rFonts w:hint="eastAsia" w:ascii="宋体" w:hAnsi="宋体" w:eastAsia="宋体"/>
          <w:lang w:val="en-US" w:eastAsia="zh-CN"/>
        </w:rPr>
        <w:t xml:space="preserve">7.3.2  </w:t>
      </w:r>
      <w:r>
        <w:rPr>
          <w:rFonts w:hint="eastAsia" w:ascii="宋体" w:hAnsi="宋体" w:eastAsia="宋体"/>
        </w:rPr>
        <w:t>判定规则</w:t>
      </w:r>
      <w:r>
        <w:tab/>
      </w:r>
      <w:r>
        <w:fldChar w:fldCharType="begin"/>
      </w:r>
      <w:r>
        <w:instrText xml:space="preserve"> PAGEREF _Toc10681 \h </w:instrText>
      </w:r>
      <w:r>
        <w:fldChar w:fldCharType="separate"/>
      </w:r>
      <w:r>
        <w:t>9</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_Toc18529 </w:instrText>
      </w:r>
      <w:r>
        <w:rPr>
          <w:rFonts w:hAnsi="宋体"/>
        </w:rPr>
        <w:fldChar w:fldCharType="separate"/>
      </w:r>
      <w:r>
        <w:rPr>
          <w:rFonts w:hint="eastAsia"/>
          <w:lang w:val="en-US" w:eastAsia="zh-CN"/>
        </w:rPr>
        <w:t xml:space="preserve">7.4  </w:t>
      </w:r>
      <w:r>
        <w:rPr>
          <w:rFonts w:hint="eastAsia"/>
        </w:rPr>
        <w:t>型式检验</w:t>
      </w:r>
      <w:r>
        <w:tab/>
      </w:r>
      <w:r>
        <w:fldChar w:fldCharType="begin"/>
      </w:r>
      <w:r>
        <w:instrText xml:space="preserve"> PAGEREF _Toc18529 \h </w:instrText>
      </w:r>
      <w:r>
        <w:fldChar w:fldCharType="separate"/>
      </w:r>
      <w:r>
        <w:t>9</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_Toc5424 </w:instrText>
      </w:r>
      <w:r>
        <w:rPr>
          <w:rFonts w:hAnsi="宋体"/>
        </w:rPr>
        <w:fldChar w:fldCharType="separate"/>
      </w:r>
      <w:r>
        <w:rPr>
          <w:rFonts w:hint="eastAsia"/>
          <w:lang w:val="en-US" w:eastAsia="zh-CN"/>
        </w:rPr>
        <w:t xml:space="preserve">8  </w:t>
      </w:r>
      <w:r>
        <w:rPr>
          <w:rFonts w:hint="eastAsia"/>
        </w:rPr>
        <w:t>标志、包装、运输和贮存</w:t>
      </w:r>
      <w:r>
        <w:tab/>
      </w:r>
      <w:r>
        <w:fldChar w:fldCharType="begin"/>
      </w:r>
      <w:r>
        <w:instrText xml:space="preserve"> PAGEREF _Toc5424 \h </w:instrText>
      </w:r>
      <w:r>
        <w:fldChar w:fldCharType="separate"/>
      </w:r>
      <w:r>
        <w:t>10</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_Toc24285 </w:instrText>
      </w:r>
      <w:r>
        <w:rPr>
          <w:rFonts w:hAnsi="宋体"/>
        </w:rPr>
        <w:fldChar w:fldCharType="separate"/>
      </w:r>
      <w:r>
        <w:rPr>
          <w:rFonts w:hint="eastAsia"/>
          <w:lang w:val="en-US" w:eastAsia="zh-CN"/>
        </w:rPr>
        <w:t xml:space="preserve">8.1  </w:t>
      </w:r>
      <w:r>
        <w:rPr>
          <w:rFonts w:hint="eastAsia"/>
        </w:rPr>
        <w:t>标志</w:t>
      </w:r>
      <w:r>
        <w:tab/>
      </w:r>
      <w:r>
        <w:fldChar w:fldCharType="begin"/>
      </w:r>
      <w:r>
        <w:instrText xml:space="preserve"> PAGEREF _Toc24285 \h </w:instrText>
      </w:r>
      <w:r>
        <w:fldChar w:fldCharType="separate"/>
      </w:r>
      <w:r>
        <w:t>10</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_Toc12860 </w:instrText>
      </w:r>
      <w:r>
        <w:rPr>
          <w:rFonts w:hAnsi="宋体"/>
        </w:rPr>
        <w:fldChar w:fldCharType="separate"/>
      </w:r>
      <w:r>
        <w:rPr>
          <w:rFonts w:hint="eastAsia"/>
          <w:lang w:val="en-US" w:eastAsia="zh-CN"/>
        </w:rPr>
        <w:t xml:space="preserve">8.2  </w:t>
      </w:r>
      <w:r>
        <w:rPr>
          <w:rFonts w:hint="eastAsia"/>
        </w:rPr>
        <w:t>包装</w:t>
      </w:r>
      <w:r>
        <w:tab/>
      </w:r>
      <w:r>
        <w:fldChar w:fldCharType="begin"/>
      </w:r>
      <w:r>
        <w:instrText xml:space="preserve"> PAGEREF _Toc12860 \h </w:instrText>
      </w:r>
      <w:r>
        <w:fldChar w:fldCharType="separate"/>
      </w:r>
      <w:r>
        <w:t>10</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_Toc9434 </w:instrText>
      </w:r>
      <w:r>
        <w:rPr>
          <w:rFonts w:hAnsi="宋体"/>
        </w:rPr>
        <w:fldChar w:fldCharType="separate"/>
      </w:r>
      <w:r>
        <w:rPr>
          <w:rFonts w:hint="eastAsia"/>
          <w:lang w:val="en-US" w:eastAsia="zh-CN"/>
        </w:rPr>
        <w:t xml:space="preserve">8.3  </w:t>
      </w:r>
      <w:r>
        <w:rPr>
          <w:rFonts w:hint="eastAsia"/>
        </w:rPr>
        <w:t>运输</w:t>
      </w:r>
      <w:r>
        <w:tab/>
      </w:r>
      <w:r>
        <w:fldChar w:fldCharType="begin"/>
      </w:r>
      <w:r>
        <w:instrText xml:space="preserve"> PAGEREF _Toc9434 \h </w:instrText>
      </w:r>
      <w:r>
        <w:fldChar w:fldCharType="separate"/>
      </w:r>
      <w:r>
        <w:t>10</w:t>
      </w:r>
      <w:r>
        <w:fldChar w:fldCharType="end"/>
      </w:r>
      <w:r>
        <w:rPr>
          <w:rFonts w:hAnsi="宋体"/>
          <w:color w:val="000000" w:themeColor="text1"/>
        </w:rPr>
        <w:fldChar w:fldCharType="end"/>
      </w:r>
    </w:p>
    <w:p>
      <w:pPr>
        <w:pStyle w:val="26"/>
        <w:tabs>
          <w:tab w:val="right" w:leader="dot" w:pos="9354"/>
          <w:tab w:val="clear" w:pos="9344"/>
        </w:tabs>
      </w:pPr>
      <w:r>
        <w:rPr>
          <w:rFonts w:hAnsi="宋体"/>
          <w:color w:val="000000" w:themeColor="text1"/>
        </w:rPr>
        <w:fldChar w:fldCharType="begin"/>
      </w:r>
      <w:r>
        <w:rPr>
          <w:rFonts w:hAnsi="宋体"/>
        </w:rPr>
        <w:instrText xml:space="preserve"> HYPERLINK \l _Toc19710 </w:instrText>
      </w:r>
      <w:r>
        <w:rPr>
          <w:rFonts w:hAnsi="宋体"/>
        </w:rPr>
        <w:fldChar w:fldCharType="separate"/>
      </w:r>
      <w:r>
        <w:rPr>
          <w:rFonts w:hint="eastAsia"/>
          <w:lang w:val="en-US" w:eastAsia="zh-CN"/>
        </w:rPr>
        <w:t xml:space="preserve">8.4  </w:t>
      </w:r>
      <w:r>
        <w:rPr>
          <w:rFonts w:hint="eastAsia"/>
        </w:rPr>
        <w:t>贮存</w:t>
      </w:r>
      <w:r>
        <w:tab/>
      </w:r>
      <w:r>
        <w:fldChar w:fldCharType="begin"/>
      </w:r>
      <w:r>
        <w:instrText xml:space="preserve"> PAGEREF _Toc19710 \h </w:instrText>
      </w:r>
      <w:r>
        <w:fldChar w:fldCharType="separate"/>
      </w:r>
      <w:r>
        <w:t>11</w:t>
      </w:r>
      <w:r>
        <w:fldChar w:fldCharType="end"/>
      </w:r>
      <w:r>
        <w:rPr>
          <w:rFonts w:hAnsi="宋体"/>
          <w:color w:val="000000" w:themeColor="text1"/>
        </w:rPr>
        <w:fldChar w:fldCharType="end"/>
      </w:r>
    </w:p>
    <w:p>
      <w:pPr>
        <w:pStyle w:val="21"/>
        <w:tabs>
          <w:tab w:val="right" w:leader="dot" w:pos="9354"/>
        </w:tabs>
      </w:pPr>
      <w:r>
        <w:rPr>
          <w:rFonts w:hAnsi="宋体"/>
          <w:color w:val="000000" w:themeColor="text1"/>
        </w:rPr>
        <w:fldChar w:fldCharType="begin"/>
      </w:r>
      <w:r>
        <w:rPr>
          <w:rFonts w:hAnsi="宋体"/>
        </w:rPr>
        <w:instrText xml:space="preserve"> HYPERLINK \l _Toc16906 </w:instrText>
      </w:r>
      <w:r>
        <w:rPr>
          <w:rFonts w:hAnsi="宋体"/>
        </w:rPr>
        <w:fldChar w:fldCharType="separate"/>
      </w:r>
      <w:r>
        <w:rPr>
          <w:rFonts w:hint="eastAsia" w:ascii="黑体" w:hAnsi="黑体" w:eastAsia="黑体"/>
          <w:bCs w:val="0"/>
          <w:szCs w:val="21"/>
        </w:rPr>
        <w:t>参考文献</w:t>
      </w:r>
      <w:r>
        <w:tab/>
      </w:r>
      <w:r>
        <w:fldChar w:fldCharType="begin"/>
      </w:r>
      <w:r>
        <w:instrText xml:space="preserve"> PAGEREF _Toc16906 \h </w:instrText>
      </w:r>
      <w:r>
        <w:fldChar w:fldCharType="separate"/>
      </w:r>
      <w:r>
        <w:t>12</w:t>
      </w:r>
      <w:r>
        <w:fldChar w:fldCharType="end"/>
      </w:r>
      <w:r>
        <w:rPr>
          <w:rFonts w:hAnsi="宋体"/>
          <w:color w:val="000000" w:themeColor="text1"/>
        </w:rPr>
        <w:fldChar w:fldCharType="end"/>
      </w:r>
    </w:p>
    <w:p>
      <w:pPr>
        <w:tabs>
          <w:tab w:val="right" w:leader="dot" w:pos="9241"/>
        </w:tabs>
        <w:adjustRightInd/>
        <w:spacing w:before="60" w:beforeLines="25" w:after="60" w:afterLines="25" w:line="240" w:lineRule="auto"/>
        <w:jc w:val="left"/>
        <w:rPr>
          <w:rStyle w:val="36"/>
          <w:rFonts w:hAnsi="宋体"/>
          <w:color w:val="000000" w:themeColor="text1"/>
        </w:rPr>
      </w:pPr>
      <w:r>
        <w:rPr>
          <w:rStyle w:val="36"/>
          <w:rFonts w:hAnsi="宋体"/>
          <w:color w:val="000000" w:themeColor="text1"/>
        </w:rPr>
        <w:fldChar w:fldCharType="end"/>
      </w:r>
    </w:p>
    <w:p>
      <w:pPr>
        <w:tabs>
          <w:tab w:val="right" w:leader="dot" w:pos="9241"/>
        </w:tabs>
        <w:adjustRightInd/>
        <w:spacing w:before="60" w:beforeLines="25" w:after="60" w:afterLines="25" w:line="240" w:lineRule="auto"/>
        <w:jc w:val="left"/>
        <w:rPr>
          <w:rStyle w:val="36"/>
          <w:rFonts w:hAnsi="宋体"/>
          <w:color w:val="000000" w:themeColor="text1"/>
        </w:rPr>
      </w:pPr>
    </w:p>
    <w:p>
      <w:pPr>
        <w:tabs>
          <w:tab w:val="right" w:leader="dot" w:pos="9241"/>
        </w:tabs>
        <w:adjustRightInd/>
        <w:spacing w:before="60" w:beforeLines="25" w:after="60" w:afterLines="25" w:line="240" w:lineRule="auto"/>
        <w:jc w:val="left"/>
        <w:rPr>
          <w:rStyle w:val="36"/>
          <w:rFonts w:hAnsi="宋体"/>
          <w:color w:val="000000" w:themeColor="text1"/>
        </w:rPr>
      </w:pPr>
      <w:r>
        <w:fldChar w:fldCharType="begin"/>
      </w:r>
      <w:r>
        <w:instrText xml:space="preserve"> HYPERLINK \l "_Toc88368348" </w:instrText>
      </w:r>
      <w:r>
        <w:fldChar w:fldCharType="separate"/>
      </w:r>
      <w:r>
        <w:rPr>
          <w:rStyle w:val="36"/>
          <w:rFonts w:hAnsi="宋体"/>
          <w:color w:val="000000" w:themeColor="text1"/>
        </w:rPr>
        <w:t>表1 基本参数</w:t>
      </w:r>
      <w:r>
        <w:rPr>
          <w:rStyle w:val="36"/>
          <w:rFonts w:hAnsi="宋体"/>
          <w:color w:val="000000" w:themeColor="text1"/>
        </w:rPr>
        <w:tab/>
      </w:r>
      <w:r>
        <w:rPr>
          <w:rStyle w:val="36"/>
          <w:rFonts w:hAnsi="宋体"/>
          <w:color w:val="000000" w:themeColor="text1"/>
        </w:rPr>
        <w:t>4</w:t>
      </w:r>
      <w:r>
        <w:rPr>
          <w:rStyle w:val="36"/>
          <w:rFonts w:hAnsi="宋体"/>
          <w:color w:val="000000" w:themeColor="text1"/>
        </w:rPr>
        <w:fldChar w:fldCharType="end"/>
      </w:r>
    </w:p>
    <w:p>
      <w:pPr>
        <w:tabs>
          <w:tab w:val="right" w:leader="dot" w:pos="9241"/>
        </w:tabs>
        <w:adjustRightInd/>
        <w:spacing w:before="60" w:beforeLines="25" w:after="60" w:afterLines="25" w:line="240" w:lineRule="auto"/>
        <w:jc w:val="left"/>
        <w:rPr>
          <w:rStyle w:val="36"/>
          <w:rFonts w:hAnsi="宋体"/>
          <w:color w:val="000000" w:themeColor="text1"/>
        </w:rPr>
      </w:pPr>
      <w:r>
        <w:fldChar w:fldCharType="begin"/>
      </w:r>
      <w:r>
        <w:instrText xml:space="preserve"> HYPERLINK \l "_Toc88368378" </w:instrText>
      </w:r>
      <w:r>
        <w:fldChar w:fldCharType="separate"/>
      </w:r>
      <w:r>
        <w:rPr>
          <w:rStyle w:val="36"/>
          <w:rFonts w:hAnsi="宋体"/>
          <w:color w:val="000000" w:themeColor="text1"/>
        </w:rPr>
        <w:t>表2 检查项目</w:t>
      </w:r>
      <w:r>
        <w:rPr>
          <w:rStyle w:val="36"/>
          <w:rFonts w:hAnsi="宋体"/>
          <w:color w:val="000000" w:themeColor="text1"/>
        </w:rPr>
        <w:tab/>
      </w:r>
      <w:r>
        <w:rPr>
          <w:rStyle w:val="36"/>
          <w:rFonts w:hAnsi="宋体"/>
          <w:color w:val="000000" w:themeColor="text1"/>
        </w:rPr>
        <w:t>10</w:t>
      </w:r>
      <w:r>
        <w:rPr>
          <w:rStyle w:val="36"/>
          <w:rFonts w:hAnsi="宋体"/>
          <w:color w:val="000000" w:themeColor="text1"/>
        </w:rPr>
        <w:fldChar w:fldCharType="end"/>
      </w:r>
    </w:p>
    <w:p>
      <w:pPr>
        <w:tabs>
          <w:tab w:val="right" w:leader="dot" w:pos="9241"/>
        </w:tabs>
        <w:adjustRightInd/>
        <w:spacing w:before="60" w:beforeLines="25" w:after="60" w:afterLines="25" w:line="240" w:lineRule="auto"/>
        <w:jc w:val="left"/>
        <w:rPr>
          <w:rStyle w:val="36"/>
          <w:rFonts w:hAnsi="宋体"/>
          <w:color w:val="0000FF"/>
          <w:u w:val="none"/>
        </w:rPr>
        <w:sectPr>
          <w:headerReference r:id="rId9" w:type="default"/>
          <w:footerReference r:id="rId11" w:type="default"/>
          <w:headerReference r:id="rId10" w:type="even"/>
          <w:pgSz w:w="11906" w:h="16838"/>
          <w:pgMar w:top="567" w:right="1134" w:bottom="1134" w:left="1134" w:header="1418" w:footer="1134" w:gutter="284"/>
          <w:pgNumType w:fmt="upperRoman" w:start="1"/>
          <w:cols w:space="425" w:num="1"/>
          <w:formProt w:val="0"/>
          <w:docGrid w:linePitch="312" w:charSpace="0"/>
        </w:sectPr>
      </w:pPr>
    </w:p>
    <w:bookmarkEnd w:id="15"/>
    <w:p>
      <w:pPr>
        <w:pStyle w:val="94"/>
        <w:spacing w:after="360"/>
        <w:rPr>
          <w:color w:val="000000" w:themeColor="text1"/>
        </w:rPr>
      </w:pPr>
      <w:bookmarkStart w:id="23" w:name="_Toc21239"/>
      <w:bookmarkStart w:id="24" w:name="_Toc94259924"/>
      <w:bookmarkStart w:id="25" w:name="BookMark2"/>
      <w:r>
        <w:rPr>
          <w:rFonts w:hint="eastAsia"/>
          <w:color w:val="000000" w:themeColor="text1"/>
          <w:spacing w:val="320"/>
        </w:rPr>
        <w:t>前</w:t>
      </w:r>
      <w:r>
        <w:rPr>
          <w:rFonts w:hint="eastAsia"/>
          <w:color w:val="000000" w:themeColor="text1"/>
        </w:rPr>
        <w:t>言</w:t>
      </w:r>
      <w:bookmarkEnd w:id="16"/>
      <w:bookmarkEnd w:id="17"/>
      <w:bookmarkEnd w:id="18"/>
      <w:bookmarkEnd w:id="19"/>
      <w:bookmarkEnd w:id="20"/>
      <w:bookmarkEnd w:id="21"/>
      <w:bookmarkEnd w:id="22"/>
      <w:bookmarkEnd w:id="23"/>
      <w:bookmarkEnd w:id="24"/>
    </w:p>
    <w:p>
      <w:pPr>
        <w:pStyle w:val="61"/>
        <w:spacing w:line="400" w:lineRule="exact"/>
        <w:ind w:firstLine="420"/>
        <w:rPr>
          <w:color w:val="000000" w:themeColor="text1"/>
        </w:rPr>
      </w:pPr>
      <w:r>
        <w:rPr>
          <w:rFonts w:hint="eastAsia"/>
          <w:color w:val="000000" w:themeColor="text1"/>
        </w:rPr>
        <w:t>本文件按照GB/T 1.1—2020《标准化工作导则  第1部分：标准化文件的结构和起草规则》的规定起草。</w:t>
      </w:r>
    </w:p>
    <w:p>
      <w:pPr>
        <w:pStyle w:val="61"/>
        <w:spacing w:line="400" w:lineRule="exact"/>
        <w:ind w:firstLine="420"/>
        <w:rPr>
          <w:color w:val="000000" w:themeColor="text1"/>
        </w:rPr>
      </w:pPr>
      <w:r>
        <w:rPr>
          <w:rFonts w:hint="eastAsia"/>
          <w:color w:val="000000" w:themeColor="text1"/>
        </w:rPr>
        <w:t>请注意本文件的某些内容可能涉及专利。本文件的发布机构不承担识别专利的责任。</w:t>
      </w:r>
    </w:p>
    <w:p>
      <w:pPr>
        <w:pStyle w:val="61"/>
        <w:spacing w:line="400" w:lineRule="exact"/>
        <w:ind w:firstLine="420"/>
        <w:rPr>
          <w:color w:val="000000" w:themeColor="text1"/>
        </w:rPr>
      </w:pPr>
      <w:r>
        <w:rPr>
          <w:rFonts w:hint="eastAsia"/>
          <w:color w:val="000000" w:themeColor="text1"/>
        </w:rPr>
        <w:t>本文件由中国机械工业联合会提出。</w:t>
      </w:r>
    </w:p>
    <w:p>
      <w:pPr>
        <w:pStyle w:val="61"/>
        <w:spacing w:line="400" w:lineRule="exact"/>
        <w:ind w:firstLine="420"/>
        <w:rPr>
          <w:color w:val="000000" w:themeColor="text1"/>
        </w:rPr>
      </w:pPr>
      <w:r>
        <w:rPr>
          <w:rFonts w:hint="eastAsia"/>
          <w:color w:val="000000" w:themeColor="text1"/>
        </w:rPr>
        <w:t>本文件由机械工业食品机械标准化技术委员会（CMIF/TC14）归口。</w:t>
      </w:r>
    </w:p>
    <w:p>
      <w:pPr>
        <w:pStyle w:val="61"/>
        <w:spacing w:line="400" w:lineRule="exact"/>
        <w:ind w:firstLine="420"/>
        <w:rPr>
          <w:color w:val="000000" w:themeColor="text1"/>
        </w:rPr>
      </w:pPr>
      <w:r>
        <w:rPr>
          <w:rFonts w:hint="eastAsia"/>
          <w:color w:val="000000" w:themeColor="text1"/>
        </w:rPr>
        <w:t>本文件起草单位：济南华庆农业机械科技有限公司</w:t>
      </w:r>
      <w:r>
        <w:rPr>
          <w:rFonts w:hint="eastAsia"/>
          <w:color w:val="000000" w:themeColor="text1"/>
          <w:lang w:eastAsia="zh-CN"/>
        </w:rPr>
        <w:t>、</w:t>
      </w:r>
      <w:r>
        <w:rPr>
          <w:rFonts w:hint="eastAsia"/>
          <w:color w:val="000000" w:themeColor="text1"/>
          <w:lang w:val="en-US" w:eastAsia="zh-CN"/>
        </w:rPr>
        <w:t>山东崇师傅农业发展有限公司</w:t>
      </w:r>
      <w:r>
        <w:rPr>
          <w:rFonts w:hint="eastAsia"/>
          <w:color w:val="000000" w:themeColor="text1"/>
        </w:rPr>
        <w:t>等</w:t>
      </w:r>
    </w:p>
    <w:p>
      <w:pPr>
        <w:pStyle w:val="61"/>
        <w:spacing w:line="400" w:lineRule="exact"/>
        <w:ind w:firstLine="420"/>
        <w:rPr>
          <w:rFonts w:hint="default" w:eastAsia="宋体"/>
          <w:color w:val="000000" w:themeColor="text1"/>
          <w:lang w:val="en-US" w:eastAsia="zh-CN"/>
        </w:rPr>
      </w:pPr>
      <w:r>
        <w:rPr>
          <w:rFonts w:hint="eastAsia"/>
          <w:color w:val="000000" w:themeColor="text1"/>
        </w:rPr>
        <w:t>本文件主要起草人：</w:t>
      </w:r>
      <w:r>
        <w:rPr>
          <w:rFonts w:hint="eastAsia"/>
          <w:color w:val="000000" w:themeColor="text1"/>
          <w:u w:val="none"/>
          <w:lang w:val="en-US" w:eastAsia="zh-CN"/>
        </w:rPr>
        <w:t>崇峻、沈永帅、崇璐</w:t>
      </w:r>
    </w:p>
    <w:p>
      <w:pPr>
        <w:pStyle w:val="205"/>
        <w:numPr>
          <w:ilvl w:val="0"/>
          <w:numId w:val="0"/>
        </w:numPr>
        <w:spacing w:before="120" w:after="120"/>
        <w:ind w:firstLine="420" w:firstLineChars="200"/>
        <w:rPr>
          <w:rFonts w:ascii="宋体" w:eastAsia="宋体"/>
          <w:color w:val="000000" w:themeColor="text1"/>
        </w:rPr>
      </w:pPr>
      <w:r>
        <w:rPr>
          <w:rFonts w:hint="eastAsia" w:ascii="宋体" w:eastAsia="宋体"/>
          <w:color w:val="000000" w:themeColor="text1"/>
        </w:rPr>
        <w:t>本文件为首次发布。</w:t>
      </w:r>
    </w:p>
    <w:p/>
    <w:p/>
    <w:p/>
    <w:p/>
    <w:p/>
    <w:p/>
    <w:p/>
    <w:p/>
    <w:p/>
    <w:p/>
    <w:p/>
    <w:p/>
    <w:p/>
    <w:p/>
    <w:p/>
    <w:p/>
    <w:p>
      <w:pPr>
        <w:jc w:val="right"/>
        <w:rPr>
          <w:rFonts w:ascii="宋体" w:hAnsi="Times New Roman"/>
          <w:color w:val="000000" w:themeColor="text1"/>
          <w:kern w:val="0"/>
          <w:szCs w:val="20"/>
        </w:rPr>
      </w:pPr>
    </w:p>
    <w:p>
      <w:pPr>
        <w:rPr>
          <w:rFonts w:ascii="宋体" w:hAnsi="Times New Roman"/>
          <w:color w:val="000000" w:themeColor="text1"/>
          <w:kern w:val="0"/>
          <w:szCs w:val="20"/>
        </w:rPr>
      </w:pPr>
    </w:p>
    <w:p>
      <w:pPr>
        <w:sectPr>
          <w:pgSz w:w="11906" w:h="16838"/>
          <w:pgMar w:top="567" w:right="1134" w:bottom="1134" w:left="1134" w:header="1418" w:footer="1134" w:gutter="284"/>
          <w:pgNumType w:fmt="upperRoman"/>
          <w:cols w:space="425" w:num="1"/>
          <w:formProt w:val="0"/>
          <w:docGrid w:linePitch="312" w:charSpace="0"/>
        </w:sectPr>
      </w:pPr>
    </w:p>
    <w:bookmarkEnd w:id="25"/>
    <w:p>
      <w:pPr>
        <w:spacing w:line="20" w:lineRule="exact"/>
        <w:jc w:val="center"/>
        <w:rPr>
          <w:rFonts w:ascii="黑体" w:hAnsi="黑体" w:eastAsia="黑体"/>
          <w:color w:val="000000" w:themeColor="text1"/>
          <w:sz w:val="32"/>
          <w:szCs w:val="32"/>
        </w:rPr>
      </w:pPr>
      <w:bookmarkStart w:id="26" w:name="BookMark4"/>
    </w:p>
    <w:p>
      <w:pPr>
        <w:spacing w:line="20" w:lineRule="exact"/>
        <w:jc w:val="center"/>
        <w:rPr>
          <w:rFonts w:ascii="黑体" w:hAnsi="黑体" w:eastAsia="黑体"/>
          <w:color w:val="000000" w:themeColor="text1"/>
          <w:sz w:val="32"/>
          <w:szCs w:val="32"/>
        </w:rPr>
      </w:pPr>
    </w:p>
    <w:sdt>
      <w:sdtPr>
        <w:rPr>
          <w:color w:val="000000" w:themeColor="text1"/>
        </w:rPr>
        <w:tag w:val="NEW_STAND_NAME"/>
        <w:id w:val="595910757"/>
        <w:lock w:val="sdtLocked"/>
        <w:placeholder>
          <w:docPart w:val="F056B311818A4B13AA244F79DEA5C9AE"/>
        </w:placeholder>
      </w:sdtPr>
      <w:sdtEndPr>
        <w:rPr>
          <w:color w:val="000000" w:themeColor="text1"/>
        </w:rPr>
      </w:sdtEndPr>
      <w:sdtContent>
        <w:p>
          <w:pPr>
            <w:pStyle w:val="182"/>
            <w:spacing w:before="436" w:beforeLines="182" w:after="528" w:afterLines="220"/>
            <w:rPr>
              <w:color w:val="000000" w:themeColor="text1"/>
            </w:rPr>
          </w:pPr>
          <w:bookmarkStart w:id="27" w:name="NEW_STAND_NAME"/>
          <w:r>
            <w:rPr>
              <w:rFonts w:hint="eastAsia"/>
              <w:color w:val="000000" w:themeColor="text1"/>
            </w:rPr>
            <w:t>大蒜加工生产线</w:t>
          </w:r>
        </w:p>
      </w:sdtContent>
    </w:sdt>
    <w:bookmarkEnd w:id="27"/>
    <w:p>
      <w:pPr>
        <w:pStyle w:val="109"/>
        <w:spacing w:before="240" w:after="240"/>
        <w:rPr>
          <w:color w:val="000000" w:themeColor="text1"/>
        </w:rPr>
      </w:pPr>
      <w:bookmarkStart w:id="28" w:name="_Toc26986530"/>
      <w:bookmarkStart w:id="29" w:name="_Toc76532360"/>
      <w:bookmarkStart w:id="30" w:name="_Toc17233325"/>
      <w:bookmarkStart w:id="31" w:name="_Toc85527743"/>
      <w:bookmarkStart w:id="32" w:name="_Toc77186017"/>
      <w:bookmarkStart w:id="33" w:name="_Toc76902173"/>
      <w:bookmarkStart w:id="34" w:name="_Toc76532481"/>
      <w:bookmarkStart w:id="35" w:name="_Toc94259925"/>
      <w:bookmarkStart w:id="36" w:name="_Toc26986771"/>
      <w:bookmarkStart w:id="37" w:name="_Toc17233333"/>
      <w:bookmarkStart w:id="38" w:name="_Toc77186035"/>
      <w:bookmarkStart w:id="39" w:name="_Toc85527722"/>
      <w:bookmarkStart w:id="40" w:name="_Toc26648465"/>
      <w:bookmarkStart w:id="41" w:name="_Toc24884218"/>
      <w:bookmarkStart w:id="42" w:name="_Toc24884211"/>
      <w:bookmarkStart w:id="43" w:name="_Toc26718930"/>
      <w:bookmarkStart w:id="44" w:name="_Toc27285"/>
      <w:r>
        <w:rPr>
          <w:rFonts w:hint="eastAsia"/>
          <w:color w:val="000000" w:themeColor="text1"/>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61"/>
        <w:spacing w:line="400" w:lineRule="atLeast"/>
        <w:ind w:firstLine="420"/>
        <w:rPr>
          <w:color w:val="000000" w:themeColor="text1"/>
        </w:rPr>
      </w:pPr>
      <w:bookmarkStart w:id="45" w:name="_Toc24884219"/>
      <w:bookmarkStart w:id="46" w:name="_Toc17233326"/>
      <w:bookmarkStart w:id="47" w:name="_Toc17233334"/>
      <w:bookmarkStart w:id="48" w:name="_Toc26648466"/>
      <w:bookmarkStart w:id="49" w:name="_Toc24884212"/>
      <w:r>
        <w:rPr>
          <w:rFonts w:hint="eastAsia"/>
          <w:color w:val="000000" w:themeColor="text1"/>
        </w:rPr>
        <w:t>本文件规定了大蒜加工生产线的产品分类、技术要求</w:t>
      </w:r>
      <w:r>
        <w:rPr>
          <w:rFonts w:hint="eastAsia"/>
          <w:color w:val="000000" w:themeColor="text1"/>
          <w:lang w:eastAsia="zh-CN"/>
        </w:rPr>
        <w:t>、</w:t>
      </w:r>
      <w:r>
        <w:rPr>
          <w:rFonts w:hint="eastAsia"/>
          <w:color w:val="000000" w:themeColor="text1"/>
        </w:rPr>
        <w:t>检验规则及标志、包装、运输和贮存</w:t>
      </w:r>
      <w:r>
        <w:rPr>
          <w:rFonts w:hint="eastAsia"/>
          <w:color w:val="000000" w:themeColor="text1"/>
          <w:lang w:val="en-US" w:eastAsia="zh-CN"/>
        </w:rPr>
        <w:t>的要求，并描述了对应的</w:t>
      </w:r>
      <w:r>
        <w:rPr>
          <w:rFonts w:hint="eastAsia"/>
          <w:color w:val="000000" w:themeColor="text1"/>
        </w:rPr>
        <w:t>试验方法。</w:t>
      </w:r>
    </w:p>
    <w:p>
      <w:pPr>
        <w:pStyle w:val="61"/>
        <w:spacing w:line="400" w:lineRule="atLeast"/>
        <w:ind w:firstLine="420"/>
        <w:rPr>
          <w:color w:val="000000" w:themeColor="text1"/>
        </w:rPr>
      </w:pPr>
      <w:r>
        <w:rPr>
          <w:rFonts w:hint="eastAsia"/>
        </w:rPr>
        <w:t>本文件适用</w:t>
      </w:r>
      <w:r>
        <w:rPr>
          <w:rFonts w:hint="default"/>
          <w:lang w:val="en-US"/>
        </w:rPr>
        <w:t>于以大蒜为原料</w:t>
      </w:r>
      <w:r>
        <w:rPr>
          <w:rFonts w:hint="default"/>
          <w:lang w:val="en-US" w:eastAsia="zh-CN"/>
        </w:rPr>
        <w:t>加工成蒜米和蒜片的</w:t>
      </w:r>
      <w:r>
        <w:rPr>
          <w:rFonts w:hint="eastAsia"/>
          <w:lang w:val="en-US" w:eastAsia="zh-CN"/>
        </w:rPr>
        <w:t>大蒜加工生产线的制造</w:t>
      </w:r>
      <w:r>
        <w:rPr>
          <w:rFonts w:hint="eastAsia"/>
          <w:color w:val="000000" w:themeColor="text1"/>
        </w:rPr>
        <w:t>。</w:t>
      </w:r>
    </w:p>
    <w:p>
      <w:pPr>
        <w:pStyle w:val="109"/>
        <w:spacing w:before="240" w:after="240" w:line="400" w:lineRule="atLeast"/>
        <w:rPr>
          <w:color w:val="000000" w:themeColor="text1"/>
        </w:rPr>
      </w:pPr>
      <w:bookmarkStart w:id="50" w:name="_Toc18666"/>
      <w:bookmarkStart w:id="51" w:name="_Toc77186036"/>
      <w:bookmarkStart w:id="52" w:name="_Toc26986531"/>
      <w:bookmarkStart w:id="53" w:name="_Toc76902174"/>
      <w:bookmarkStart w:id="54" w:name="_Toc94259926"/>
      <w:bookmarkStart w:id="55" w:name="_Toc77186018"/>
      <w:bookmarkStart w:id="56" w:name="_Toc26986772"/>
      <w:bookmarkStart w:id="57" w:name="_Toc85527723"/>
      <w:bookmarkStart w:id="58" w:name="_Toc85527744"/>
      <w:bookmarkStart w:id="59" w:name="_Toc76532361"/>
      <w:bookmarkStart w:id="60" w:name="_Toc76532482"/>
      <w:bookmarkStart w:id="61" w:name="_Toc26718931"/>
      <w:r>
        <w:rPr>
          <w:rFonts w:hint="eastAsia"/>
          <w:color w:val="000000" w:themeColor="text1"/>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color w:val="000000" w:themeColor="text1"/>
        </w:rPr>
        <w:id w:val="715848253"/>
        <w:placeholder>
          <w:docPart w:val="EF55266EA1E64499BC5C304D16D24C8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rPr>
      </w:sdtEndPr>
      <w:sdtContent>
        <w:p>
          <w:pPr>
            <w:pStyle w:val="61"/>
            <w:spacing w:line="400" w:lineRule="atLeast"/>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1"/>
        <w:spacing w:line="400" w:lineRule="atLeast"/>
        <w:ind w:firstLine="420"/>
        <w:rPr>
          <w:color w:val="000000" w:themeColor="text1"/>
        </w:rPr>
      </w:pPr>
      <w:r>
        <w:rPr>
          <w:rFonts w:hint="eastAsia"/>
          <w:color w:val="000000" w:themeColor="text1"/>
        </w:rPr>
        <w:t>GB/T</w:t>
      </w:r>
      <w:r>
        <w:rPr>
          <w:color w:val="000000" w:themeColor="text1"/>
        </w:rPr>
        <w:t xml:space="preserve"> </w:t>
      </w:r>
      <w:r>
        <w:rPr>
          <w:rFonts w:hint="eastAsia"/>
          <w:color w:val="000000" w:themeColor="text1"/>
        </w:rPr>
        <w:t>191</w:t>
      </w:r>
      <w:r>
        <w:rPr>
          <w:color w:val="000000" w:themeColor="text1"/>
        </w:rPr>
        <w:t xml:space="preserve">  </w:t>
      </w:r>
      <w:r>
        <w:rPr>
          <w:rFonts w:hint="eastAsia"/>
          <w:color w:val="000000" w:themeColor="text1"/>
        </w:rPr>
        <w:t>包装储运图示标志</w:t>
      </w:r>
    </w:p>
    <w:p>
      <w:pPr>
        <w:pStyle w:val="61"/>
        <w:spacing w:line="400" w:lineRule="atLeast"/>
        <w:ind w:firstLine="420"/>
        <w:rPr>
          <w:color w:val="000000" w:themeColor="text1"/>
        </w:rPr>
      </w:pPr>
      <w:r>
        <w:rPr>
          <w:color w:val="000000" w:themeColor="text1"/>
        </w:rPr>
        <w:t xml:space="preserve">GB 2894  </w:t>
      </w:r>
      <w:r>
        <w:rPr>
          <w:rFonts w:hint="eastAsia"/>
          <w:color w:val="000000" w:themeColor="text1"/>
        </w:rPr>
        <w:t>安全标志及其使用导则</w:t>
      </w:r>
    </w:p>
    <w:p>
      <w:pPr>
        <w:pStyle w:val="61"/>
        <w:spacing w:line="400" w:lineRule="atLeast"/>
        <w:ind w:firstLine="420"/>
        <w:rPr>
          <w:color w:val="000000" w:themeColor="text1"/>
        </w:rPr>
      </w:pPr>
      <w:r>
        <w:rPr>
          <w:color w:val="000000" w:themeColor="text1"/>
        </w:rPr>
        <w:t xml:space="preserve">GB/T 4208  </w:t>
      </w:r>
      <w:r>
        <w:rPr>
          <w:rFonts w:hint="eastAsia"/>
          <w:color w:val="000000" w:themeColor="text1"/>
        </w:rPr>
        <w:t>外壳防护等级（IP代码）</w:t>
      </w:r>
    </w:p>
    <w:p>
      <w:pPr>
        <w:pStyle w:val="61"/>
        <w:spacing w:line="400" w:lineRule="atLeast"/>
        <w:ind w:firstLine="420"/>
        <w:rPr>
          <w:color w:val="000000" w:themeColor="text1"/>
        </w:rPr>
      </w:pPr>
      <w:r>
        <w:rPr>
          <w:rFonts w:hint="eastAsia"/>
          <w:color w:val="000000" w:themeColor="text1"/>
        </w:rPr>
        <w:t>GB</w:t>
      </w:r>
      <w:r>
        <w:rPr>
          <w:color w:val="000000" w:themeColor="text1"/>
        </w:rPr>
        <w:t xml:space="preserve"> </w:t>
      </w:r>
      <w:r>
        <w:rPr>
          <w:rFonts w:hint="eastAsia"/>
          <w:color w:val="000000" w:themeColor="text1"/>
        </w:rPr>
        <w:t>4806.1</w:t>
      </w:r>
      <w:r>
        <w:rPr>
          <w:color w:val="000000" w:themeColor="text1"/>
        </w:rPr>
        <w:t xml:space="preserve">  </w:t>
      </w:r>
      <w:r>
        <w:rPr>
          <w:rFonts w:hint="eastAsia"/>
          <w:color w:val="000000" w:themeColor="text1"/>
        </w:rPr>
        <w:t>食品安全国家标准  食品接触材料及制品通用安全要求</w:t>
      </w:r>
    </w:p>
    <w:p>
      <w:pPr>
        <w:pStyle w:val="61"/>
        <w:spacing w:line="400" w:lineRule="atLeast"/>
        <w:ind w:firstLine="420"/>
        <w:rPr>
          <w:color w:val="000000" w:themeColor="text1"/>
        </w:rPr>
      </w:pPr>
      <w:r>
        <w:rPr>
          <w:rFonts w:hint="eastAsia"/>
          <w:color w:val="000000" w:themeColor="text1"/>
        </w:rPr>
        <w:t>GB</w:t>
      </w:r>
      <w:r>
        <w:rPr>
          <w:color w:val="000000" w:themeColor="text1"/>
        </w:rPr>
        <w:t xml:space="preserve"> </w:t>
      </w:r>
      <w:r>
        <w:rPr>
          <w:rFonts w:hint="eastAsia"/>
          <w:color w:val="000000" w:themeColor="text1"/>
        </w:rPr>
        <w:t>4806.10</w:t>
      </w:r>
      <w:r>
        <w:rPr>
          <w:color w:val="000000" w:themeColor="text1"/>
        </w:rPr>
        <w:t xml:space="preserve">  </w:t>
      </w:r>
      <w:r>
        <w:rPr>
          <w:rFonts w:hint="eastAsia"/>
          <w:color w:val="000000" w:themeColor="text1"/>
        </w:rPr>
        <w:t>食品安全国家标准  食品接触用涂料及涂层</w:t>
      </w:r>
    </w:p>
    <w:p>
      <w:pPr>
        <w:pStyle w:val="61"/>
        <w:spacing w:line="400" w:lineRule="atLeast"/>
        <w:ind w:firstLine="420"/>
        <w:rPr>
          <w:color w:val="000000" w:themeColor="text1"/>
        </w:rPr>
      </w:pPr>
      <w:r>
        <w:rPr>
          <w:color w:val="000000" w:themeColor="text1"/>
        </w:rPr>
        <w:t xml:space="preserve">GB/T 5226.1  </w:t>
      </w:r>
      <w:r>
        <w:rPr>
          <w:rFonts w:hint="eastAsia"/>
          <w:color w:val="000000" w:themeColor="text1"/>
        </w:rPr>
        <w:t xml:space="preserve">机械电气安全 </w:t>
      </w:r>
      <w:r>
        <w:rPr>
          <w:color w:val="000000" w:themeColor="text1"/>
        </w:rPr>
        <w:t xml:space="preserve"> </w:t>
      </w:r>
      <w:r>
        <w:rPr>
          <w:rFonts w:hint="eastAsia"/>
          <w:color w:val="000000" w:themeColor="text1"/>
        </w:rPr>
        <w:t xml:space="preserve">机械电气设备 </w:t>
      </w:r>
      <w:r>
        <w:rPr>
          <w:color w:val="000000" w:themeColor="text1"/>
        </w:rPr>
        <w:t xml:space="preserve"> </w:t>
      </w:r>
      <w:r>
        <w:rPr>
          <w:rFonts w:hint="eastAsia"/>
          <w:color w:val="000000" w:themeColor="text1"/>
        </w:rPr>
        <w:t>第1部分：通用技术条件</w:t>
      </w:r>
    </w:p>
    <w:p>
      <w:pPr>
        <w:pStyle w:val="61"/>
        <w:spacing w:line="400" w:lineRule="atLeast"/>
        <w:ind w:firstLine="420"/>
        <w:rPr>
          <w:color w:val="000000" w:themeColor="text1"/>
        </w:rPr>
      </w:pPr>
      <w:r>
        <w:rPr>
          <w:color w:val="000000" w:themeColor="text1"/>
        </w:rPr>
        <w:t xml:space="preserve">GB/T 7932  </w:t>
      </w:r>
      <w:r>
        <w:rPr>
          <w:rFonts w:hint="eastAsia"/>
          <w:color w:val="000000" w:themeColor="text1"/>
        </w:rPr>
        <w:t>气动对系统及其元件的一般规则和安全要求</w:t>
      </w:r>
    </w:p>
    <w:p>
      <w:pPr>
        <w:pStyle w:val="61"/>
        <w:spacing w:line="400" w:lineRule="atLeast"/>
        <w:ind w:firstLine="420"/>
        <w:rPr>
          <w:color w:val="000000" w:themeColor="text1"/>
        </w:rPr>
      </w:pPr>
      <w:r>
        <w:rPr>
          <w:rFonts w:hint="eastAsia"/>
          <w:color w:val="000000" w:themeColor="text1"/>
        </w:rPr>
        <w:t>GB/T 8196</w:t>
      </w:r>
      <w:r>
        <w:rPr>
          <w:color w:val="000000" w:themeColor="text1"/>
        </w:rPr>
        <w:t xml:space="preserve">  </w:t>
      </w:r>
      <w:r>
        <w:rPr>
          <w:rFonts w:hint="eastAsia"/>
          <w:color w:val="000000" w:themeColor="text1"/>
        </w:rPr>
        <w:t>机械安全　防护装置　固定式和活动式防护装置的设计与制造一般要求</w:t>
      </w:r>
    </w:p>
    <w:p>
      <w:pPr>
        <w:pStyle w:val="61"/>
        <w:spacing w:line="400" w:lineRule="atLeast"/>
        <w:ind w:firstLine="420"/>
        <w:rPr>
          <w:color w:val="000000" w:themeColor="text1"/>
        </w:rPr>
      </w:pPr>
      <w:r>
        <w:rPr>
          <w:color w:val="000000" w:themeColor="text1"/>
        </w:rPr>
        <w:t xml:space="preserve">GB/T 13306  </w:t>
      </w:r>
      <w:r>
        <w:rPr>
          <w:rFonts w:hint="eastAsia"/>
          <w:color w:val="000000" w:themeColor="text1"/>
        </w:rPr>
        <w:t>标牌</w:t>
      </w:r>
    </w:p>
    <w:p>
      <w:pPr>
        <w:pStyle w:val="61"/>
        <w:spacing w:line="400" w:lineRule="atLeast"/>
        <w:ind w:firstLine="420"/>
        <w:rPr>
          <w:color w:val="000000" w:themeColor="text1"/>
        </w:rPr>
      </w:pPr>
      <w:r>
        <w:rPr>
          <w:color w:val="000000" w:themeColor="text1"/>
        </w:rPr>
        <w:t xml:space="preserve">GB/T 13384  </w:t>
      </w:r>
      <w:r>
        <w:rPr>
          <w:rFonts w:hint="eastAsia"/>
          <w:color w:val="000000" w:themeColor="text1"/>
        </w:rPr>
        <w:t>机电产品包装通用技术条件</w:t>
      </w:r>
    </w:p>
    <w:p>
      <w:pPr>
        <w:pStyle w:val="61"/>
        <w:spacing w:line="400" w:lineRule="atLeast"/>
        <w:ind w:firstLine="420"/>
        <w:rPr>
          <w:color w:val="000000" w:themeColor="text1"/>
        </w:rPr>
      </w:pPr>
      <w:r>
        <w:rPr>
          <w:color w:val="000000" w:themeColor="text1"/>
        </w:rPr>
        <w:t xml:space="preserve">GB 15179  </w:t>
      </w:r>
      <w:r>
        <w:rPr>
          <w:rFonts w:hint="eastAsia"/>
          <w:color w:val="000000" w:themeColor="text1"/>
        </w:rPr>
        <w:t>食品机械润滑脂</w:t>
      </w:r>
    </w:p>
    <w:p>
      <w:pPr>
        <w:pStyle w:val="61"/>
        <w:spacing w:line="400" w:lineRule="atLeast"/>
        <w:ind w:firstLine="420"/>
        <w:rPr>
          <w:color w:val="000000" w:themeColor="text1"/>
        </w:rPr>
      </w:pPr>
      <w:r>
        <w:rPr>
          <w:color w:val="000000" w:themeColor="text1"/>
        </w:rPr>
        <w:t xml:space="preserve">GB 16798  </w:t>
      </w:r>
      <w:r>
        <w:rPr>
          <w:rFonts w:hint="eastAsia"/>
          <w:color w:val="000000" w:themeColor="text1"/>
        </w:rPr>
        <w:t>食品机械安全卫生</w:t>
      </w:r>
    </w:p>
    <w:p>
      <w:pPr>
        <w:pStyle w:val="61"/>
        <w:spacing w:line="400" w:lineRule="atLeast"/>
        <w:ind w:firstLine="420"/>
        <w:rPr>
          <w:color w:val="000000" w:themeColor="text1"/>
        </w:rPr>
      </w:pPr>
      <w:r>
        <w:rPr>
          <w:color w:val="000000" w:themeColor="text1"/>
        </w:rPr>
        <w:t xml:space="preserve">GB/T 20801.1  </w:t>
      </w:r>
      <w:r>
        <w:rPr>
          <w:rFonts w:hint="eastAsia"/>
          <w:color w:val="000000" w:themeColor="text1"/>
        </w:rPr>
        <w:t xml:space="preserve">压力管道规范工业管道 </w:t>
      </w:r>
      <w:r>
        <w:rPr>
          <w:color w:val="000000" w:themeColor="text1"/>
        </w:rPr>
        <w:t xml:space="preserve"> </w:t>
      </w:r>
      <w:r>
        <w:rPr>
          <w:rFonts w:hint="eastAsia"/>
          <w:color w:val="000000" w:themeColor="text1"/>
        </w:rPr>
        <w:t>第1部分：总则</w:t>
      </w:r>
    </w:p>
    <w:p>
      <w:pPr>
        <w:pStyle w:val="61"/>
        <w:spacing w:line="400" w:lineRule="atLeast"/>
        <w:ind w:firstLine="420"/>
        <w:rPr>
          <w:color w:val="000000" w:themeColor="text1"/>
        </w:rPr>
      </w:pPr>
      <w:r>
        <w:rPr>
          <w:color w:val="000000" w:themeColor="text1"/>
        </w:rPr>
        <w:t xml:space="preserve">GB/T 20801.3  </w:t>
      </w:r>
      <w:r>
        <w:rPr>
          <w:rFonts w:hint="eastAsia"/>
          <w:color w:val="000000" w:themeColor="text1"/>
        </w:rPr>
        <w:t xml:space="preserve">压力管道规范工业管道 </w:t>
      </w:r>
      <w:r>
        <w:rPr>
          <w:color w:val="000000" w:themeColor="text1"/>
        </w:rPr>
        <w:t xml:space="preserve"> </w:t>
      </w:r>
      <w:r>
        <w:rPr>
          <w:rFonts w:hint="eastAsia"/>
          <w:color w:val="000000" w:themeColor="text1"/>
        </w:rPr>
        <w:t>第3部分：设计和计算</w:t>
      </w:r>
    </w:p>
    <w:p>
      <w:pPr>
        <w:pStyle w:val="61"/>
        <w:spacing w:line="400" w:lineRule="atLeast"/>
        <w:ind w:firstLine="420"/>
        <w:rPr>
          <w:color w:val="000000" w:themeColor="text1"/>
        </w:rPr>
      </w:pPr>
      <w:r>
        <w:rPr>
          <w:color w:val="000000" w:themeColor="text1"/>
        </w:rPr>
        <w:t xml:space="preserve">GB/T 20801.4  </w:t>
      </w:r>
      <w:r>
        <w:rPr>
          <w:rFonts w:hint="eastAsia"/>
          <w:color w:val="000000" w:themeColor="text1"/>
        </w:rPr>
        <w:t xml:space="preserve">压力管道规范工业管道 </w:t>
      </w:r>
      <w:r>
        <w:rPr>
          <w:color w:val="000000" w:themeColor="text1"/>
        </w:rPr>
        <w:t xml:space="preserve"> </w:t>
      </w:r>
      <w:r>
        <w:rPr>
          <w:rFonts w:hint="eastAsia"/>
          <w:color w:val="000000" w:themeColor="text1"/>
        </w:rPr>
        <w:t>第4部分：制作与安装</w:t>
      </w:r>
    </w:p>
    <w:p>
      <w:pPr>
        <w:pStyle w:val="61"/>
        <w:spacing w:line="400" w:lineRule="atLeast"/>
        <w:ind w:firstLine="420"/>
        <w:rPr>
          <w:color w:val="000000" w:themeColor="text1"/>
        </w:rPr>
      </w:pPr>
      <w:r>
        <w:rPr>
          <w:color w:val="000000" w:themeColor="text1"/>
        </w:rPr>
        <w:t xml:space="preserve">GB/T 20801.5  </w:t>
      </w:r>
      <w:r>
        <w:rPr>
          <w:rFonts w:hint="eastAsia"/>
          <w:color w:val="000000" w:themeColor="text1"/>
        </w:rPr>
        <w:t xml:space="preserve">压力管道规范工业管道 </w:t>
      </w:r>
      <w:r>
        <w:rPr>
          <w:color w:val="000000" w:themeColor="text1"/>
        </w:rPr>
        <w:t xml:space="preserve"> </w:t>
      </w:r>
      <w:r>
        <w:rPr>
          <w:rFonts w:hint="eastAsia"/>
          <w:color w:val="000000" w:themeColor="text1"/>
        </w:rPr>
        <w:t>第5部分：检验与试验</w:t>
      </w:r>
    </w:p>
    <w:p>
      <w:pPr>
        <w:pStyle w:val="61"/>
        <w:spacing w:line="400" w:lineRule="atLeast"/>
        <w:ind w:firstLine="420"/>
        <w:rPr>
          <w:rFonts w:hint="default" w:hAnsi="宋体"/>
          <w:color w:val="000000" w:themeColor="text1"/>
          <w:lang w:val="en-US" w:eastAsia="zh-CN"/>
        </w:rPr>
      </w:pPr>
      <w:r>
        <w:rPr>
          <w:rFonts w:hint="eastAsia" w:hAnsi="宋体"/>
          <w:color w:val="000000" w:themeColor="text1"/>
          <w:lang w:val="en-US" w:eastAsia="zh-CN"/>
        </w:rPr>
        <w:t>GH/T 1194  大蒜</w:t>
      </w:r>
    </w:p>
    <w:p>
      <w:pPr>
        <w:pStyle w:val="61"/>
        <w:spacing w:line="400" w:lineRule="atLeast"/>
        <w:ind w:firstLine="420"/>
        <w:rPr>
          <w:color w:val="000000" w:themeColor="text1"/>
        </w:rPr>
      </w:pPr>
      <w:r>
        <w:rPr>
          <w:color w:val="000000" w:themeColor="text1"/>
        </w:rPr>
        <w:t xml:space="preserve">SB/T 222  </w:t>
      </w:r>
      <w:r>
        <w:rPr>
          <w:rFonts w:hint="eastAsia"/>
          <w:color w:val="000000" w:themeColor="text1"/>
        </w:rPr>
        <w:t xml:space="preserve">食品机械通用技术条件 </w:t>
      </w:r>
      <w:r>
        <w:rPr>
          <w:color w:val="000000" w:themeColor="text1"/>
        </w:rPr>
        <w:t xml:space="preserve"> </w:t>
      </w:r>
      <w:r>
        <w:rPr>
          <w:rFonts w:hint="eastAsia"/>
          <w:color w:val="000000" w:themeColor="text1"/>
        </w:rPr>
        <w:t>基本技术要求</w:t>
      </w:r>
    </w:p>
    <w:p>
      <w:pPr>
        <w:pStyle w:val="61"/>
        <w:spacing w:line="400" w:lineRule="atLeast"/>
        <w:ind w:firstLine="420"/>
        <w:rPr>
          <w:color w:val="000000" w:themeColor="text1"/>
        </w:rPr>
      </w:pPr>
      <w:r>
        <w:rPr>
          <w:color w:val="000000" w:themeColor="text1"/>
        </w:rPr>
        <w:t xml:space="preserve">SB/T 223  </w:t>
      </w:r>
      <w:r>
        <w:rPr>
          <w:rFonts w:hint="eastAsia"/>
          <w:color w:val="000000" w:themeColor="text1"/>
        </w:rPr>
        <w:t xml:space="preserve">食品机械通用技术条件 </w:t>
      </w:r>
      <w:r>
        <w:rPr>
          <w:color w:val="000000" w:themeColor="text1"/>
        </w:rPr>
        <w:t xml:space="preserve"> </w:t>
      </w:r>
      <w:r>
        <w:rPr>
          <w:rFonts w:hint="eastAsia"/>
          <w:color w:val="000000" w:themeColor="text1"/>
        </w:rPr>
        <w:t>机械加工技术要求</w:t>
      </w:r>
    </w:p>
    <w:p>
      <w:pPr>
        <w:pStyle w:val="61"/>
        <w:spacing w:line="400" w:lineRule="atLeast"/>
        <w:ind w:firstLine="420"/>
        <w:rPr>
          <w:color w:val="000000" w:themeColor="text1"/>
        </w:rPr>
      </w:pPr>
      <w:r>
        <w:rPr>
          <w:color w:val="000000" w:themeColor="text1"/>
        </w:rPr>
        <w:t xml:space="preserve">SB/T 224  </w:t>
      </w:r>
      <w:r>
        <w:rPr>
          <w:rFonts w:hint="eastAsia"/>
          <w:color w:val="000000" w:themeColor="text1"/>
        </w:rPr>
        <w:t xml:space="preserve">食品机械通用技术条件 </w:t>
      </w:r>
      <w:r>
        <w:rPr>
          <w:color w:val="000000" w:themeColor="text1"/>
        </w:rPr>
        <w:t xml:space="preserve"> </w:t>
      </w:r>
      <w:r>
        <w:rPr>
          <w:rFonts w:hint="eastAsia"/>
          <w:color w:val="000000" w:themeColor="text1"/>
        </w:rPr>
        <w:t>装配技术要求</w:t>
      </w:r>
    </w:p>
    <w:p>
      <w:pPr>
        <w:pStyle w:val="61"/>
        <w:spacing w:line="400" w:lineRule="atLeast"/>
        <w:ind w:firstLine="420"/>
        <w:rPr>
          <w:color w:val="000000" w:themeColor="text1"/>
        </w:rPr>
      </w:pPr>
      <w:r>
        <w:rPr>
          <w:color w:val="000000" w:themeColor="text1"/>
        </w:rPr>
        <w:t>SB/T 22</w:t>
      </w:r>
      <w:r>
        <w:rPr>
          <w:rFonts w:hint="eastAsia"/>
          <w:color w:val="000000" w:themeColor="text1"/>
          <w:lang w:val="en-US" w:eastAsia="zh-CN"/>
        </w:rPr>
        <w:t>5</w:t>
      </w:r>
      <w:r>
        <w:rPr>
          <w:color w:val="000000" w:themeColor="text1"/>
        </w:rPr>
        <w:t xml:space="preserve">  </w:t>
      </w:r>
      <w:r>
        <w:rPr>
          <w:rFonts w:hint="eastAsia"/>
          <w:color w:val="000000" w:themeColor="text1"/>
        </w:rPr>
        <w:t xml:space="preserve">食品机械通用技术条件 </w:t>
      </w:r>
      <w:r>
        <w:rPr>
          <w:color w:val="000000" w:themeColor="text1"/>
        </w:rPr>
        <w:t xml:space="preserve"> </w:t>
      </w:r>
      <w:r>
        <w:rPr>
          <w:rFonts w:hint="eastAsia"/>
          <w:color w:val="000000" w:themeColor="text1"/>
          <w:lang w:val="en-US" w:eastAsia="zh-CN"/>
        </w:rPr>
        <w:t>铸件</w:t>
      </w:r>
      <w:r>
        <w:rPr>
          <w:rFonts w:hint="eastAsia"/>
          <w:color w:val="000000" w:themeColor="text1"/>
        </w:rPr>
        <w:t>技术要求</w:t>
      </w:r>
    </w:p>
    <w:p>
      <w:pPr>
        <w:pStyle w:val="61"/>
        <w:spacing w:line="400" w:lineRule="atLeast"/>
        <w:ind w:firstLine="420"/>
        <w:rPr>
          <w:color w:val="000000" w:themeColor="text1"/>
        </w:rPr>
      </w:pPr>
      <w:r>
        <w:rPr>
          <w:color w:val="000000" w:themeColor="text1"/>
        </w:rPr>
        <w:t xml:space="preserve">SB/T 226  </w:t>
      </w:r>
      <w:r>
        <w:rPr>
          <w:rFonts w:hint="eastAsia"/>
          <w:color w:val="000000" w:themeColor="text1"/>
        </w:rPr>
        <w:t xml:space="preserve">食品机械通用技术条件 </w:t>
      </w:r>
      <w:r>
        <w:rPr>
          <w:color w:val="000000" w:themeColor="text1"/>
        </w:rPr>
        <w:t xml:space="preserve"> </w:t>
      </w:r>
      <w:r>
        <w:rPr>
          <w:rFonts w:hint="eastAsia"/>
          <w:color w:val="000000" w:themeColor="text1"/>
        </w:rPr>
        <w:t>焊接、铆接件技术要求</w:t>
      </w:r>
    </w:p>
    <w:p>
      <w:pPr>
        <w:pStyle w:val="61"/>
        <w:spacing w:line="400" w:lineRule="atLeast"/>
        <w:ind w:firstLine="420"/>
        <w:rPr>
          <w:rFonts w:hint="eastAsia" w:ascii="宋体" w:hAnsi="宋体" w:cs="宋体"/>
        </w:rPr>
      </w:pPr>
      <w:r>
        <w:rPr>
          <w:rFonts w:hint="eastAsia" w:ascii="宋体" w:hAnsi="宋体" w:cs="宋体"/>
        </w:rPr>
        <w:t>SB/T 228  食品机械通用技术条件  表面涂漆</w:t>
      </w:r>
    </w:p>
    <w:p>
      <w:pPr>
        <w:pStyle w:val="61"/>
        <w:spacing w:line="400" w:lineRule="atLeast"/>
        <w:ind w:firstLine="420"/>
        <w:rPr>
          <w:color w:val="000000" w:themeColor="text1"/>
        </w:rPr>
      </w:pPr>
      <w:r>
        <w:rPr>
          <w:color w:val="000000" w:themeColor="text1"/>
        </w:rPr>
        <w:t xml:space="preserve">SB/T 229  </w:t>
      </w:r>
      <w:r>
        <w:rPr>
          <w:rFonts w:hint="eastAsia"/>
          <w:color w:val="000000" w:themeColor="text1"/>
        </w:rPr>
        <w:t xml:space="preserve">食品机械通用技术条件 </w:t>
      </w:r>
      <w:r>
        <w:rPr>
          <w:color w:val="000000" w:themeColor="text1"/>
        </w:rPr>
        <w:t xml:space="preserve"> </w:t>
      </w:r>
      <w:r>
        <w:rPr>
          <w:rFonts w:hint="eastAsia"/>
          <w:color w:val="000000" w:themeColor="text1"/>
        </w:rPr>
        <w:t>产品包装技术要求</w:t>
      </w:r>
    </w:p>
    <w:p>
      <w:pPr>
        <w:pStyle w:val="61"/>
        <w:spacing w:line="400" w:lineRule="atLeast"/>
        <w:ind w:firstLine="420"/>
        <w:rPr>
          <w:color w:val="000000" w:themeColor="text1"/>
        </w:rPr>
      </w:pPr>
      <w:r>
        <w:rPr>
          <w:color w:val="000000" w:themeColor="text1"/>
        </w:rPr>
        <w:t xml:space="preserve">SB/T 230  </w:t>
      </w:r>
      <w:r>
        <w:rPr>
          <w:rFonts w:hint="eastAsia"/>
          <w:color w:val="000000" w:themeColor="text1"/>
        </w:rPr>
        <w:t xml:space="preserve">食品机械通用技术条件 </w:t>
      </w:r>
      <w:r>
        <w:rPr>
          <w:color w:val="000000" w:themeColor="text1"/>
        </w:rPr>
        <w:t xml:space="preserve"> </w:t>
      </w:r>
      <w:r>
        <w:rPr>
          <w:rFonts w:hint="eastAsia"/>
          <w:color w:val="000000" w:themeColor="text1"/>
        </w:rPr>
        <w:t>产品检验规则</w:t>
      </w:r>
    </w:p>
    <w:p>
      <w:pPr>
        <w:pStyle w:val="109"/>
        <w:spacing w:before="240" w:after="240" w:line="400" w:lineRule="exact"/>
        <w:rPr>
          <w:color w:val="000000" w:themeColor="text1"/>
        </w:rPr>
      </w:pPr>
      <w:bookmarkStart w:id="62" w:name="_Toc6226"/>
      <w:bookmarkStart w:id="63" w:name="_Toc76902175"/>
      <w:bookmarkStart w:id="64" w:name="_Toc94259927"/>
      <w:bookmarkStart w:id="65" w:name="_Toc77186037"/>
      <w:bookmarkStart w:id="66" w:name="_Toc77186019"/>
      <w:bookmarkStart w:id="67" w:name="_Toc85527724"/>
      <w:bookmarkStart w:id="68" w:name="_Toc85527745"/>
      <w:bookmarkStart w:id="69" w:name="_Toc76532483"/>
      <w:bookmarkStart w:id="70" w:name="_Toc76532362"/>
      <w:r>
        <w:rPr>
          <w:rFonts w:hint="eastAsia"/>
          <w:color w:val="000000" w:themeColor="text1"/>
          <w:szCs w:val="21"/>
        </w:rPr>
        <w:t>术语和定义</w:t>
      </w:r>
      <w:bookmarkEnd w:id="62"/>
      <w:bookmarkEnd w:id="63"/>
      <w:bookmarkEnd w:id="64"/>
      <w:bookmarkEnd w:id="65"/>
      <w:bookmarkEnd w:id="66"/>
      <w:bookmarkEnd w:id="67"/>
      <w:bookmarkEnd w:id="68"/>
      <w:bookmarkEnd w:id="69"/>
      <w:bookmarkEnd w:id="70"/>
    </w:p>
    <w:sdt>
      <w:sdtPr>
        <w:rPr>
          <w:color w:val="000000" w:themeColor="text1"/>
        </w:rPr>
        <w:id w:val="-1909835108"/>
        <w:placeholder>
          <w:docPart w:val="0C7D52AA6CB2488CA6BBC0221F724E6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rPr>
      </w:sdtEndPr>
      <w:sdtContent>
        <w:p>
          <w:pPr>
            <w:pStyle w:val="61"/>
            <w:spacing w:line="400" w:lineRule="exact"/>
            <w:ind w:firstLine="420"/>
            <w:rPr>
              <w:color w:val="000000" w:themeColor="text1"/>
            </w:rPr>
          </w:pPr>
          <w:bookmarkStart w:id="71" w:name="_Toc26986532"/>
          <w:bookmarkEnd w:id="71"/>
          <w:r>
            <w:rPr>
              <w:color w:val="000000" w:themeColor="text1"/>
            </w:rPr>
            <w:t>下列术语和定义适用于本文件。</w:t>
          </w:r>
        </w:p>
      </w:sdtContent>
    </w:sdt>
    <w:p>
      <w:pPr>
        <w:pStyle w:val="110"/>
        <w:spacing w:before="120" w:after="120" w:line="400" w:lineRule="exact"/>
        <w:ind w:left="0"/>
        <w:rPr>
          <w:color w:val="000000" w:themeColor="text1"/>
        </w:rPr>
      </w:pPr>
      <w:bookmarkStart w:id="72" w:name="_Toc85527746"/>
      <w:bookmarkEnd w:id="72"/>
      <w:bookmarkStart w:id="73" w:name="_Toc76902197"/>
      <w:bookmarkEnd w:id="73"/>
      <w:bookmarkStart w:id="74" w:name="_Toc87782501"/>
      <w:bookmarkEnd w:id="74"/>
      <w:bookmarkStart w:id="75" w:name="_Toc76532515"/>
      <w:bookmarkEnd w:id="75"/>
      <w:bookmarkStart w:id="76" w:name="_Toc7445"/>
      <w:bookmarkEnd w:id="76"/>
      <w:bookmarkStart w:id="77" w:name="_Toc77186038"/>
      <w:bookmarkEnd w:id="77"/>
      <w:bookmarkStart w:id="78" w:name="_Toc76532382"/>
      <w:bookmarkEnd w:id="78"/>
      <w:bookmarkStart w:id="79" w:name="_Toc93873936"/>
      <w:bookmarkEnd w:id="79"/>
      <w:bookmarkStart w:id="80" w:name="_Toc94259928"/>
      <w:bookmarkEnd w:id="80"/>
      <w:bookmarkStart w:id="81" w:name="_Toc88368337"/>
      <w:bookmarkEnd w:id="81"/>
    </w:p>
    <w:p>
      <w:pPr>
        <w:pStyle w:val="61"/>
        <w:spacing w:line="400" w:lineRule="exact"/>
        <w:ind w:firstLine="420"/>
        <w:rPr>
          <w:rFonts w:ascii="黑体" w:hAnsi="黑体" w:eastAsia="黑体"/>
          <w:color w:val="000000" w:themeColor="text1"/>
        </w:rPr>
      </w:pPr>
      <w:r>
        <w:rPr>
          <w:rFonts w:hint="eastAsia" w:ascii="黑体" w:hAnsi="黑体" w:eastAsia="黑体"/>
          <w:color w:val="000000" w:themeColor="text1"/>
          <w:lang w:val="en-US" w:eastAsia="zh-CN"/>
        </w:rPr>
        <w:t xml:space="preserve">大蒜加工生产线  </w:t>
      </w:r>
      <w:r>
        <w:rPr>
          <w:rFonts w:hint="eastAsia" w:ascii="黑体" w:hAnsi="黑体" w:eastAsia="黑体"/>
          <w:color w:val="000000" w:themeColor="text1"/>
        </w:rPr>
        <w:t>garlic</w:t>
      </w:r>
      <w:r>
        <w:rPr>
          <w:rFonts w:ascii="黑体" w:hAnsi="黑体" w:eastAsia="黑体"/>
          <w:color w:val="000000" w:themeColor="text1"/>
        </w:rPr>
        <w:t xml:space="preserve"> processing line</w:t>
      </w:r>
    </w:p>
    <w:p>
      <w:pPr>
        <w:pStyle w:val="61"/>
        <w:spacing w:line="400" w:lineRule="exact"/>
        <w:ind w:firstLine="420"/>
        <w:rPr>
          <w:rFonts w:hint="default" w:ascii="黑体" w:hAnsi="黑体" w:eastAsia="宋体"/>
          <w:color w:val="000000" w:themeColor="text1"/>
          <w:lang w:val="en-US" w:eastAsia="zh-CN"/>
        </w:rPr>
      </w:pPr>
      <w:r>
        <w:rPr>
          <w:rFonts w:hint="eastAsia" w:ascii="宋体" w:hAnsi="Times New Roman" w:eastAsia="宋体"/>
          <w:lang w:val="en-US" w:eastAsia="zh-CN"/>
        </w:rPr>
        <w:t>以大蒜为原料，经</w:t>
      </w:r>
      <w:r>
        <w:rPr>
          <w:rFonts w:hint="eastAsia"/>
        </w:rPr>
        <w:t>上料、分瓣、脱皮、</w:t>
      </w:r>
      <w:r>
        <w:rPr>
          <w:rFonts w:hint="eastAsia"/>
          <w:lang w:val="en-US" w:eastAsia="zh-CN"/>
        </w:rPr>
        <w:t>色选、</w:t>
      </w:r>
      <w:r>
        <w:rPr>
          <w:rFonts w:hint="eastAsia"/>
        </w:rPr>
        <w:t>清洗、风干、分级等</w:t>
      </w:r>
      <w:r>
        <w:rPr>
          <w:rFonts w:hint="eastAsia"/>
          <w:color w:val="000000" w:themeColor="text1"/>
        </w:rPr>
        <w:t>加工工序制成</w:t>
      </w:r>
      <w:r>
        <w:rPr>
          <w:rFonts w:hint="eastAsia"/>
          <w:color w:val="000000" w:themeColor="text1"/>
          <w:lang w:val="en-US" w:eastAsia="zh-CN"/>
        </w:rPr>
        <w:t>蒜米（片）的一组设备。</w:t>
      </w:r>
    </w:p>
    <w:p>
      <w:pPr>
        <w:pStyle w:val="61"/>
        <w:spacing w:line="400" w:lineRule="exact"/>
        <w:ind w:firstLine="0" w:firstLineChars="0"/>
        <w:rPr>
          <w:rFonts w:hint="default" w:ascii="黑体" w:hAnsi="黑体" w:eastAsia="黑体"/>
          <w:color w:val="000000" w:themeColor="text1"/>
          <w:lang w:val="en-US" w:eastAsia="zh-CN"/>
        </w:rPr>
      </w:pPr>
      <w:r>
        <w:rPr>
          <w:rFonts w:hint="eastAsia" w:ascii="黑体" w:hAnsi="黑体" w:eastAsia="黑体"/>
          <w:color w:val="000000" w:themeColor="text1"/>
          <w:lang w:val="en-US" w:eastAsia="zh-CN"/>
        </w:rPr>
        <w:t>3.2</w:t>
      </w:r>
    </w:p>
    <w:p>
      <w:pPr>
        <w:pStyle w:val="61"/>
        <w:spacing w:line="400" w:lineRule="exact"/>
        <w:ind w:firstLine="420"/>
        <w:rPr>
          <w:rFonts w:ascii="黑体" w:hAnsi="黑体" w:eastAsia="黑体"/>
          <w:color w:val="000000" w:themeColor="text1"/>
        </w:rPr>
      </w:pPr>
      <w:r>
        <w:rPr>
          <w:rFonts w:hint="eastAsia" w:ascii="黑体" w:hAnsi="黑体" w:eastAsia="黑体"/>
          <w:color w:val="000000" w:themeColor="text1"/>
        </w:rPr>
        <w:t>大蒜</w:t>
      </w:r>
      <w:r>
        <w:rPr>
          <w:rFonts w:ascii="黑体" w:hAnsi="黑体" w:eastAsia="黑体"/>
          <w:color w:val="000000" w:themeColor="text1"/>
        </w:rPr>
        <w:t xml:space="preserve">  </w:t>
      </w:r>
      <w:r>
        <w:rPr>
          <w:rFonts w:hint="eastAsia" w:ascii="黑体" w:hAnsi="黑体" w:eastAsia="黑体"/>
          <w:color w:val="000000" w:themeColor="text1"/>
        </w:rPr>
        <w:t>garlic</w:t>
      </w:r>
      <w:r>
        <w:rPr>
          <w:rFonts w:ascii="黑体" w:hAnsi="黑体" w:eastAsia="黑体"/>
          <w:color w:val="000000" w:themeColor="text1"/>
        </w:rPr>
        <w:t xml:space="preserve"> </w:t>
      </w:r>
    </w:p>
    <w:p>
      <w:pPr>
        <w:pStyle w:val="61"/>
        <w:spacing w:line="400" w:lineRule="exact"/>
        <w:ind w:firstLine="420"/>
        <w:rPr>
          <w:color w:val="000000" w:themeColor="text1"/>
        </w:rPr>
      </w:pPr>
      <w:r>
        <w:rPr>
          <w:rFonts w:hint="eastAsia"/>
          <w:color w:val="000000" w:themeColor="text1"/>
        </w:rPr>
        <w:t>市场上流通的大蒜头</w:t>
      </w:r>
      <w:r>
        <w:rPr>
          <w:rFonts w:hint="eastAsia"/>
          <w:color w:val="000000" w:themeColor="text1"/>
          <w:lang w:eastAsia="zh-CN"/>
        </w:rPr>
        <w:t>（</w:t>
      </w:r>
      <w:r>
        <w:rPr>
          <w:rFonts w:hint="eastAsia"/>
          <w:color w:val="000000" w:themeColor="text1"/>
          <w:lang w:val="en-US" w:eastAsia="zh-CN"/>
        </w:rPr>
        <w:t>包含冷库大蒜</w:t>
      </w:r>
      <w:r>
        <w:rPr>
          <w:rFonts w:hint="eastAsia"/>
          <w:color w:val="000000" w:themeColor="text1"/>
          <w:lang w:eastAsia="zh-CN"/>
        </w:rPr>
        <w:t>）</w:t>
      </w:r>
      <w:r>
        <w:rPr>
          <w:rFonts w:hint="eastAsia"/>
          <w:color w:val="000000" w:themeColor="text1"/>
        </w:rPr>
        <w:t>。</w:t>
      </w:r>
    </w:p>
    <w:p>
      <w:pPr>
        <w:pStyle w:val="110"/>
        <w:numPr>
          <w:ilvl w:val="-1"/>
          <w:numId w:val="0"/>
        </w:numPr>
        <w:spacing w:before="120" w:after="120" w:line="400" w:lineRule="exact"/>
        <w:ind w:left="0"/>
        <w:rPr>
          <w:rFonts w:hint="default" w:eastAsia="黑体"/>
          <w:color w:val="000000" w:themeColor="text1"/>
          <w:lang w:val="en-US" w:eastAsia="zh-CN"/>
        </w:rPr>
      </w:pPr>
      <w:bookmarkStart w:id="82" w:name="_Toc88368338"/>
      <w:bookmarkEnd w:id="82"/>
      <w:bookmarkStart w:id="83" w:name="_Toc77186039"/>
      <w:bookmarkEnd w:id="83"/>
      <w:bookmarkStart w:id="84" w:name="_Toc94259929"/>
      <w:bookmarkEnd w:id="84"/>
      <w:bookmarkStart w:id="85" w:name="_Toc93873937"/>
      <w:bookmarkEnd w:id="85"/>
      <w:bookmarkStart w:id="86" w:name="_Toc85527747"/>
      <w:bookmarkEnd w:id="86"/>
      <w:bookmarkStart w:id="87" w:name="_Toc87782502"/>
      <w:bookmarkEnd w:id="87"/>
      <w:bookmarkStart w:id="88" w:name="_Toc76902198"/>
      <w:bookmarkEnd w:id="88"/>
      <w:bookmarkStart w:id="89" w:name="_Toc76532383"/>
      <w:bookmarkEnd w:id="89"/>
      <w:bookmarkStart w:id="90" w:name="_Toc76532516"/>
      <w:bookmarkEnd w:id="90"/>
      <w:bookmarkStart w:id="91" w:name="_Toc24391"/>
      <w:r>
        <w:rPr>
          <w:rFonts w:hint="eastAsia"/>
          <w:color w:val="000000" w:themeColor="text1"/>
          <w:lang w:val="en-US" w:eastAsia="zh-CN"/>
        </w:rPr>
        <w:t>3.3</w:t>
      </w:r>
      <w:bookmarkEnd w:id="91"/>
    </w:p>
    <w:p>
      <w:pPr>
        <w:pStyle w:val="61"/>
        <w:spacing w:line="400" w:lineRule="exact"/>
        <w:ind w:firstLine="420"/>
        <w:rPr>
          <w:rFonts w:ascii="黑体" w:hAnsi="黑体" w:eastAsia="黑体"/>
          <w:color w:val="000000" w:themeColor="text1"/>
        </w:rPr>
      </w:pPr>
      <w:bookmarkStart w:id="92" w:name="_Toc85527748"/>
      <w:bookmarkStart w:id="93" w:name="_Toc77186040"/>
      <w:bookmarkStart w:id="94" w:name="_Toc76532517"/>
      <w:bookmarkStart w:id="95" w:name="_Toc87782503"/>
      <w:bookmarkStart w:id="96" w:name="_Toc76532384"/>
      <w:bookmarkStart w:id="97" w:name="_Toc76902199"/>
      <w:r>
        <w:rPr>
          <w:rFonts w:hint="eastAsia" w:ascii="黑体" w:hAnsi="黑体" w:eastAsia="黑体"/>
          <w:color w:val="000000" w:themeColor="text1"/>
        </w:rPr>
        <w:t>蒜米</w:t>
      </w:r>
      <w:r>
        <w:rPr>
          <w:rFonts w:ascii="黑体" w:hAnsi="黑体" w:eastAsia="黑体"/>
          <w:color w:val="000000" w:themeColor="text1"/>
        </w:rPr>
        <w:t xml:space="preserve">  </w:t>
      </w:r>
      <w:bookmarkStart w:id="98" w:name="_Hlk88373815"/>
      <w:r>
        <w:rPr>
          <w:rFonts w:hint="eastAsia" w:ascii="黑体" w:hAnsi="黑体" w:eastAsia="黑体"/>
          <w:color w:val="000000" w:themeColor="text1"/>
        </w:rPr>
        <w:t>garlic</w:t>
      </w:r>
      <w:r>
        <w:rPr>
          <w:rFonts w:ascii="黑体" w:hAnsi="黑体" w:eastAsia="黑体"/>
          <w:color w:val="000000" w:themeColor="text1"/>
        </w:rPr>
        <w:t xml:space="preserve"> </w:t>
      </w:r>
      <w:r>
        <w:rPr>
          <w:rFonts w:hint="eastAsia" w:ascii="黑体" w:hAnsi="黑体" w:eastAsia="黑体"/>
          <w:color w:val="000000" w:themeColor="text1"/>
        </w:rPr>
        <w:t>clove</w:t>
      </w:r>
      <w:r>
        <w:rPr>
          <w:rFonts w:ascii="黑体" w:hAnsi="黑体" w:eastAsia="黑体"/>
          <w:color w:val="000000" w:themeColor="text1"/>
        </w:rPr>
        <w:t xml:space="preserve"> </w:t>
      </w:r>
      <w:bookmarkEnd w:id="92"/>
      <w:bookmarkEnd w:id="93"/>
      <w:bookmarkEnd w:id="94"/>
      <w:bookmarkEnd w:id="95"/>
      <w:bookmarkEnd w:id="96"/>
      <w:bookmarkEnd w:id="97"/>
      <w:bookmarkEnd w:id="98"/>
    </w:p>
    <w:p>
      <w:pPr>
        <w:pStyle w:val="237"/>
        <w:rPr>
          <w:color w:val="000000" w:themeColor="text1"/>
        </w:rPr>
      </w:pPr>
      <w:r>
        <w:rPr>
          <w:rFonts w:hint="eastAsia"/>
          <w:color w:val="000000" w:themeColor="text1"/>
        </w:rPr>
        <w:t>经过加工后干净的脱皮蒜瓣。</w:t>
      </w:r>
    </w:p>
    <w:p>
      <w:pPr>
        <w:pStyle w:val="110"/>
        <w:numPr>
          <w:ilvl w:val="-1"/>
          <w:numId w:val="0"/>
        </w:numPr>
        <w:spacing w:before="120" w:after="120" w:line="400" w:lineRule="exact"/>
        <w:ind w:left="0"/>
        <w:rPr>
          <w:rFonts w:hint="default" w:eastAsia="黑体"/>
          <w:color w:val="000000" w:themeColor="text1"/>
          <w:lang w:val="en-US" w:eastAsia="zh-CN"/>
        </w:rPr>
      </w:pPr>
      <w:bookmarkStart w:id="99" w:name="_Toc94259930"/>
      <w:bookmarkEnd w:id="99"/>
      <w:bookmarkStart w:id="100" w:name="_Toc77186041"/>
      <w:bookmarkEnd w:id="100"/>
      <w:bookmarkStart w:id="101" w:name="_Toc76902200"/>
      <w:bookmarkEnd w:id="101"/>
      <w:bookmarkStart w:id="102" w:name="_Toc76532385"/>
      <w:bookmarkEnd w:id="102"/>
      <w:bookmarkStart w:id="103" w:name="_Toc85527749"/>
      <w:bookmarkEnd w:id="103"/>
      <w:bookmarkStart w:id="104" w:name="_Toc87782504"/>
      <w:bookmarkEnd w:id="104"/>
      <w:bookmarkStart w:id="105" w:name="_Toc88368339"/>
      <w:bookmarkEnd w:id="105"/>
      <w:bookmarkStart w:id="106" w:name="_Toc76532518"/>
      <w:bookmarkEnd w:id="106"/>
      <w:bookmarkStart w:id="107" w:name="_Toc93873938"/>
      <w:bookmarkEnd w:id="107"/>
      <w:bookmarkStart w:id="108" w:name="_Toc27370"/>
      <w:r>
        <w:rPr>
          <w:rFonts w:hint="eastAsia"/>
          <w:color w:val="000000" w:themeColor="text1"/>
          <w:lang w:val="en-US" w:eastAsia="zh-CN"/>
        </w:rPr>
        <w:t>3.4</w:t>
      </w:r>
      <w:bookmarkEnd w:id="108"/>
    </w:p>
    <w:p>
      <w:pPr>
        <w:pStyle w:val="61"/>
        <w:spacing w:line="400" w:lineRule="exact"/>
        <w:ind w:firstLine="420"/>
        <w:rPr>
          <w:rFonts w:ascii="黑体" w:hAnsi="黑体" w:eastAsia="黑体"/>
          <w:color w:val="000000" w:themeColor="text1"/>
        </w:rPr>
      </w:pPr>
      <w:r>
        <w:rPr>
          <w:rFonts w:hint="eastAsia" w:ascii="黑体" w:hAnsi="黑体" w:eastAsia="黑体"/>
          <w:color w:val="000000" w:themeColor="text1"/>
        </w:rPr>
        <w:t>蒜片</w:t>
      </w:r>
      <w:r>
        <w:rPr>
          <w:rFonts w:ascii="黑体" w:hAnsi="黑体" w:eastAsia="黑体"/>
          <w:color w:val="000000" w:themeColor="text1"/>
        </w:rPr>
        <w:t xml:space="preserve">  production yield</w:t>
      </w:r>
    </w:p>
    <w:p>
      <w:pPr>
        <w:pStyle w:val="61"/>
        <w:spacing w:line="400" w:lineRule="exact"/>
        <w:ind w:firstLine="420"/>
        <w:rPr>
          <w:color w:val="000000" w:themeColor="text1"/>
        </w:rPr>
      </w:pPr>
      <w:r>
        <w:rPr>
          <w:rFonts w:hint="eastAsia"/>
          <w:color w:val="000000" w:themeColor="text1"/>
        </w:rPr>
        <w:t>经过加工后烘干的片状蒜制品。</w:t>
      </w:r>
    </w:p>
    <w:p>
      <w:pPr>
        <w:pStyle w:val="110"/>
        <w:numPr>
          <w:ilvl w:val="-1"/>
          <w:numId w:val="0"/>
        </w:numPr>
        <w:spacing w:before="120" w:after="120" w:line="400" w:lineRule="exact"/>
        <w:ind w:left="0"/>
        <w:rPr>
          <w:rFonts w:hint="default" w:eastAsia="黑体"/>
          <w:color w:val="000000" w:themeColor="text1"/>
          <w:lang w:val="en-US" w:eastAsia="zh-CN"/>
        </w:rPr>
      </w:pPr>
      <w:bookmarkStart w:id="109" w:name="_Toc94259931"/>
      <w:bookmarkEnd w:id="109"/>
      <w:bookmarkStart w:id="110" w:name="_Toc85527751"/>
      <w:bookmarkEnd w:id="110"/>
      <w:bookmarkStart w:id="111" w:name="_Toc88368340"/>
      <w:bookmarkEnd w:id="111"/>
      <w:bookmarkStart w:id="112" w:name="_Toc93873939"/>
      <w:bookmarkEnd w:id="112"/>
      <w:bookmarkStart w:id="113" w:name="_Toc76532520"/>
      <w:bookmarkEnd w:id="113"/>
      <w:bookmarkStart w:id="114" w:name="_Toc77186043"/>
      <w:bookmarkEnd w:id="114"/>
      <w:bookmarkStart w:id="115" w:name="_Toc76532387"/>
      <w:bookmarkEnd w:id="115"/>
      <w:bookmarkStart w:id="116" w:name="_Toc76902202"/>
      <w:bookmarkEnd w:id="116"/>
      <w:bookmarkStart w:id="117" w:name="_Toc87782506"/>
      <w:bookmarkEnd w:id="117"/>
      <w:bookmarkStart w:id="118" w:name="_Toc17992"/>
      <w:r>
        <w:rPr>
          <w:rFonts w:hint="eastAsia"/>
          <w:color w:val="000000" w:themeColor="text1"/>
          <w:lang w:val="en-US" w:eastAsia="zh-CN"/>
        </w:rPr>
        <w:t>3.5</w:t>
      </w:r>
      <w:bookmarkEnd w:id="118"/>
    </w:p>
    <w:p>
      <w:pPr>
        <w:pStyle w:val="61"/>
        <w:spacing w:line="400" w:lineRule="exact"/>
        <w:ind w:firstLine="420"/>
        <w:rPr>
          <w:rFonts w:ascii="黑体" w:hAnsi="黑体" w:eastAsia="黑体"/>
          <w:color w:val="000000" w:themeColor="text1"/>
        </w:rPr>
      </w:pPr>
      <w:r>
        <w:rPr>
          <w:rFonts w:hint="eastAsia" w:ascii="黑体" w:hAnsi="黑体" w:eastAsia="黑体"/>
          <w:color w:val="000000" w:themeColor="text1"/>
        </w:rPr>
        <w:t>蒜</w:t>
      </w:r>
      <w:r>
        <w:rPr>
          <w:rFonts w:hint="eastAsia" w:ascii="黑体" w:hAnsi="黑体" w:eastAsia="黑体"/>
          <w:color w:val="000000" w:themeColor="text1"/>
          <w:lang w:val="en-US" w:eastAsia="zh-CN"/>
        </w:rPr>
        <w:t>米</w:t>
      </w:r>
      <w:r>
        <w:rPr>
          <w:rFonts w:hint="eastAsia" w:ascii="黑体" w:hAnsi="黑体" w:eastAsia="黑体"/>
          <w:color w:val="000000" w:themeColor="text1"/>
        </w:rPr>
        <w:t>加工生产线</w:t>
      </w:r>
      <w:r>
        <w:rPr>
          <w:rFonts w:ascii="黑体" w:hAnsi="黑体" w:eastAsia="黑体"/>
          <w:color w:val="000000" w:themeColor="text1"/>
        </w:rPr>
        <w:t xml:space="preserve">  </w:t>
      </w:r>
      <w:r>
        <w:rPr>
          <w:rFonts w:hint="eastAsia" w:ascii="黑体" w:hAnsi="黑体" w:eastAsia="黑体"/>
          <w:color w:val="000000" w:themeColor="text1"/>
        </w:rPr>
        <w:t>garlic</w:t>
      </w:r>
      <w:r>
        <w:rPr>
          <w:rFonts w:ascii="黑体" w:hAnsi="黑体" w:eastAsia="黑体"/>
          <w:color w:val="000000" w:themeColor="text1"/>
        </w:rPr>
        <w:t xml:space="preserve"> </w:t>
      </w:r>
      <w:r>
        <w:rPr>
          <w:rFonts w:hint="eastAsia" w:ascii="黑体" w:hAnsi="黑体" w:eastAsia="黑体"/>
          <w:color w:val="000000" w:themeColor="text1"/>
        </w:rPr>
        <w:t>clove</w:t>
      </w:r>
      <w:r>
        <w:rPr>
          <w:rFonts w:hint="eastAsia" w:ascii="黑体" w:hAnsi="黑体" w:eastAsia="黑体"/>
          <w:color w:val="000000" w:themeColor="text1"/>
          <w:lang w:val="en-US" w:eastAsia="zh-CN"/>
        </w:rPr>
        <w:t xml:space="preserve"> </w:t>
      </w:r>
      <w:r>
        <w:rPr>
          <w:rFonts w:ascii="黑体" w:hAnsi="黑体" w:eastAsia="黑体"/>
          <w:color w:val="000000" w:themeColor="text1"/>
        </w:rPr>
        <w:t xml:space="preserve">processing line </w:t>
      </w:r>
    </w:p>
    <w:p>
      <w:pPr>
        <w:pStyle w:val="237"/>
        <w:spacing w:line="400" w:lineRule="exact"/>
      </w:pPr>
      <w:r>
        <w:rPr>
          <w:rFonts w:hint="eastAsia"/>
          <w:color w:val="000000" w:themeColor="text1"/>
          <w:lang w:val="en-US" w:eastAsia="zh-CN"/>
        </w:rPr>
        <w:t>以</w:t>
      </w:r>
      <w:r>
        <w:rPr>
          <w:rFonts w:hint="eastAsia"/>
          <w:color w:val="000000" w:themeColor="text1"/>
        </w:rPr>
        <w:t>大蒜头为原料，经</w:t>
      </w:r>
      <w:r>
        <w:rPr>
          <w:rFonts w:hint="eastAsia"/>
        </w:rPr>
        <w:t>上料、分瓣、脱皮、</w:t>
      </w:r>
      <w:r>
        <w:rPr>
          <w:rFonts w:hint="eastAsia"/>
          <w:lang w:val="en-US" w:eastAsia="zh-CN"/>
        </w:rPr>
        <w:t>色选、</w:t>
      </w:r>
      <w:r>
        <w:rPr>
          <w:rFonts w:hint="eastAsia"/>
        </w:rPr>
        <w:t>清洗、风干、分级等</w:t>
      </w:r>
      <w:r>
        <w:rPr>
          <w:rFonts w:hint="eastAsia"/>
          <w:color w:val="000000" w:themeColor="text1"/>
        </w:rPr>
        <w:t>加工工序制成蒜米产品的</w:t>
      </w:r>
      <w:r>
        <w:rPr>
          <w:rFonts w:hint="eastAsia"/>
          <w:color w:val="000000" w:themeColor="text1"/>
          <w:lang w:val="en-US" w:eastAsia="zh-CN"/>
        </w:rPr>
        <w:t>大蒜加工生产线</w:t>
      </w:r>
      <w:r>
        <w:rPr>
          <w:rFonts w:hint="eastAsia"/>
        </w:rPr>
        <w:t>。</w:t>
      </w:r>
    </w:p>
    <w:p>
      <w:pPr>
        <w:pStyle w:val="110"/>
        <w:numPr>
          <w:ilvl w:val="-1"/>
          <w:numId w:val="0"/>
        </w:numPr>
        <w:spacing w:before="120" w:after="120" w:line="400" w:lineRule="exact"/>
        <w:ind w:left="0"/>
        <w:rPr>
          <w:rFonts w:hint="default" w:eastAsia="黑体"/>
          <w:color w:val="000000" w:themeColor="text1"/>
          <w:lang w:val="en-US" w:eastAsia="zh-CN"/>
        </w:rPr>
      </w:pPr>
      <w:bookmarkStart w:id="119" w:name="_Toc6795"/>
      <w:r>
        <w:rPr>
          <w:rFonts w:hint="eastAsia"/>
          <w:color w:val="000000" w:themeColor="text1"/>
          <w:lang w:val="en-US" w:eastAsia="zh-CN"/>
        </w:rPr>
        <w:t>3.6</w:t>
      </w:r>
      <w:bookmarkEnd w:id="119"/>
    </w:p>
    <w:p>
      <w:pPr>
        <w:pStyle w:val="61"/>
        <w:spacing w:line="400" w:lineRule="exact"/>
        <w:ind w:firstLine="420"/>
        <w:rPr>
          <w:rFonts w:ascii="黑体" w:hAnsi="黑体" w:eastAsia="黑体"/>
          <w:color w:val="000000" w:themeColor="text1"/>
        </w:rPr>
      </w:pPr>
      <w:r>
        <w:rPr>
          <w:rFonts w:hint="eastAsia" w:ascii="黑体" w:hAnsi="黑体" w:eastAsia="黑体"/>
          <w:color w:val="000000" w:themeColor="text1"/>
        </w:rPr>
        <w:t>蒜</w:t>
      </w:r>
      <w:r>
        <w:rPr>
          <w:rFonts w:hint="eastAsia" w:ascii="黑体" w:hAnsi="黑体" w:eastAsia="黑体"/>
          <w:color w:val="000000" w:themeColor="text1"/>
          <w:lang w:val="en-US" w:eastAsia="zh-CN"/>
        </w:rPr>
        <w:t>片</w:t>
      </w:r>
      <w:r>
        <w:rPr>
          <w:rFonts w:hint="eastAsia" w:ascii="黑体" w:hAnsi="黑体" w:eastAsia="黑体"/>
          <w:color w:val="000000" w:themeColor="text1"/>
        </w:rPr>
        <w:t>加工生产线</w:t>
      </w:r>
      <w:r>
        <w:rPr>
          <w:rFonts w:ascii="黑体" w:hAnsi="黑体" w:eastAsia="黑体"/>
          <w:color w:val="000000" w:themeColor="text1"/>
        </w:rPr>
        <w:t xml:space="preserve">  </w:t>
      </w:r>
      <w:r>
        <w:rPr>
          <w:rFonts w:hint="eastAsia" w:ascii="黑体" w:hAnsi="黑体" w:eastAsia="黑体"/>
          <w:color w:val="000000" w:themeColor="text1"/>
        </w:rPr>
        <w:t>garlic</w:t>
      </w:r>
      <w:r>
        <w:rPr>
          <w:rFonts w:ascii="黑体" w:hAnsi="黑体" w:eastAsia="黑体"/>
          <w:color w:val="000000" w:themeColor="text1"/>
        </w:rPr>
        <w:t xml:space="preserve"> yield</w:t>
      </w:r>
      <w:r>
        <w:rPr>
          <w:rFonts w:hint="eastAsia" w:ascii="黑体" w:hAnsi="黑体" w:eastAsia="黑体"/>
          <w:color w:val="000000" w:themeColor="text1"/>
          <w:lang w:val="en-US" w:eastAsia="zh-CN"/>
        </w:rPr>
        <w:t xml:space="preserve"> </w:t>
      </w:r>
      <w:r>
        <w:rPr>
          <w:rFonts w:ascii="黑体" w:hAnsi="黑体" w:eastAsia="黑体"/>
          <w:color w:val="000000" w:themeColor="text1"/>
        </w:rPr>
        <w:t xml:space="preserve">processing line </w:t>
      </w:r>
    </w:p>
    <w:p>
      <w:pPr>
        <w:pStyle w:val="237"/>
        <w:spacing w:line="400" w:lineRule="exact"/>
      </w:pPr>
      <w:r>
        <w:rPr>
          <w:rFonts w:hint="eastAsia"/>
          <w:color w:val="000000" w:themeColor="text1"/>
          <w:lang w:val="en-US" w:eastAsia="zh-CN"/>
        </w:rPr>
        <w:t>以</w:t>
      </w:r>
      <w:r>
        <w:rPr>
          <w:rFonts w:hint="eastAsia"/>
          <w:color w:val="000000" w:themeColor="text1"/>
        </w:rPr>
        <w:t>大蒜头为原料，经</w:t>
      </w:r>
      <w:r>
        <w:rPr>
          <w:rFonts w:hint="eastAsia"/>
        </w:rPr>
        <w:t>上料、分瓣、脱皮、清洗漂皮、去石、切片、甩水、烘干等</w:t>
      </w:r>
      <w:r>
        <w:rPr>
          <w:rFonts w:hint="eastAsia"/>
          <w:color w:val="000000" w:themeColor="text1"/>
        </w:rPr>
        <w:t>加工工序制成蒜片产品的</w:t>
      </w:r>
      <w:r>
        <w:rPr>
          <w:rFonts w:hint="eastAsia"/>
          <w:color w:val="000000" w:themeColor="text1"/>
          <w:lang w:val="en-US" w:eastAsia="zh-CN"/>
        </w:rPr>
        <w:t>大蒜加工生产线</w:t>
      </w:r>
      <w:r>
        <w:rPr>
          <w:rFonts w:hint="eastAsia"/>
        </w:rPr>
        <w:t>。</w:t>
      </w:r>
    </w:p>
    <w:p>
      <w:pPr>
        <w:pStyle w:val="110"/>
        <w:numPr>
          <w:ilvl w:val="-1"/>
          <w:numId w:val="0"/>
        </w:numPr>
        <w:spacing w:before="120" w:after="120" w:line="400" w:lineRule="exact"/>
        <w:ind w:left="0"/>
        <w:rPr>
          <w:rFonts w:hint="default" w:eastAsia="黑体"/>
          <w:color w:val="000000" w:themeColor="text1"/>
          <w:lang w:val="en-US" w:eastAsia="zh-CN"/>
        </w:rPr>
      </w:pPr>
      <w:bookmarkStart w:id="120" w:name="_Toc1821"/>
      <w:r>
        <w:rPr>
          <w:rFonts w:hint="eastAsia"/>
          <w:color w:val="000000" w:themeColor="text1"/>
          <w:lang w:val="en-US" w:eastAsia="zh-CN"/>
        </w:rPr>
        <w:t>3.7</w:t>
      </w:r>
      <w:bookmarkEnd w:id="120"/>
    </w:p>
    <w:p>
      <w:pPr>
        <w:pStyle w:val="61"/>
        <w:ind w:firstLine="420"/>
        <w:rPr>
          <w:rFonts w:ascii="黑体" w:hAnsi="黑体" w:eastAsia="黑体"/>
          <w:color w:val="000000" w:themeColor="text1"/>
        </w:rPr>
      </w:pPr>
      <w:r>
        <w:rPr>
          <w:rFonts w:hint="eastAsia" w:ascii="黑体" w:hAnsi="黑体" w:eastAsia="黑体"/>
          <w:color w:val="000000" w:themeColor="text1"/>
        </w:rPr>
        <w:t xml:space="preserve">加工能力 </w:t>
      </w:r>
      <w:r>
        <w:rPr>
          <w:rFonts w:ascii="黑体" w:hAnsi="黑体" w:eastAsia="黑体"/>
          <w:color w:val="000000" w:themeColor="text1"/>
        </w:rPr>
        <w:t xml:space="preserve"> </w:t>
      </w:r>
      <w:r>
        <w:rPr>
          <w:rFonts w:hint="eastAsia" w:ascii="黑体" w:hAnsi="黑体" w:eastAsia="黑体"/>
          <w:color w:val="000000" w:themeColor="text1"/>
        </w:rPr>
        <w:t>p</w:t>
      </w:r>
      <w:r>
        <w:rPr>
          <w:rFonts w:ascii="黑体" w:hAnsi="黑体" w:eastAsia="黑体"/>
          <w:color w:val="000000" w:themeColor="text1"/>
        </w:rPr>
        <w:t>rocessing capacity</w:t>
      </w:r>
    </w:p>
    <w:p>
      <w:pPr>
        <w:pStyle w:val="61"/>
        <w:spacing w:line="400" w:lineRule="exact"/>
        <w:ind w:firstLine="420"/>
        <w:rPr>
          <w:color w:val="000000" w:themeColor="text1"/>
        </w:rPr>
      </w:pPr>
      <w:bookmarkStart w:id="121" w:name="_Toc88368342"/>
      <w:bookmarkEnd w:id="121"/>
      <w:bookmarkStart w:id="122" w:name="_Toc94259934"/>
      <w:bookmarkEnd w:id="122"/>
      <w:bookmarkStart w:id="123" w:name="_Toc87782507"/>
      <w:bookmarkEnd w:id="123"/>
      <w:bookmarkStart w:id="124" w:name="_Toc77186046"/>
      <w:bookmarkEnd w:id="124"/>
      <w:bookmarkStart w:id="125" w:name="_Toc94259932"/>
      <w:bookmarkEnd w:id="125"/>
      <w:bookmarkStart w:id="126" w:name="_Toc94259933"/>
      <w:bookmarkEnd w:id="126"/>
      <w:bookmarkStart w:id="127" w:name="_Toc76532523"/>
      <w:bookmarkEnd w:id="127"/>
      <w:bookmarkStart w:id="128" w:name="_Toc88368341"/>
      <w:bookmarkEnd w:id="128"/>
      <w:bookmarkStart w:id="129" w:name="_Toc94259937"/>
      <w:bookmarkEnd w:id="129"/>
      <w:bookmarkStart w:id="130" w:name="_Toc76902203"/>
      <w:bookmarkEnd w:id="130"/>
      <w:bookmarkStart w:id="131" w:name="_Toc77186044"/>
      <w:bookmarkEnd w:id="131"/>
      <w:bookmarkStart w:id="132" w:name="_Toc94259936"/>
      <w:bookmarkEnd w:id="132"/>
      <w:bookmarkStart w:id="133" w:name="_Toc93873940"/>
      <w:bookmarkEnd w:id="133"/>
      <w:bookmarkStart w:id="134" w:name="_Toc76532521"/>
      <w:bookmarkEnd w:id="134"/>
      <w:bookmarkStart w:id="135" w:name="_Toc76902205"/>
      <w:bookmarkEnd w:id="135"/>
      <w:bookmarkStart w:id="136" w:name="_Toc85527752"/>
      <w:bookmarkEnd w:id="136"/>
      <w:bookmarkStart w:id="137" w:name="_Toc76532390"/>
      <w:bookmarkEnd w:id="137"/>
      <w:bookmarkStart w:id="138" w:name="_Toc94259935"/>
      <w:bookmarkEnd w:id="138"/>
      <w:bookmarkStart w:id="139" w:name="_Toc93873941"/>
      <w:bookmarkEnd w:id="139"/>
      <w:bookmarkStart w:id="140" w:name="_Toc85527754"/>
      <w:bookmarkEnd w:id="140"/>
      <w:bookmarkStart w:id="141" w:name="_Toc76532388"/>
      <w:bookmarkEnd w:id="141"/>
      <w:bookmarkStart w:id="142" w:name="_Toc87782509"/>
      <w:bookmarkEnd w:id="142"/>
      <w:r>
        <w:rPr>
          <w:rFonts w:hint="eastAsia"/>
          <w:color w:val="000000" w:themeColor="text1"/>
        </w:rPr>
        <w:t>大蒜加工生产线正常生产时，单位时间内</w:t>
      </w:r>
      <w:r>
        <w:rPr>
          <w:rFonts w:hint="eastAsia"/>
          <w:color w:val="000000" w:themeColor="text1"/>
          <w:lang w:val="en-US" w:eastAsia="zh-CN"/>
        </w:rPr>
        <w:t>生产产品</w:t>
      </w:r>
      <w:r>
        <w:rPr>
          <w:rFonts w:hint="eastAsia"/>
          <w:color w:val="000000" w:themeColor="text1"/>
        </w:rPr>
        <w:t>的质量。</w:t>
      </w:r>
    </w:p>
    <w:p>
      <w:pPr>
        <w:pStyle w:val="110"/>
        <w:numPr>
          <w:ilvl w:val="-1"/>
          <w:numId w:val="0"/>
        </w:numPr>
        <w:spacing w:before="120" w:after="120" w:line="400" w:lineRule="exact"/>
        <w:ind w:left="0"/>
        <w:rPr>
          <w:rFonts w:hint="default" w:eastAsia="黑体"/>
          <w:color w:val="000000" w:themeColor="text1"/>
          <w:lang w:val="en-US" w:eastAsia="zh-CN"/>
        </w:rPr>
      </w:pPr>
      <w:bookmarkStart w:id="143" w:name="_Toc28678"/>
      <w:r>
        <w:rPr>
          <w:rFonts w:hint="eastAsia"/>
          <w:color w:val="000000" w:themeColor="text1"/>
          <w:lang w:val="en-US" w:eastAsia="zh-CN"/>
        </w:rPr>
        <w:t>3.8</w:t>
      </w:r>
      <w:bookmarkEnd w:id="143"/>
    </w:p>
    <w:p>
      <w:pPr>
        <w:pStyle w:val="61"/>
        <w:spacing w:line="400" w:lineRule="exact"/>
        <w:ind w:firstLine="420"/>
        <w:rPr>
          <w:color w:val="000000" w:themeColor="text1"/>
        </w:rPr>
      </w:pPr>
      <w:r>
        <w:rPr>
          <w:rFonts w:hint="eastAsia" w:ascii="黑体" w:hAnsi="黑体" w:eastAsia="黑体"/>
          <w:color w:val="000000" w:themeColor="text1"/>
        </w:rPr>
        <w:t>合格率</w:t>
      </w:r>
      <w:r>
        <w:rPr>
          <w:rFonts w:ascii="黑体" w:hAnsi="黑体" w:eastAsia="黑体"/>
          <w:color w:val="000000" w:themeColor="text1"/>
        </w:rPr>
        <w:t xml:space="preserve">  percent of pass</w:t>
      </w:r>
    </w:p>
    <w:p>
      <w:pPr>
        <w:pStyle w:val="61"/>
        <w:spacing w:line="400" w:lineRule="exact"/>
        <w:ind w:firstLine="420"/>
        <w:rPr>
          <w:rFonts w:hint="eastAsia"/>
          <w:color w:val="000000" w:themeColor="text1"/>
        </w:rPr>
      </w:pPr>
      <w:bookmarkStart w:id="144" w:name="_Toc76532473"/>
      <w:bookmarkEnd w:id="144"/>
      <w:bookmarkStart w:id="145" w:name="_Toc76532525"/>
      <w:bookmarkEnd w:id="145"/>
      <w:bookmarkStart w:id="146" w:name="_Toc76532531"/>
      <w:bookmarkEnd w:id="146"/>
      <w:bookmarkStart w:id="147" w:name="_Toc76902179"/>
      <w:bookmarkEnd w:id="147"/>
      <w:bookmarkStart w:id="148" w:name="_Toc76532526"/>
      <w:bookmarkEnd w:id="148"/>
      <w:bookmarkStart w:id="149" w:name="_Toc76532533"/>
      <w:bookmarkEnd w:id="149"/>
      <w:bookmarkStart w:id="150" w:name="_Toc76902210"/>
      <w:bookmarkEnd w:id="150"/>
      <w:bookmarkStart w:id="151" w:name="_Toc76532364"/>
      <w:bookmarkEnd w:id="151"/>
      <w:bookmarkStart w:id="152" w:name="_Toc77186048"/>
      <w:bookmarkEnd w:id="152"/>
      <w:bookmarkStart w:id="153" w:name="_Toc76532484"/>
      <w:bookmarkEnd w:id="153"/>
      <w:bookmarkStart w:id="154" w:name="_Toc76532532"/>
      <w:bookmarkEnd w:id="154"/>
      <w:bookmarkStart w:id="155" w:name="_Toc76902177"/>
      <w:bookmarkEnd w:id="155"/>
      <w:bookmarkStart w:id="156" w:name="_Toc76902214"/>
      <w:bookmarkEnd w:id="156"/>
      <w:bookmarkStart w:id="157" w:name="_Toc76532474"/>
      <w:bookmarkEnd w:id="157"/>
      <w:bookmarkStart w:id="158" w:name="_Toc76532472"/>
      <w:bookmarkEnd w:id="158"/>
      <w:bookmarkStart w:id="159" w:name="_Toc76902207"/>
      <w:bookmarkEnd w:id="159"/>
      <w:bookmarkStart w:id="160" w:name="_Toc76532392"/>
      <w:bookmarkEnd w:id="160"/>
      <w:bookmarkStart w:id="161" w:name="_Toc76532527"/>
      <w:bookmarkEnd w:id="161"/>
      <w:bookmarkStart w:id="162" w:name="_Toc76902212"/>
      <w:bookmarkEnd w:id="162"/>
      <w:bookmarkStart w:id="163" w:name="_Toc76532395"/>
      <w:bookmarkEnd w:id="163"/>
      <w:bookmarkStart w:id="164" w:name="_Toc76902176"/>
      <w:bookmarkEnd w:id="164"/>
      <w:bookmarkStart w:id="165" w:name="_Toc76532398"/>
      <w:bookmarkEnd w:id="165"/>
      <w:bookmarkStart w:id="166" w:name="_Toc76902215"/>
      <w:bookmarkEnd w:id="166"/>
      <w:bookmarkStart w:id="167" w:name="_Toc76902213"/>
      <w:bookmarkEnd w:id="167"/>
      <w:bookmarkStart w:id="168" w:name="_Toc76532397"/>
      <w:bookmarkEnd w:id="168"/>
      <w:bookmarkStart w:id="169" w:name="_Toc76532471"/>
      <w:bookmarkEnd w:id="169"/>
      <w:bookmarkStart w:id="170" w:name="_Toc76532363"/>
      <w:bookmarkEnd w:id="170"/>
      <w:bookmarkStart w:id="171" w:name="_Toc76902209"/>
      <w:bookmarkEnd w:id="171"/>
      <w:bookmarkStart w:id="172" w:name="_Toc76902178"/>
      <w:bookmarkEnd w:id="172"/>
      <w:bookmarkStart w:id="173" w:name="_Toc76532530"/>
      <w:bookmarkEnd w:id="173"/>
      <w:bookmarkStart w:id="174" w:name="_Toc76532485"/>
      <w:bookmarkEnd w:id="174"/>
      <w:bookmarkStart w:id="175" w:name="_Toc76532399"/>
      <w:bookmarkEnd w:id="175"/>
      <w:bookmarkStart w:id="176" w:name="_Toc76532394"/>
      <w:bookmarkEnd w:id="176"/>
      <w:bookmarkStart w:id="177" w:name="_Toc76532400"/>
      <w:bookmarkEnd w:id="177"/>
      <w:bookmarkStart w:id="178" w:name="_Toc76532393"/>
      <w:bookmarkEnd w:id="178"/>
      <w:bookmarkStart w:id="179" w:name="_Toc76902208"/>
      <w:bookmarkEnd w:id="179"/>
      <w:bookmarkStart w:id="180" w:name="_Toc76532528"/>
      <w:bookmarkEnd w:id="180"/>
      <w:bookmarkStart w:id="181" w:name="_Toc76532365"/>
      <w:bookmarkEnd w:id="181"/>
      <w:bookmarkStart w:id="182" w:name="_Toc76532486"/>
      <w:bookmarkEnd w:id="182"/>
      <w:bookmarkStart w:id="183" w:name="_Toc76532366"/>
      <w:bookmarkEnd w:id="183"/>
      <w:bookmarkStart w:id="184" w:name="_Toc76532487"/>
      <w:bookmarkEnd w:id="184"/>
      <w:bookmarkStart w:id="185" w:name="_Toc94259938"/>
      <w:bookmarkStart w:id="186" w:name="_Toc77186020"/>
      <w:bookmarkStart w:id="187" w:name="_Toc76902180"/>
      <w:bookmarkStart w:id="188" w:name="_Toc76532367"/>
      <w:bookmarkStart w:id="189" w:name="_Toc76532488"/>
      <w:bookmarkStart w:id="190" w:name="_Toc85527756"/>
      <w:bookmarkStart w:id="191" w:name="_Toc85527725"/>
      <w:bookmarkStart w:id="192" w:name="_Toc77186050"/>
      <w:r>
        <w:rPr>
          <w:rFonts w:hint="eastAsia"/>
          <w:color w:val="000000" w:themeColor="text1"/>
          <w:lang w:val="en-US" w:eastAsia="zh-CN"/>
        </w:rPr>
        <w:t>大蒜</w:t>
      </w:r>
      <w:r>
        <w:rPr>
          <w:rFonts w:hint="eastAsia"/>
          <w:color w:val="000000" w:themeColor="text1"/>
        </w:rPr>
        <w:t>加工生产线正常生产时，</w:t>
      </w:r>
      <w:r>
        <w:rPr>
          <w:rFonts w:hint="eastAsia"/>
        </w:rPr>
        <w:t>合格的</w:t>
      </w:r>
      <w:r>
        <w:rPr>
          <w:rFonts w:hint="eastAsia"/>
          <w:lang w:val="en-US" w:eastAsia="zh-CN"/>
        </w:rPr>
        <w:t>产品</w:t>
      </w:r>
      <w:r>
        <w:rPr>
          <w:rFonts w:hint="eastAsia"/>
          <w:color w:val="000000" w:themeColor="text1"/>
        </w:rPr>
        <w:t>数量与产品总数量的百分比。</w:t>
      </w:r>
    </w:p>
    <w:p>
      <w:pPr>
        <w:pStyle w:val="110"/>
        <w:numPr>
          <w:ilvl w:val="-1"/>
          <w:numId w:val="0"/>
        </w:numPr>
        <w:spacing w:before="120" w:after="120" w:line="400" w:lineRule="exact"/>
        <w:ind w:left="0"/>
        <w:rPr>
          <w:rFonts w:hint="default" w:eastAsia="黑体"/>
          <w:color w:val="000000" w:themeColor="text1"/>
          <w:lang w:val="en-US" w:eastAsia="zh-CN"/>
        </w:rPr>
      </w:pPr>
      <w:bookmarkStart w:id="193" w:name="_Toc10591"/>
      <w:r>
        <w:rPr>
          <w:rFonts w:hint="eastAsia"/>
          <w:color w:val="000000" w:themeColor="text1"/>
          <w:lang w:val="en-US" w:eastAsia="zh-CN"/>
        </w:rPr>
        <w:t>3.9</w:t>
      </w:r>
      <w:bookmarkEnd w:id="193"/>
    </w:p>
    <w:p>
      <w:pPr>
        <w:pStyle w:val="61"/>
        <w:spacing w:line="400" w:lineRule="exact"/>
        <w:ind w:firstLine="420"/>
        <w:rPr>
          <w:color w:val="000000" w:themeColor="text1"/>
        </w:rPr>
      </w:pPr>
      <w:r>
        <w:rPr>
          <w:rFonts w:hint="eastAsia" w:ascii="黑体" w:hAnsi="黑体" w:eastAsia="黑体"/>
          <w:color w:val="000000" w:themeColor="text1"/>
          <w:lang w:val="en-US" w:eastAsia="zh-CN"/>
        </w:rPr>
        <w:t>含水</w:t>
      </w:r>
      <w:r>
        <w:rPr>
          <w:rFonts w:hint="eastAsia" w:ascii="黑体" w:hAnsi="黑体" w:eastAsia="黑体"/>
          <w:color w:val="000000" w:themeColor="text1"/>
        </w:rPr>
        <w:t>率</w:t>
      </w:r>
      <w:r>
        <w:rPr>
          <w:rFonts w:ascii="黑体" w:hAnsi="黑体" w:eastAsia="黑体"/>
          <w:color w:val="000000" w:themeColor="text1"/>
        </w:rPr>
        <w:t xml:space="preserve">  percent of pass</w:t>
      </w:r>
    </w:p>
    <w:p>
      <w:pPr>
        <w:pStyle w:val="61"/>
        <w:spacing w:line="400" w:lineRule="exact"/>
        <w:ind w:firstLine="420"/>
        <w:rPr>
          <w:rFonts w:hint="eastAsia"/>
          <w:color w:val="000000" w:themeColor="text1"/>
        </w:rPr>
      </w:pPr>
      <w:r>
        <w:rPr>
          <w:rFonts w:hint="eastAsia"/>
          <w:color w:val="000000" w:themeColor="text1"/>
          <w:lang w:val="en-US" w:eastAsia="zh-CN"/>
        </w:rPr>
        <w:t>大蒜</w:t>
      </w:r>
      <w:r>
        <w:rPr>
          <w:rFonts w:hint="eastAsia"/>
          <w:color w:val="000000" w:themeColor="text1"/>
        </w:rPr>
        <w:t>加工生产线正常生产时，产品</w:t>
      </w:r>
      <w:r>
        <w:rPr>
          <w:rFonts w:hint="eastAsia"/>
          <w:color w:val="000000" w:themeColor="text1"/>
          <w:lang w:val="en-US" w:eastAsia="zh-CN"/>
        </w:rPr>
        <w:t>的含水率</w:t>
      </w:r>
      <w:r>
        <w:rPr>
          <w:rFonts w:hint="eastAsia"/>
          <w:color w:val="000000" w:themeColor="text1"/>
        </w:rPr>
        <w:t>。</w:t>
      </w:r>
    </w:p>
    <w:bookmarkEnd w:id="185"/>
    <w:bookmarkEnd w:id="186"/>
    <w:bookmarkEnd w:id="187"/>
    <w:bookmarkEnd w:id="188"/>
    <w:bookmarkEnd w:id="189"/>
    <w:bookmarkEnd w:id="190"/>
    <w:bookmarkEnd w:id="191"/>
    <w:bookmarkEnd w:id="192"/>
    <w:p>
      <w:pPr>
        <w:pStyle w:val="109"/>
        <w:spacing w:before="240" w:after="240" w:line="400" w:lineRule="exact"/>
        <w:rPr>
          <w:color w:val="000000" w:themeColor="text1"/>
        </w:rPr>
      </w:pPr>
      <w:bookmarkStart w:id="194" w:name="_Toc24909"/>
      <w:r>
        <w:rPr>
          <w:rFonts w:hint="eastAsia"/>
          <w:color w:val="000000" w:themeColor="text1"/>
          <w:lang w:val="en-US" w:eastAsia="zh-CN"/>
        </w:rPr>
        <w:t>型式与基本参数</w:t>
      </w:r>
      <w:bookmarkEnd w:id="194"/>
    </w:p>
    <w:p>
      <w:pPr>
        <w:pStyle w:val="110"/>
        <w:spacing w:before="120" w:after="120" w:line="400" w:lineRule="exact"/>
        <w:ind w:left="0"/>
        <w:rPr>
          <w:color w:val="000000" w:themeColor="text1"/>
        </w:rPr>
      </w:pPr>
      <w:bookmarkStart w:id="195" w:name="_Toc3336"/>
      <w:bookmarkStart w:id="196" w:name="_Toc77186051"/>
      <w:bookmarkStart w:id="197" w:name="_Toc94259939"/>
      <w:bookmarkStart w:id="198" w:name="_Toc85527757"/>
      <w:r>
        <w:rPr>
          <w:rFonts w:hint="eastAsia"/>
          <w:color w:val="000000" w:themeColor="text1"/>
        </w:rPr>
        <w:t>型号</w:t>
      </w:r>
      <w:bookmarkEnd w:id="195"/>
      <w:bookmarkEnd w:id="196"/>
      <w:bookmarkEnd w:id="197"/>
      <w:bookmarkEnd w:id="198"/>
    </w:p>
    <w:p>
      <w:pPr>
        <w:shd w:val="clear" w:color="auto" w:fill="FFFFFF"/>
        <w:ind w:firstLine="420" w:firstLineChars="200"/>
        <w:rPr>
          <w:rFonts w:ascii="宋体" w:hAnsi="宋体"/>
          <w:color w:val="000000"/>
        </w:rPr>
      </w:pPr>
      <w:r>
        <w:rPr>
          <w:rFonts w:hint="eastAsia" w:ascii="宋体" w:hAnsi="宋体" w:cs="宋体"/>
          <w:bCs/>
        </w:rPr>
        <w:t>大蒜加工生产线（以下简称生产线）型号应考虑生产线的功能特征，由产品的主要名称代号、辅助名称代号、加工能力代号三部分组成。其中，</w:t>
      </w:r>
      <w:r>
        <w:rPr>
          <w:rFonts w:hint="eastAsia"/>
          <w:color w:val="000000" w:themeColor="text1"/>
        </w:rPr>
        <w:t>产品主要名称代号用“大蒜加工生产线”的“大蒜线”汉语拼音首字母组合“</w:t>
      </w:r>
      <w:r>
        <w:rPr>
          <w:color w:val="000000" w:themeColor="text1"/>
        </w:rPr>
        <w:t>D</w:t>
      </w:r>
      <w:r>
        <w:rPr>
          <w:rFonts w:hint="eastAsia"/>
          <w:color w:val="000000" w:themeColor="text1"/>
        </w:rPr>
        <w:t>S</w:t>
      </w:r>
      <w:r>
        <w:rPr>
          <w:color w:val="000000" w:themeColor="text1"/>
        </w:rPr>
        <w:t>X</w:t>
      </w:r>
      <w:r>
        <w:rPr>
          <w:rFonts w:hint="eastAsia"/>
          <w:color w:val="000000" w:themeColor="text1"/>
        </w:rPr>
        <w:t>”居首位表示，</w:t>
      </w:r>
      <w:r>
        <w:rPr>
          <w:rFonts w:hint="eastAsia" w:ascii="宋体" w:hAnsi="宋体" w:cs="宋体"/>
          <w:bCs/>
        </w:rPr>
        <w:t>辅助名称代号</w:t>
      </w:r>
      <w:r>
        <w:rPr>
          <w:rFonts w:hint="eastAsia"/>
          <w:color w:val="000000" w:themeColor="text1"/>
        </w:rPr>
        <w:t>用生产线关键设备的功能</w:t>
      </w:r>
      <w:r>
        <w:rPr>
          <w:rFonts w:hint="eastAsia" w:hAnsi="宋体"/>
        </w:rPr>
        <w:t>特征</w:t>
      </w:r>
      <w:r>
        <w:rPr>
          <w:rFonts w:hint="eastAsia"/>
          <w:color w:val="000000" w:themeColor="text1"/>
        </w:rPr>
        <w:t>居第二位表示，</w:t>
      </w:r>
      <w:r>
        <w:rPr>
          <w:rFonts w:hint="eastAsia" w:ascii="宋体" w:hAnsi="宋体" w:cs="宋体"/>
          <w:bCs/>
        </w:rPr>
        <w:t>其型号编制形式如下</w:t>
      </w:r>
      <w:r>
        <w:rPr>
          <w:rFonts w:hint="eastAsia" w:ascii="宋体" w:hAnsi="宋体"/>
          <w:color w:val="000000"/>
        </w:rPr>
        <w:t>：</w:t>
      </w:r>
    </w:p>
    <w:p>
      <w:pPr>
        <w:pStyle w:val="237"/>
        <w:spacing w:before="120" w:beforeLines="50" w:line="240" w:lineRule="atLeast"/>
        <w:jc w:val="left"/>
        <w:rPr>
          <w:rFonts w:cs="宋体"/>
          <w:bCs/>
        </w:rPr>
      </w:pPr>
      <w:r>
        <w:rPr>
          <w:rFonts w:cs="宋体"/>
          <w:bCs/>
        </w:rPr>
        <w:pict>
          <v:group id="组合 91" o:spid="_x0000_s2251" o:spt="203" style="height:128.85pt;width:235.1pt;" coordorigin="5567,0" coordsize="29062,15119">
            <o:lock v:ext="edit"/>
            <v:shape id="文本框 90" o:spid="_x0000_s2252" o:spt="202" type="#_x0000_t202" style="position:absolute;left:21818;top:12131;height:2988;width:12766;" stroked="f" coordsize="21600,21600">
              <v:path/>
              <v:fill focussize="0,0"/>
              <v:stroke on="f" weight="0.5pt" joinstyle="miter"/>
              <v:imagedata o:title=""/>
              <o:lock v:ext="edit"/>
              <v:textbox>
                <w:txbxContent>
                  <w:p>
                    <w:pPr>
                      <w:spacing w:line="240" w:lineRule="auto"/>
                    </w:pPr>
                    <w:r>
                      <w:rPr>
                        <w:rFonts w:hint="eastAsia" w:hAnsi="宋体"/>
                      </w:rPr>
                      <w:t>产品主要名称代号</w:t>
                    </w:r>
                  </w:p>
                  <w:p>
                    <w:pPr>
                      <w:spacing w:line="240" w:lineRule="auto"/>
                    </w:pPr>
                  </w:p>
                </w:txbxContent>
              </v:textbox>
            </v:shape>
            <v:group id="组合 92" o:spid="_x0000_s2253" o:spt="203" style="position:absolute;left:5567;top:0;height:13409;width:29062;" coordorigin="5567,0" coordsize="29062,13409">
              <o:lock v:ext="edit"/>
              <v:group id="组合 87" o:spid="_x0000_s2254" o:spt="203" style="position:absolute;left:5567;top:0;height:13409;width:15950;" coordorigin="5567,0" coordsize="15950,13409">
                <o:lock v:ext="edit"/>
                <v:line id="直接连接符 31" o:spid="_x0000_s2255" o:spt="20" style="position:absolute;left:6699;top:13399;height:0;width:14802;" o:connectortype="straight" coordsize="21600,21600">
                  <v:path arrowok="t"/>
                  <v:fill focussize="0,0"/>
                  <v:stroke/>
                  <v:imagedata o:title=""/>
                  <o:lock v:ext="edit"/>
                </v:line>
                <v:group id="组合 86" o:spid="_x0000_s2256" o:spt="203" style="position:absolute;left:5567;top:0;height:13409;width:15950;" coordorigin="5567,0" coordsize="15950,13409">
                  <o:lock v:ext="edit"/>
                  <v:line id="直接连接符 64" o:spid="_x0000_s2257" o:spt="20" style="position:absolute;left:10411;top:10909;height:0;width:11106;" o:connectortype="straight" coordsize="21600,21600">
                    <v:path arrowok="t"/>
                    <v:fill focussize="0,0"/>
                    <v:stroke/>
                    <v:imagedata o:title=""/>
                    <o:lock v:ext="edit"/>
                  </v:line>
                  <v:line id="直接连接符 65" o:spid="_x0000_s2258" o:spt="20" style="position:absolute;left:14259;top:8329;height:5;width:7255;" o:connectortype="straight" coordsize="21600,21600">
                    <v:path arrowok="t"/>
                    <v:fill focussize="0,0"/>
                    <v:stroke/>
                    <v:imagedata o:title=""/>
                    <o:lock v:ext="edit"/>
                  </v:line>
                  <v:group id="组合 84" o:spid="_x0000_s2259" o:spt="203" style="position:absolute;left:5567;top:0;height:13409;width:10151;" coordorigin="5567,0" coordsize="10151,13409">
                    <o:lock v:ext="edit"/>
                    <v:group id="组合 83" o:spid="_x0000_s2260" o:spt="203" style="position:absolute;left:6699;top:2761;height:10648;width:7561;" coordorigin="4390,0" coordsize="7560,10648">
                      <o:lock v:ext="edit"/>
                      <v:line id="直接连接符 78" o:spid="_x0000_s2261" o:spt="20" style="position:absolute;left:11950;top:0;height:5562;width:0;" o:connectortype="straight" coordsize="21600,21600">
                        <v:path arrowok="t"/>
                        <v:fill focussize="0,0"/>
                        <v:stroke/>
                        <v:imagedata o:title=""/>
                        <o:lock v:ext="edit"/>
                      </v:line>
                      <v:line id="直接连接符 79" o:spid="_x0000_s2262" o:spt="20" style="position:absolute;left:8057;top:0;height:8159;width:0;" o:connectortype="straight" coordsize="21600,21600">
                        <v:path arrowok="t"/>
                        <v:fill focussize="0,0"/>
                        <v:stroke/>
                        <v:imagedata o:title=""/>
                        <o:lock v:ext="edit"/>
                      </v:line>
                      <v:line id="直接连接符 80" o:spid="_x0000_s2263" o:spt="20" style="position:absolute;left:4390;top:0;height:10648;width:0;" o:connectortype="straight" coordsize="21600,21600">
                        <v:path arrowok="t"/>
                        <v:fill focussize="0,0"/>
                        <v:stroke/>
                        <v:imagedata o:title=""/>
                        <o:lock v:ext="edit"/>
                      </v:line>
                    </v:group>
                    <v:line id="直接连接符 68" o:spid="_x0000_s2264" o:spt="20" style="position:absolute;left:5567;top:2716;height:0;width:2464;" o:connectortype="straight" coordsize="21600,21600">
                      <v:path arrowok="t"/>
                      <v:fill focussize="0,0"/>
                      <v:stroke/>
                      <v:imagedata o:title=""/>
                      <o:lock v:ext="edit"/>
                    </v:line>
                    <v:line id="直接连接符 69" o:spid="_x0000_s2265" o:spt="20" style="position:absolute;left:9234;top:2716;height:0;width:2464;" o:connectortype="straight" coordsize="21600,21600">
                      <v:path arrowok="t"/>
                      <v:fill focussize="0,0"/>
                      <v:stroke/>
                      <v:imagedata o:title=""/>
                      <o:lock v:ext="edit"/>
                    </v:line>
                    <v:group id="组合 82" o:spid="_x0000_s2266" o:spt="203" style="position:absolute;left:5703;top:0;height:1981;width:10015;" coordorigin="5703,0" coordsize="10015,1981">
                      <o:lock v:ext="edit"/>
                      <v:rect id="矩形 66" o:spid="_x0000_s2267" o:spt="1" style="position:absolute;left:9234;top:0;height:1981;width:2286;" coordsize="21600,21600">
                        <v:path arrowok="t"/>
                        <v:fill focussize="0,0"/>
                        <v:stroke/>
                        <v:imagedata o:title=""/>
                        <o:lock v:ext="edit"/>
                      </v:rect>
                      <v:rect id="矩形 71" o:spid="_x0000_s2268" o:spt="1" style="position:absolute;left:5703;top:0;height:1981;width:2286;" coordsize="21600,21600">
                        <v:path arrowok="t"/>
                        <v:fill focussize="0,0"/>
                        <v:stroke/>
                        <v:imagedata o:title=""/>
                        <o:lock v:ext="edit"/>
                      </v:rect>
                      <v:rect id="矩形 72" o:spid="_x0000_s2269" o:spt="1" style="position:absolute;left:12765;top:90;height:1886;width:2953;" coordsize="21600,21600">
                        <v:path arrowok="t"/>
                        <v:fill focussize="0,0"/>
                        <v:stroke/>
                        <v:imagedata o:title=""/>
                        <o:lock v:ext="edit"/>
                      </v:rect>
                    </v:group>
                    <v:line id="直接连接符 77" o:spid="_x0000_s2270" o:spt="20" style="position:absolute;left:12855;top:2716;height:45;width:2763;" o:connectortype="straight" coordsize="21600,21600">
                      <v:path arrowok="t"/>
                      <v:fill focussize="0,0"/>
                      <v:stroke/>
                      <v:imagedata o:title=""/>
                      <o:lock v:ext="edit"/>
                    </v:line>
                  </v:group>
                </v:group>
              </v:group>
              <v:shape id="文本框 85" o:spid="_x0000_s2271" o:spt="202" type="#_x0000_t202" style="position:absolute;left:21864;top:6744;height:3214;width:12765;" stroked="f" coordsize="21600,21600">
                <v:path/>
                <v:fill focussize="0,0"/>
                <v:stroke on="f" weight="0.5pt" joinstyle="miter"/>
                <v:imagedata o:title=""/>
                <o:lock v:ext="edit"/>
                <v:textbox>
                  <w:txbxContent>
                    <w:p>
                      <w:pPr>
                        <w:spacing w:line="240" w:lineRule="auto"/>
                      </w:pPr>
                      <w:r>
                        <w:rPr>
                          <w:rFonts w:hint="eastAsia" w:hAnsi="宋体"/>
                          <w:color w:val="000000"/>
                        </w:rPr>
                        <w:t>加工能力代号</w:t>
                      </w:r>
                    </w:p>
                  </w:txbxContent>
                </v:textbox>
              </v:shape>
              <v:shape id="文本框 89" o:spid="_x0000_s2272" o:spt="202" type="#_x0000_t202" style="position:absolute;left:21864;top:9415;height:2716;width:12765;" filled="f" stroked="f" coordsize="21600,21600">
                <v:path/>
                <v:fill on="f" focussize="0,0"/>
                <v:stroke on="f" weight="0.5pt" joinstyle="miter"/>
                <v:imagedata o:title=""/>
                <o:lock v:ext="edit"/>
                <v:textbox>
                  <w:txbxContent>
                    <w:p>
                      <w:pPr>
                        <w:spacing w:line="240" w:lineRule="auto"/>
                      </w:pPr>
                      <w:r>
                        <w:rPr>
                          <w:rFonts w:hint="eastAsia" w:hAnsi="宋体"/>
                        </w:rPr>
                        <w:t>功能特征</w:t>
                      </w:r>
                      <w:r>
                        <w:rPr>
                          <w:rFonts w:hint="eastAsia" w:hAnsi="宋体"/>
                          <w:color w:val="000000"/>
                        </w:rPr>
                        <w:t>代号</w:t>
                      </w:r>
                    </w:p>
                  </w:txbxContent>
                </v:textbox>
              </v:shape>
            </v:group>
            <w10:wrap type="none"/>
            <w10:anchorlock/>
          </v:group>
        </w:pict>
      </w:r>
    </w:p>
    <w:p>
      <w:pPr>
        <w:pStyle w:val="237"/>
        <w:spacing w:line="240" w:lineRule="atLeast"/>
        <w:ind w:firstLine="720" w:firstLineChars="400"/>
        <w:jc w:val="left"/>
        <w:rPr>
          <w:rFonts w:hint="eastAsia" w:ascii="黑体" w:hAnsi="黑体" w:eastAsia="黑体" w:cs="宋体"/>
          <w:bCs/>
          <w:sz w:val="18"/>
          <w:szCs w:val="18"/>
        </w:rPr>
      </w:pPr>
      <w:r>
        <w:rPr>
          <w:rFonts w:hint="eastAsia" w:ascii="黑体" w:hAnsi="黑体" w:eastAsia="黑体" w:cs="宋体"/>
          <w:bCs/>
          <w:sz w:val="18"/>
          <w:szCs w:val="18"/>
        </w:rPr>
        <w:t>示例：</w:t>
      </w:r>
    </w:p>
    <w:p>
      <w:pPr>
        <w:pStyle w:val="237"/>
        <w:spacing w:line="400" w:lineRule="exact"/>
        <w:ind w:firstLine="360"/>
        <w:jc w:val="left"/>
        <w:rPr>
          <w:rFonts w:hint="default" w:ascii="黑体" w:hAnsi="黑体" w:eastAsia="黑体" w:cs="宋体"/>
          <w:bCs/>
          <w:sz w:val="18"/>
          <w:szCs w:val="18"/>
          <w:lang w:val="en-US" w:eastAsia="zh-CN"/>
        </w:rPr>
      </w:pPr>
      <w:r>
        <w:rPr>
          <w:rFonts w:hint="eastAsia" w:ascii="黑体" w:hAnsi="黑体" w:eastAsia="黑体" w:cs="宋体"/>
          <w:bCs/>
          <w:sz w:val="18"/>
          <w:szCs w:val="18"/>
          <w:lang w:val="en-US" w:eastAsia="zh-CN"/>
        </w:rPr>
        <w:t xml:space="preserve">    </w:t>
      </w:r>
      <w:r>
        <w:rPr>
          <w:rFonts w:hint="eastAsia" w:ascii="宋体" w:hAnsi="宋体" w:eastAsia="宋体" w:cs="宋体"/>
          <w:bCs/>
          <w:kern w:val="2"/>
          <w:sz w:val="21"/>
          <w:szCs w:val="21"/>
          <w:lang w:val="en-US" w:eastAsia="zh-CN"/>
        </w:rPr>
        <w:t>DSX M 50，其中“DSX”表示</w:t>
      </w:r>
      <w:r>
        <w:rPr>
          <w:rFonts w:hint="eastAsia" w:cs="宋体"/>
          <w:bCs/>
          <w:kern w:val="2"/>
          <w:sz w:val="21"/>
          <w:szCs w:val="21"/>
          <w:lang w:val="en-US" w:eastAsia="zh-CN"/>
        </w:rPr>
        <w:t>大蒜</w:t>
      </w:r>
      <w:r>
        <w:rPr>
          <w:rFonts w:hint="eastAsia" w:ascii="宋体" w:hAnsi="宋体" w:eastAsia="宋体" w:cs="宋体"/>
          <w:bCs/>
          <w:kern w:val="2"/>
          <w:sz w:val="21"/>
          <w:szCs w:val="21"/>
          <w:lang w:val="en-US" w:eastAsia="zh-CN"/>
        </w:rPr>
        <w:t>加工生产线，“M”表示加工产品为蒜米，“50”表示加工能力为50</w:t>
      </w:r>
      <w:r>
        <w:rPr>
          <w:rFonts w:hint="eastAsia" w:cs="宋体"/>
          <w:bCs/>
          <w:kern w:val="2"/>
          <w:sz w:val="21"/>
          <w:szCs w:val="21"/>
          <w:lang w:val="en-US" w:eastAsia="zh-CN"/>
        </w:rPr>
        <w:t xml:space="preserve"> </w:t>
      </w:r>
      <w:r>
        <w:rPr>
          <w:rFonts w:hint="eastAsia" w:ascii="宋体" w:hAnsi="宋体" w:eastAsia="宋体" w:cs="宋体"/>
          <w:bCs/>
          <w:kern w:val="2"/>
          <w:sz w:val="21"/>
          <w:szCs w:val="21"/>
          <w:lang w:val="en-US" w:eastAsia="zh-CN"/>
        </w:rPr>
        <w:t>kg/h。</w:t>
      </w:r>
    </w:p>
    <w:p>
      <w:pPr>
        <w:pStyle w:val="110"/>
        <w:spacing w:before="120" w:after="120" w:line="400" w:lineRule="exact"/>
        <w:ind w:left="0"/>
        <w:rPr>
          <w:b/>
          <w:bCs/>
          <w:color w:val="000000" w:themeColor="text1"/>
        </w:rPr>
      </w:pPr>
      <w:bookmarkStart w:id="199" w:name="_Toc76532545"/>
      <w:bookmarkEnd w:id="199"/>
      <w:bookmarkStart w:id="200" w:name="_Toc76532403"/>
      <w:bookmarkEnd w:id="200"/>
      <w:bookmarkStart w:id="201" w:name="_Toc76532410"/>
      <w:bookmarkEnd w:id="201"/>
      <w:bookmarkStart w:id="202" w:name="_Toc76532408"/>
      <w:bookmarkEnd w:id="202"/>
      <w:bookmarkStart w:id="203" w:name="_Toc76532541"/>
      <w:bookmarkEnd w:id="203"/>
      <w:bookmarkStart w:id="204" w:name="_Toc76532411"/>
      <w:bookmarkEnd w:id="204"/>
      <w:bookmarkStart w:id="205" w:name="_Toc76902218"/>
      <w:bookmarkEnd w:id="205"/>
      <w:bookmarkStart w:id="206" w:name="_Toc76902224"/>
      <w:bookmarkEnd w:id="206"/>
      <w:bookmarkStart w:id="207" w:name="_Toc76532404"/>
      <w:bookmarkEnd w:id="207"/>
      <w:bookmarkStart w:id="208" w:name="_Toc76532537"/>
      <w:bookmarkEnd w:id="208"/>
      <w:bookmarkStart w:id="209" w:name="_Toc76902223"/>
      <w:bookmarkEnd w:id="209"/>
      <w:bookmarkStart w:id="210" w:name="_Toc76532406"/>
      <w:bookmarkEnd w:id="210"/>
      <w:bookmarkStart w:id="211" w:name="_Toc76532540"/>
      <w:bookmarkEnd w:id="211"/>
      <w:bookmarkStart w:id="212" w:name="_Toc76532409"/>
      <w:bookmarkEnd w:id="212"/>
      <w:bookmarkStart w:id="213" w:name="_Toc76532412"/>
      <w:bookmarkEnd w:id="213"/>
      <w:bookmarkStart w:id="214" w:name="_Toc76902227"/>
      <w:bookmarkEnd w:id="214"/>
      <w:bookmarkStart w:id="215" w:name="_Toc76902220"/>
      <w:bookmarkEnd w:id="215"/>
      <w:bookmarkStart w:id="216" w:name="_Toc76902226"/>
      <w:bookmarkEnd w:id="216"/>
      <w:bookmarkStart w:id="217" w:name="_Toc76902225"/>
      <w:bookmarkEnd w:id="217"/>
      <w:bookmarkStart w:id="218" w:name="_Toc76902219"/>
      <w:bookmarkEnd w:id="218"/>
      <w:bookmarkStart w:id="219" w:name="_Toc94259942"/>
      <w:bookmarkEnd w:id="219"/>
      <w:bookmarkStart w:id="220" w:name="_Toc76532542"/>
      <w:bookmarkEnd w:id="220"/>
      <w:bookmarkStart w:id="221" w:name="_Toc94259941"/>
      <w:bookmarkEnd w:id="221"/>
      <w:bookmarkStart w:id="222" w:name="_Toc76902222"/>
      <w:bookmarkEnd w:id="222"/>
      <w:bookmarkStart w:id="223" w:name="_Toc76532536"/>
      <w:bookmarkEnd w:id="223"/>
      <w:bookmarkStart w:id="224" w:name="_Toc76532407"/>
      <w:bookmarkEnd w:id="224"/>
      <w:bookmarkStart w:id="225" w:name="_Toc76532405"/>
      <w:bookmarkEnd w:id="225"/>
      <w:bookmarkStart w:id="226" w:name="_Toc76532539"/>
      <w:bookmarkEnd w:id="226"/>
      <w:bookmarkStart w:id="227" w:name="_Toc76532543"/>
      <w:bookmarkEnd w:id="227"/>
      <w:bookmarkStart w:id="228" w:name="_Toc76902221"/>
      <w:bookmarkEnd w:id="228"/>
      <w:bookmarkStart w:id="229" w:name="_Toc76532544"/>
      <w:bookmarkEnd w:id="229"/>
      <w:bookmarkStart w:id="230" w:name="_Toc76532538"/>
      <w:bookmarkEnd w:id="230"/>
      <w:bookmarkStart w:id="231" w:name="_Toc77186052"/>
      <w:bookmarkStart w:id="232" w:name="_Toc74381724"/>
      <w:bookmarkStart w:id="233" w:name="_Toc85527758"/>
      <w:bookmarkStart w:id="234" w:name="_Toc20728"/>
      <w:bookmarkStart w:id="235" w:name="_Toc94259943"/>
      <w:bookmarkStart w:id="236" w:name="_Hlk93872240"/>
      <w:r>
        <w:rPr>
          <w:rFonts w:hint="eastAsia"/>
          <w:color w:val="000000" w:themeColor="text1"/>
        </w:rPr>
        <w:t>型式</w:t>
      </w:r>
      <w:bookmarkEnd w:id="231"/>
      <w:bookmarkEnd w:id="232"/>
      <w:bookmarkEnd w:id="233"/>
      <w:bookmarkEnd w:id="234"/>
      <w:bookmarkEnd w:id="235"/>
    </w:p>
    <w:bookmarkEnd w:id="236"/>
    <w:p>
      <w:pPr>
        <w:ind w:firstLine="420" w:firstLineChars="200"/>
        <w:rPr>
          <w:rFonts w:ascii="宋体" w:hAnsi="宋体"/>
        </w:rPr>
      </w:pPr>
      <w:r>
        <w:rPr>
          <w:rFonts w:hint="eastAsia" w:ascii="宋体" w:hAnsi="宋体"/>
        </w:rPr>
        <w:t>生产线</w:t>
      </w:r>
      <w:r>
        <w:rPr>
          <w:rFonts w:hint="eastAsia" w:ascii="宋体" w:hAnsi="宋体"/>
          <w:lang w:val="en-US" w:eastAsia="zh-CN"/>
        </w:rPr>
        <w:t>按产品类型</w:t>
      </w:r>
      <w:r>
        <w:rPr>
          <w:rFonts w:hint="eastAsia" w:ascii="宋体" w:hAnsi="宋体"/>
          <w:color w:val="000000" w:themeColor="text1"/>
        </w:rPr>
        <w:t>分为</w:t>
      </w:r>
      <w:bookmarkStart w:id="237" w:name="_Hlk76499020"/>
      <w:r>
        <w:rPr>
          <w:rFonts w:hint="eastAsia" w:ascii="宋体" w:hAnsi="宋体"/>
          <w:color w:val="000000" w:themeColor="text1"/>
        </w:rPr>
        <w:t>蒜米</w:t>
      </w:r>
      <w:r>
        <w:rPr>
          <w:rFonts w:hint="eastAsia" w:ascii="宋体" w:hAnsi="宋体"/>
          <w:lang w:val="en-US" w:eastAsia="zh-CN"/>
        </w:rPr>
        <w:t>加工生产线</w:t>
      </w:r>
      <w:r>
        <w:rPr>
          <w:rFonts w:hint="eastAsia" w:ascii="宋体" w:hAnsi="宋体"/>
        </w:rPr>
        <w:t>和蒜片</w:t>
      </w:r>
      <w:r>
        <w:rPr>
          <w:rFonts w:hint="eastAsia" w:ascii="宋体" w:hAnsi="宋体"/>
          <w:lang w:val="en-US" w:eastAsia="zh-CN"/>
        </w:rPr>
        <w:t>加工生产线</w:t>
      </w:r>
      <w:bookmarkEnd w:id="237"/>
      <w:r>
        <w:rPr>
          <w:rFonts w:hint="eastAsia" w:ascii="宋体" w:hAnsi="宋体"/>
        </w:rPr>
        <w:t>。</w:t>
      </w:r>
    </w:p>
    <w:p>
      <w:pPr>
        <w:pStyle w:val="110"/>
        <w:spacing w:before="120" w:after="120" w:line="400" w:lineRule="exact"/>
        <w:ind w:left="0"/>
        <w:rPr>
          <w:color w:val="000000" w:themeColor="text1"/>
        </w:rPr>
      </w:pPr>
      <w:bookmarkStart w:id="238" w:name="_Toc76532414"/>
      <w:bookmarkEnd w:id="238"/>
      <w:bookmarkStart w:id="239" w:name="_Toc76532547"/>
      <w:bookmarkEnd w:id="239"/>
      <w:bookmarkStart w:id="240" w:name="_Toc76902229"/>
      <w:bookmarkEnd w:id="240"/>
      <w:bookmarkStart w:id="241" w:name="_Toc85527759"/>
      <w:bookmarkStart w:id="242" w:name="_Toc10928"/>
      <w:bookmarkStart w:id="243" w:name="_Toc94259944"/>
      <w:bookmarkStart w:id="244" w:name="_Toc77186053"/>
      <w:r>
        <w:rPr>
          <w:rFonts w:hint="eastAsia"/>
          <w:color w:val="000000" w:themeColor="text1"/>
        </w:rPr>
        <w:t>组成</w:t>
      </w:r>
      <w:bookmarkEnd w:id="241"/>
      <w:bookmarkEnd w:id="242"/>
      <w:bookmarkEnd w:id="243"/>
      <w:bookmarkEnd w:id="244"/>
    </w:p>
    <w:p>
      <w:pPr>
        <w:pStyle w:val="70"/>
        <w:spacing w:before="120" w:after="120" w:line="400" w:lineRule="exact"/>
        <w:rPr>
          <w:rFonts w:ascii="宋体" w:hAnsi="宋体" w:eastAsia="宋体"/>
          <w:color w:val="000000" w:themeColor="text1"/>
        </w:rPr>
      </w:pPr>
      <w:r>
        <w:rPr>
          <w:rFonts w:hint="eastAsia" w:ascii="宋体" w:hAnsi="宋体" w:eastAsia="宋体" w:cs="Arial"/>
          <w:szCs w:val="21"/>
          <w:lang w:val="en-US" w:eastAsia="zh-CN"/>
        </w:rPr>
        <w:t>蒜米加工</w:t>
      </w:r>
      <w:r>
        <w:rPr>
          <w:rFonts w:hint="eastAsia" w:ascii="宋体" w:hAnsi="宋体" w:eastAsia="宋体" w:cs="Arial"/>
          <w:szCs w:val="21"/>
        </w:rPr>
        <w:t xml:space="preserve">生产线基本配置应包括下列设备： </w:t>
      </w:r>
      <w:r>
        <w:rPr>
          <w:rFonts w:ascii="宋体" w:hAnsi="宋体" w:eastAsia="宋体" w:cs="Arial"/>
          <w:szCs w:val="21"/>
        </w:rPr>
        <w:t xml:space="preserve">   </w:t>
      </w:r>
    </w:p>
    <w:p>
      <w:pPr>
        <w:pStyle w:val="61"/>
        <w:spacing w:line="400" w:lineRule="exact"/>
        <w:ind w:firstLine="420"/>
        <w:rPr>
          <w:color w:val="000000" w:themeColor="text1"/>
        </w:rPr>
      </w:pPr>
      <w:r>
        <w:rPr>
          <w:rFonts w:hint="eastAsia"/>
          <w:color w:val="000000" w:themeColor="text1"/>
        </w:rPr>
        <w:t>a</w:t>
      </w:r>
      <w:r>
        <w:rPr>
          <w:color w:val="000000" w:themeColor="text1"/>
        </w:rPr>
        <w:t>)</w:t>
      </w:r>
      <w:r>
        <w:rPr>
          <w:color w:val="000000" w:themeColor="text1"/>
        </w:rPr>
        <w:tab/>
      </w:r>
      <w:r>
        <w:rPr>
          <w:rFonts w:hint="eastAsia"/>
          <w:color w:val="000000" w:themeColor="text1"/>
          <w:lang w:val="en-US" w:eastAsia="zh-CN"/>
        </w:rPr>
        <w:t>蒜头</w:t>
      </w:r>
      <w:r>
        <w:rPr>
          <w:rFonts w:hint="eastAsia"/>
          <w:color w:val="000000" w:themeColor="text1"/>
        </w:rPr>
        <w:t>上料设备；</w:t>
      </w:r>
    </w:p>
    <w:p>
      <w:pPr>
        <w:pStyle w:val="61"/>
        <w:spacing w:line="400" w:lineRule="exact"/>
        <w:ind w:firstLine="420"/>
        <w:rPr>
          <w:rFonts w:hint="eastAsia"/>
          <w:color w:val="000000" w:themeColor="text1"/>
        </w:rPr>
      </w:pPr>
      <w:r>
        <w:rPr>
          <w:rFonts w:hint="eastAsia"/>
          <w:color w:val="000000" w:themeColor="text1"/>
        </w:rPr>
        <w:t>b</w:t>
      </w:r>
      <w:r>
        <w:rPr>
          <w:color w:val="000000" w:themeColor="text1"/>
        </w:rPr>
        <w:t>)</w:t>
      </w:r>
      <w:r>
        <w:rPr>
          <w:color w:val="000000" w:themeColor="text1"/>
        </w:rPr>
        <w:tab/>
      </w:r>
      <w:r>
        <w:rPr>
          <w:rFonts w:hint="eastAsia"/>
          <w:color w:val="000000" w:themeColor="text1"/>
          <w:lang w:val="en-US" w:eastAsia="zh-CN"/>
        </w:rPr>
        <w:t>大蒜</w:t>
      </w:r>
      <w:r>
        <w:rPr>
          <w:rFonts w:hint="eastAsia"/>
          <w:color w:val="000000" w:themeColor="text1"/>
        </w:rPr>
        <w:t>分瓣设备；</w:t>
      </w:r>
    </w:p>
    <w:p>
      <w:pPr>
        <w:pStyle w:val="61"/>
        <w:spacing w:line="400" w:lineRule="exact"/>
        <w:ind w:firstLine="420"/>
        <w:rPr>
          <w:rFonts w:hint="eastAsia"/>
          <w:color w:val="000000" w:themeColor="text1"/>
        </w:rPr>
      </w:pPr>
      <w:r>
        <w:rPr>
          <w:color w:val="000000" w:themeColor="text1"/>
        </w:rPr>
        <w:t>c)</w:t>
      </w:r>
      <w:r>
        <w:rPr>
          <w:color w:val="000000" w:themeColor="text1"/>
        </w:rPr>
        <w:tab/>
      </w:r>
      <w:r>
        <w:rPr>
          <w:rFonts w:hint="eastAsia"/>
          <w:color w:val="000000" w:themeColor="text1"/>
          <w:lang w:val="en-US" w:eastAsia="zh-CN"/>
        </w:rPr>
        <w:t>蒜瓣</w:t>
      </w:r>
      <w:r>
        <w:rPr>
          <w:rFonts w:hint="eastAsia"/>
          <w:color w:val="000000" w:themeColor="text1"/>
        </w:rPr>
        <w:t>脱皮设备；</w:t>
      </w:r>
    </w:p>
    <w:p>
      <w:pPr>
        <w:pStyle w:val="61"/>
        <w:spacing w:line="400" w:lineRule="exact"/>
        <w:ind w:firstLine="420"/>
        <w:rPr>
          <w:rFonts w:hint="eastAsia"/>
          <w:color w:val="000000" w:themeColor="text1"/>
        </w:rPr>
      </w:pPr>
      <w:r>
        <w:rPr>
          <w:rFonts w:hint="eastAsia"/>
          <w:color w:val="000000" w:themeColor="text1"/>
          <w:lang w:val="en-US" w:eastAsia="zh-CN"/>
        </w:rPr>
        <w:t>d</w:t>
      </w:r>
      <w:r>
        <w:rPr>
          <w:rFonts w:hint="eastAsia"/>
          <w:color w:val="000000" w:themeColor="text1"/>
        </w:rPr>
        <w:t>）</w:t>
      </w:r>
      <w:r>
        <w:rPr>
          <w:rFonts w:hint="eastAsia"/>
          <w:color w:val="000000" w:themeColor="text1"/>
          <w:lang w:val="en-US" w:eastAsia="zh-CN"/>
        </w:rPr>
        <w:t xml:space="preserve"> 选捡输送</w:t>
      </w:r>
      <w:r>
        <w:rPr>
          <w:rFonts w:hint="eastAsia"/>
          <w:color w:val="000000" w:themeColor="text1"/>
        </w:rPr>
        <w:t>设备；</w:t>
      </w:r>
    </w:p>
    <w:p>
      <w:pPr>
        <w:pStyle w:val="70"/>
        <w:spacing w:before="120" w:after="120" w:line="400" w:lineRule="exact"/>
        <w:rPr>
          <w:rFonts w:ascii="宋体" w:hAnsi="宋体" w:eastAsia="宋体" w:cs="Arial"/>
          <w:szCs w:val="21"/>
        </w:rPr>
      </w:pPr>
      <w:r>
        <w:rPr>
          <w:rFonts w:hint="eastAsia" w:ascii="宋体" w:hAnsi="宋体" w:eastAsia="宋体" w:cs="Arial"/>
          <w:szCs w:val="21"/>
          <w:lang w:val="en-US" w:eastAsia="zh-CN"/>
        </w:rPr>
        <w:t>蒜米加工</w:t>
      </w:r>
      <w:r>
        <w:rPr>
          <w:rFonts w:hint="eastAsia" w:ascii="宋体" w:hAnsi="宋体" w:eastAsia="宋体" w:cs="Arial"/>
          <w:szCs w:val="21"/>
        </w:rPr>
        <w:t>生产</w:t>
      </w:r>
      <w:r>
        <w:rPr>
          <w:rFonts w:hint="eastAsia" w:ascii="宋体" w:hAnsi="宋体" w:eastAsia="宋体" w:cs="Arial"/>
          <w:color w:val="auto"/>
          <w:szCs w:val="21"/>
        </w:rPr>
        <w:t>线</w:t>
      </w:r>
      <w:r>
        <w:rPr>
          <w:rFonts w:hint="eastAsia" w:ascii="宋体" w:hAnsi="宋体" w:eastAsia="宋体" w:cs="Arial"/>
          <w:color w:val="auto"/>
          <w:szCs w:val="21"/>
          <w:lang w:val="en-US" w:eastAsia="zh-CN"/>
        </w:rPr>
        <w:t>可选</w:t>
      </w:r>
      <w:r>
        <w:rPr>
          <w:rFonts w:hint="eastAsia" w:ascii="宋体" w:hAnsi="宋体" w:eastAsia="宋体" w:cs="Arial"/>
          <w:color w:val="auto"/>
          <w:szCs w:val="21"/>
        </w:rPr>
        <w:t>配置包括但</w:t>
      </w:r>
      <w:r>
        <w:rPr>
          <w:rFonts w:hint="eastAsia" w:ascii="宋体" w:hAnsi="宋体" w:eastAsia="宋体" w:cs="Arial"/>
          <w:szCs w:val="21"/>
        </w:rPr>
        <w:t>不限于下列设备：</w:t>
      </w:r>
    </w:p>
    <w:p>
      <w:pPr>
        <w:pStyle w:val="61"/>
        <w:spacing w:line="400" w:lineRule="exact"/>
        <w:ind w:firstLine="420"/>
        <w:rPr>
          <w:rFonts w:hint="eastAsia"/>
          <w:color w:val="000000" w:themeColor="text1"/>
        </w:rPr>
      </w:pPr>
      <w:r>
        <w:rPr>
          <w:rFonts w:hint="eastAsia"/>
          <w:color w:val="000000" w:themeColor="text1"/>
        </w:rPr>
        <w:t>a</w:t>
      </w:r>
      <w:r>
        <w:rPr>
          <w:color w:val="000000" w:themeColor="text1"/>
        </w:rPr>
        <w:t>)</w:t>
      </w:r>
      <w:r>
        <w:rPr>
          <w:color w:val="000000" w:themeColor="text1"/>
        </w:rPr>
        <w:tab/>
      </w:r>
      <w:r>
        <w:rPr>
          <w:rFonts w:hint="eastAsia"/>
          <w:color w:val="000000" w:themeColor="text1"/>
          <w:lang w:val="en-US" w:eastAsia="zh-CN"/>
        </w:rPr>
        <w:t>蒜瓣上料</w:t>
      </w:r>
      <w:r>
        <w:rPr>
          <w:rFonts w:hint="eastAsia"/>
          <w:color w:val="000000" w:themeColor="text1"/>
        </w:rPr>
        <w:t>设备；</w:t>
      </w:r>
    </w:p>
    <w:p>
      <w:pPr>
        <w:pStyle w:val="61"/>
        <w:spacing w:line="400" w:lineRule="exact"/>
        <w:ind w:firstLine="420"/>
        <w:rPr>
          <w:color w:val="000000" w:themeColor="text1"/>
        </w:rPr>
      </w:pPr>
      <w:r>
        <w:rPr>
          <w:rFonts w:hint="eastAsia"/>
          <w:color w:val="000000" w:themeColor="text1"/>
          <w:lang w:val="en-US" w:eastAsia="zh-CN"/>
        </w:rPr>
        <w:t>b</w:t>
      </w:r>
      <w:r>
        <w:rPr>
          <w:rFonts w:hint="eastAsia"/>
          <w:color w:val="000000" w:themeColor="text1"/>
        </w:rPr>
        <w:t xml:space="preserve">） </w:t>
      </w:r>
      <w:r>
        <w:rPr>
          <w:rFonts w:hint="eastAsia"/>
          <w:color w:val="000000" w:themeColor="text1"/>
          <w:lang w:val="en-US" w:eastAsia="zh-CN"/>
        </w:rPr>
        <w:t>色选</w:t>
      </w:r>
      <w:r>
        <w:rPr>
          <w:rFonts w:hint="eastAsia"/>
          <w:color w:val="000000" w:themeColor="text1"/>
        </w:rPr>
        <w:t>设备；</w:t>
      </w:r>
    </w:p>
    <w:p>
      <w:pPr>
        <w:pStyle w:val="61"/>
        <w:spacing w:line="400" w:lineRule="exact"/>
        <w:ind w:firstLine="420"/>
        <w:rPr>
          <w:color w:val="000000" w:themeColor="text1"/>
        </w:rPr>
      </w:pPr>
      <w:r>
        <w:rPr>
          <w:rFonts w:hint="eastAsia"/>
          <w:color w:val="000000" w:themeColor="text1"/>
          <w:lang w:val="en-US" w:eastAsia="zh-CN"/>
        </w:rPr>
        <w:t>c</w:t>
      </w:r>
      <w:r>
        <w:rPr>
          <w:rFonts w:hint="eastAsia"/>
          <w:color w:val="000000" w:themeColor="text1"/>
        </w:rPr>
        <w:t xml:space="preserve">） </w:t>
      </w:r>
      <w:r>
        <w:rPr>
          <w:rFonts w:hint="eastAsia"/>
          <w:color w:val="000000" w:themeColor="text1"/>
          <w:lang w:val="en-US" w:eastAsia="zh-CN"/>
        </w:rPr>
        <w:t>废料输送</w:t>
      </w:r>
      <w:r>
        <w:rPr>
          <w:rFonts w:hint="eastAsia"/>
          <w:color w:val="000000" w:themeColor="text1"/>
        </w:rPr>
        <w:t>设备。</w:t>
      </w:r>
    </w:p>
    <w:p>
      <w:pPr>
        <w:pStyle w:val="61"/>
        <w:spacing w:line="400" w:lineRule="exact"/>
        <w:ind w:firstLine="420"/>
        <w:rPr>
          <w:rFonts w:hint="eastAsia"/>
          <w:color w:val="000000" w:themeColor="text1"/>
        </w:rPr>
      </w:pPr>
      <w:r>
        <w:rPr>
          <w:rFonts w:hint="eastAsia"/>
          <w:color w:val="000000" w:themeColor="text1"/>
          <w:lang w:val="en-US" w:eastAsia="zh-CN"/>
        </w:rPr>
        <w:t>d</w:t>
      </w:r>
      <w:r>
        <w:rPr>
          <w:color w:val="000000" w:themeColor="text1"/>
        </w:rPr>
        <w:t>)</w:t>
      </w:r>
      <w:r>
        <w:rPr>
          <w:color w:val="000000" w:themeColor="text1"/>
        </w:rPr>
        <w:tab/>
      </w:r>
      <w:r>
        <w:rPr>
          <w:rFonts w:hint="eastAsia"/>
          <w:color w:val="000000" w:themeColor="text1"/>
        </w:rPr>
        <w:t>清洗设备。</w:t>
      </w:r>
    </w:p>
    <w:p>
      <w:pPr>
        <w:pStyle w:val="61"/>
        <w:spacing w:line="400" w:lineRule="exact"/>
        <w:ind w:firstLine="420"/>
        <w:rPr>
          <w:color w:val="000000" w:themeColor="text1"/>
        </w:rPr>
      </w:pPr>
      <w:r>
        <w:rPr>
          <w:rFonts w:hint="eastAsia"/>
          <w:color w:val="000000" w:themeColor="text1"/>
          <w:lang w:val="en-US" w:eastAsia="zh-CN"/>
        </w:rPr>
        <w:t>e</w:t>
      </w:r>
      <w:r>
        <w:rPr>
          <w:color w:val="000000" w:themeColor="text1"/>
        </w:rPr>
        <w:t>)</w:t>
      </w:r>
      <w:r>
        <w:rPr>
          <w:color w:val="000000" w:themeColor="text1"/>
        </w:rPr>
        <w:tab/>
      </w:r>
      <w:r>
        <w:rPr>
          <w:rFonts w:hint="eastAsia"/>
          <w:color w:val="000000" w:themeColor="text1"/>
        </w:rPr>
        <w:t>风干设备；</w:t>
      </w:r>
    </w:p>
    <w:p>
      <w:pPr>
        <w:pStyle w:val="61"/>
        <w:spacing w:line="400" w:lineRule="exact"/>
        <w:ind w:firstLine="420"/>
      </w:pPr>
      <w:r>
        <w:rPr>
          <w:rFonts w:hint="eastAsia"/>
          <w:color w:val="000000" w:themeColor="text1"/>
          <w:lang w:val="en-US" w:eastAsia="zh-CN"/>
        </w:rPr>
        <w:t>f</w:t>
      </w:r>
      <w:r>
        <w:rPr>
          <w:color w:val="000000" w:themeColor="text1"/>
        </w:rPr>
        <w:t>)</w:t>
      </w:r>
      <w:r>
        <w:rPr>
          <w:color w:val="000000" w:themeColor="text1"/>
        </w:rPr>
        <w:tab/>
      </w:r>
      <w:r>
        <w:rPr>
          <w:rFonts w:hint="eastAsia"/>
          <w:color w:val="000000" w:themeColor="text1"/>
        </w:rPr>
        <w:t>分级设备；</w:t>
      </w:r>
    </w:p>
    <w:p>
      <w:pPr>
        <w:pStyle w:val="70"/>
        <w:spacing w:before="120" w:after="120" w:line="400" w:lineRule="exact"/>
        <w:rPr>
          <w:rFonts w:ascii="宋体" w:hAnsi="宋体" w:eastAsia="宋体" w:cs="Arial"/>
          <w:szCs w:val="21"/>
        </w:rPr>
      </w:pPr>
      <w:r>
        <w:rPr>
          <w:rFonts w:hint="eastAsia" w:ascii="宋体" w:hAnsi="宋体" w:eastAsia="宋体" w:cs="Arial"/>
          <w:szCs w:val="21"/>
          <w:lang w:val="en-US" w:eastAsia="zh-CN"/>
        </w:rPr>
        <w:t>蒜片加工</w:t>
      </w:r>
      <w:r>
        <w:rPr>
          <w:rFonts w:hint="eastAsia" w:ascii="宋体" w:hAnsi="宋体" w:eastAsia="宋体" w:cs="Arial"/>
          <w:szCs w:val="21"/>
        </w:rPr>
        <w:t>生产线</w:t>
      </w:r>
      <w:r>
        <w:rPr>
          <w:rFonts w:hint="eastAsia" w:ascii="宋体" w:hAnsi="宋体" w:eastAsia="宋体" w:cs="Arial"/>
          <w:szCs w:val="21"/>
          <w:lang w:val="en-US" w:eastAsia="zh-CN"/>
        </w:rPr>
        <w:t>基本</w:t>
      </w:r>
      <w:r>
        <w:rPr>
          <w:rFonts w:hint="eastAsia" w:ascii="宋体" w:hAnsi="宋体" w:eastAsia="宋体" w:cs="Arial"/>
          <w:szCs w:val="21"/>
        </w:rPr>
        <w:t>配置</w:t>
      </w:r>
      <w:r>
        <w:rPr>
          <w:rFonts w:hint="eastAsia" w:ascii="宋体" w:hAnsi="宋体" w:eastAsia="宋体" w:cs="Arial"/>
          <w:szCs w:val="21"/>
          <w:lang w:val="en-US" w:eastAsia="zh-CN"/>
        </w:rPr>
        <w:t>应</w:t>
      </w:r>
      <w:r>
        <w:rPr>
          <w:rFonts w:hint="eastAsia" w:ascii="宋体" w:hAnsi="宋体" w:eastAsia="宋体" w:cs="Arial"/>
          <w:szCs w:val="21"/>
        </w:rPr>
        <w:t>包括但不限于下列设备：</w:t>
      </w:r>
      <w:r>
        <w:rPr>
          <w:rFonts w:ascii="宋体" w:hAnsi="宋体" w:eastAsia="宋体" w:cs="Arial"/>
          <w:szCs w:val="21"/>
        </w:rPr>
        <w:t xml:space="preserve"> </w:t>
      </w:r>
    </w:p>
    <w:p>
      <w:pPr>
        <w:pStyle w:val="61"/>
        <w:spacing w:line="400" w:lineRule="exact"/>
        <w:ind w:firstLine="420"/>
        <w:rPr>
          <w:color w:val="000000" w:themeColor="text1"/>
        </w:rPr>
      </w:pPr>
      <w:r>
        <w:rPr>
          <w:rFonts w:hint="eastAsia"/>
          <w:color w:val="000000" w:themeColor="text1"/>
        </w:rPr>
        <w:t>a</w:t>
      </w:r>
      <w:r>
        <w:rPr>
          <w:color w:val="000000" w:themeColor="text1"/>
        </w:rPr>
        <w:t>)</w:t>
      </w:r>
      <w:r>
        <w:rPr>
          <w:color w:val="000000" w:themeColor="text1"/>
        </w:rPr>
        <w:tab/>
      </w:r>
      <w:r>
        <w:rPr>
          <w:rFonts w:hint="eastAsia"/>
          <w:color w:val="000000" w:themeColor="text1"/>
          <w:lang w:val="en-US" w:eastAsia="zh-CN"/>
        </w:rPr>
        <w:t>蒜头</w:t>
      </w:r>
      <w:r>
        <w:rPr>
          <w:rFonts w:hint="eastAsia"/>
          <w:color w:val="000000" w:themeColor="text1"/>
        </w:rPr>
        <w:t>上料设备；</w:t>
      </w:r>
    </w:p>
    <w:p>
      <w:pPr>
        <w:pStyle w:val="61"/>
        <w:spacing w:line="400" w:lineRule="exact"/>
        <w:ind w:firstLine="420"/>
        <w:rPr>
          <w:rFonts w:hint="eastAsia"/>
          <w:color w:val="000000" w:themeColor="text1"/>
        </w:rPr>
      </w:pPr>
      <w:r>
        <w:rPr>
          <w:rFonts w:hint="eastAsia"/>
          <w:color w:val="000000" w:themeColor="text1"/>
        </w:rPr>
        <w:t>b</w:t>
      </w:r>
      <w:r>
        <w:rPr>
          <w:color w:val="000000" w:themeColor="text1"/>
        </w:rPr>
        <w:t>)</w:t>
      </w:r>
      <w:r>
        <w:rPr>
          <w:color w:val="000000" w:themeColor="text1"/>
        </w:rPr>
        <w:tab/>
      </w:r>
      <w:r>
        <w:rPr>
          <w:rFonts w:hint="eastAsia"/>
          <w:color w:val="000000" w:themeColor="text1"/>
          <w:lang w:val="en-US" w:eastAsia="zh-CN"/>
        </w:rPr>
        <w:t>大蒜</w:t>
      </w:r>
      <w:r>
        <w:rPr>
          <w:rFonts w:hint="eastAsia"/>
          <w:color w:val="000000" w:themeColor="text1"/>
        </w:rPr>
        <w:t>分瓣设备；</w:t>
      </w:r>
    </w:p>
    <w:p>
      <w:pPr>
        <w:pStyle w:val="61"/>
        <w:spacing w:line="400" w:lineRule="exact"/>
        <w:ind w:firstLine="420"/>
        <w:rPr>
          <w:rFonts w:hint="eastAsia"/>
          <w:color w:val="000000" w:themeColor="text1"/>
        </w:rPr>
      </w:pPr>
      <w:r>
        <w:rPr>
          <w:color w:val="000000" w:themeColor="text1"/>
        </w:rPr>
        <w:t>c)</w:t>
      </w:r>
      <w:r>
        <w:rPr>
          <w:color w:val="000000" w:themeColor="text1"/>
        </w:rPr>
        <w:tab/>
      </w:r>
      <w:r>
        <w:rPr>
          <w:rFonts w:hint="eastAsia"/>
          <w:color w:val="000000" w:themeColor="text1"/>
          <w:lang w:val="en-US" w:eastAsia="zh-CN"/>
        </w:rPr>
        <w:t>蒜瓣上料</w:t>
      </w:r>
      <w:r>
        <w:rPr>
          <w:rFonts w:hint="eastAsia"/>
          <w:color w:val="000000" w:themeColor="text1"/>
        </w:rPr>
        <w:t>设备；</w:t>
      </w:r>
    </w:p>
    <w:p>
      <w:pPr>
        <w:pStyle w:val="61"/>
        <w:spacing w:line="400" w:lineRule="exact"/>
        <w:ind w:firstLine="420"/>
        <w:rPr>
          <w:rFonts w:hint="eastAsia"/>
          <w:color w:val="000000" w:themeColor="text1"/>
        </w:rPr>
      </w:pPr>
      <w:r>
        <w:rPr>
          <w:rFonts w:hint="eastAsia"/>
          <w:color w:val="000000" w:themeColor="text1"/>
          <w:lang w:val="en-US" w:eastAsia="zh-CN"/>
        </w:rPr>
        <w:t>d</w:t>
      </w:r>
      <w:r>
        <w:rPr>
          <w:color w:val="000000" w:themeColor="text1"/>
        </w:rPr>
        <w:t>)</w:t>
      </w:r>
      <w:r>
        <w:rPr>
          <w:color w:val="000000" w:themeColor="text1"/>
        </w:rPr>
        <w:tab/>
      </w:r>
      <w:r>
        <w:rPr>
          <w:rFonts w:hint="eastAsia"/>
          <w:color w:val="000000" w:themeColor="text1"/>
          <w:lang w:val="en-US" w:eastAsia="zh-CN"/>
        </w:rPr>
        <w:t>蒜瓣</w:t>
      </w:r>
      <w:r>
        <w:rPr>
          <w:rFonts w:hint="eastAsia"/>
          <w:color w:val="000000" w:themeColor="text1"/>
        </w:rPr>
        <w:t>脱皮设备；</w:t>
      </w:r>
    </w:p>
    <w:p>
      <w:pPr>
        <w:pStyle w:val="61"/>
        <w:spacing w:line="400" w:lineRule="exact"/>
        <w:ind w:firstLine="420"/>
        <w:rPr>
          <w:rFonts w:hint="eastAsia"/>
          <w:color w:val="000000" w:themeColor="text1"/>
        </w:rPr>
      </w:pPr>
      <w:r>
        <w:rPr>
          <w:rFonts w:hint="eastAsia"/>
          <w:color w:val="000000" w:themeColor="text1"/>
          <w:lang w:val="en-US" w:eastAsia="zh-CN"/>
        </w:rPr>
        <w:t>e</w:t>
      </w:r>
      <w:r>
        <w:rPr>
          <w:rFonts w:hint="eastAsia"/>
          <w:color w:val="000000" w:themeColor="text1"/>
        </w:rPr>
        <w:t xml:space="preserve">） </w:t>
      </w:r>
      <w:r>
        <w:rPr>
          <w:rFonts w:hint="eastAsia"/>
          <w:color w:val="000000" w:themeColor="text1"/>
          <w:lang w:val="en-US" w:eastAsia="zh-CN"/>
        </w:rPr>
        <w:t>蒜瓣上料</w:t>
      </w:r>
      <w:r>
        <w:rPr>
          <w:rFonts w:hint="eastAsia"/>
          <w:color w:val="000000" w:themeColor="text1"/>
        </w:rPr>
        <w:t>设备；</w:t>
      </w:r>
    </w:p>
    <w:p>
      <w:pPr>
        <w:pStyle w:val="61"/>
        <w:spacing w:line="400" w:lineRule="exact"/>
        <w:ind w:firstLine="420"/>
        <w:rPr>
          <w:color w:val="000000" w:themeColor="text1"/>
        </w:rPr>
      </w:pPr>
      <w:r>
        <w:rPr>
          <w:rFonts w:hint="eastAsia"/>
          <w:color w:val="000000" w:themeColor="text1"/>
          <w:lang w:val="en-US" w:eastAsia="zh-CN"/>
        </w:rPr>
        <w:t>f</w:t>
      </w:r>
      <w:r>
        <w:rPr>
          <w:color w:val="000000" w:themeColor="text1"/>
        </w:rPr>
        <w:t>)</w:t>
      </w:r>
      <w:r>
        <w:rPr>
          <w:color w:val="000000" w:themeColor="text1"/>
        </w:rPr>
        <w:tab/>
      </w:r>
      <w:r>
        <w:rPr>
          <w:rFonts w:hint="eastAsia"/>
          <w:color w:val="000000" w:themeColor="text1"/>
        </w:rPr>
        <w:t>漂皮设备；</w:t>
      </w:r>
    </w:p>
    <w:p>
      <w:pPr>
        <w:pStyle w:val="61"/>
        <w:spacing w:line="400" w:lineRule="exact"/>
        <w:ind w:firstLine="420"/>
        <w:rPr>
          <w:color w:val="000000" w:themeColor="text1"/>
        </w:rPr>
      </w:pPr>
      <w:r>
        <w:rPr>
          <w:rFonts w:hint="eastAsia"/>
          <w:color w:val="000000" w:themeColor="text1"/>
          <w:lang w:val="en-US" w:eastAsia="zh-CN"/>
        </w:rPr>
        <w:t>g</w:t>
      </w:r>
      <w:r>
        <w:rPr>
          <w:color w:val="000000" w:themeColor="text1"/>
        </w:rPr>
        <w:t>)</w:t>
      </w:r>
      <w:r>
        <w:rPr>
          <w:color w:val="000000" w:themeColor="text1"/>
        </w:rPr>
        <w:tab/>
      </w:r>
      <w:r>
        <w:rPr>
          <w:rFonts w:hint="eastAsia"/>
          <w:color w:val="000000" w:themeColor="text1"/>
        </w:rPr>
        <w:t>去石设备；</w:t>
      </w:r>
    </w:p>
    <w:p>
      <w:pPr>
        <w:pStyle w:val="61"/>
        <w:spacing w:line="400" w:lineRule="exact"/>
        <w:ind w:firstLine="420"/>
        <w:rPr>
          <w:color w:val="000000" w:themeColor="text1"/>
        </w:rPr>
      </w:pPr>
      <w:r>
        <w:rPr>
          <w:rFonts w:hint="eastAsia"/>
          <w:color w:val="000000" w:themeColor="text1"/>
          <w:lang w:val="en-US" w:eastAsia="zh-CN"/>
        </w:rPr>
        <w:t>h</w:t>
      </w:r>
      <w:r>
        <w:rPr>
          <w:rFonts w:hint="eastAsia"/>
          <w:color w:val="000000" w:themeColor="text1"/>
        </w:rPr>
        <w:t>） 切片设备；</w:t>
      </w:r>
    </w:p>
    <w:p>
      <w:pPr>
        <w:pStyle w:val="61"/>
        <w:spacing w:line="400" w:lineRule="exact"/>
        <w:ind w:firstLine="420"/>
        <w:rPr>
          <w:color w:val="000000" w:themeColor="text1"/>
        </w:rPr>
      </w:pPr>
      <w:r>
        <w:rPr>
          <w:rFonts w:hint="eastAsia"/>
          <w:color w:val="000000" w:themeColor="text1"/>
          <w:lang w:val="en-US" w:eastAsia="zh-CN"/>
        </w:rPr>
        <w:t>i</w:t>
      </w:r>
      <w:r>
        <w:rPr>
          <w:rFonts w:hint="eastAsia"/>
          <w:color w:val="000000" w:themeColor="text1"/>
        </w:rPr>
        <w:t>） 甩水设备；</w:t>
      </w:r>
    </w:p>
    <w:p>
      <w:pPr>
        <w:pStyle w:val="61"/>
        <w:spacing w:line="400" w:lineRule="exact"/>
        <w:ind w:firstLine="420"/>
        <w:rPr>
          <w:color w:val="000000" w:themeColor="text1"/>
        </w:rPr>
      </w:pPr>
      <w:r>
        <w:rPr>
          <w:rFonts w:hint="eastAsia"/>
          <w:color w:val="000000" w:themeColor="text1"/>
          <w:lang w:val="en-US" w:eastAsia="zh-CN"/>
        </w:rPr>
        <w:t>j</w:t>
      </w:r>
      <w:r>
        <w:rPr>
          <w:rFonts w:hint="eastAsia"/>
          <w:color w:val="000000" w:themeColor="text1"/>
        </w:rPr>
        <w:t>） 烘干设备。</w:t>
      </w:r>
    </w:p>
    <w:p>
      <w:pPr>
        <w:pStyle w:val="110"/>
        <w:spacing w:before="120" w:after="120" w:line="400" w:lineRule="exact"/>
        <w:ind w:left="0"/>
        <w:rPr>
          <w:color w:val="000000" w:themeColor="text1"/>
        </w:rPr>
      </w:pPr>
      <w:bookmarkStart w:id="245" w:name="_Toc77186054"/>
      <w:bookmarkStart w:id="246" w:name="_Toc85527760"/>
      <w:bookmarkStart w:id="247" w:name="_Toc31772"/>
      <w:bookmarkStart w:id="248" w:name="_Toc94259945"/>
      <w:r>
        <w:rPr>
          <w:rFonts w:hint="eastAsia"/>
          <w:color w:val="000000" w:themeColor="text1"/>
        </w:rPr>
        <w:t>基本参数</w:t>
      </w:r>
      <w:bookmarkEnd w:id="245"/>
      <w:bookmarkEnd w:id="246"/>
      <w:bookmarkEnd w:id="247"/>
      <w:bookmarkEnd w:id="248"/>
    </w:p>
    <w:p>
      <w:pPr>
        <w:pStyle w:val="61"/>
        <w:spacing w:line="400" w:lineRule="exact"/>
        <w:ind w:firstLine="420"/>
        <w:rPr>
          <w:color w:val="000000" w:themeColor="text1"/>
        </w:rPr>
      </w:pPr>
      <w:r>
        <w:rPr>
          <w:rFonts w:hint="eastAsia"/>
          <w:color w:val="000000" w:themeColor="text1"/>
        </w:rPr>
        <w:t>生产线的基本参数</w:t>
      </w:r>
      <w:r>
        <w:rPr>
          <w:rFonts w:hint="eastAsia"/>
          <w:color w:val="000000" w:themeColor="text1"/>
          <w:lang w:val="en-US" w:eastAsia="zh-CN"/>
        </w:rPr>
        <w:t>见表1</w:t>
      </w:r>
      <w:r>
        <w:rPr>
          <w:rFonts w:hint="eastAsia"/>
          <w:color w:val="000000" w:themeColor="text1"/>
        </w:rPr>
        <w:t>。</w:t>
      </w:r>
    </w:p>
    <w:p>
      <w:pPr>
        <w:pStyle w:val="61"/>
        <w:spacing w:line="400" w:lineRule="exact"/>
        <w:ind w:firstLine="420"/>
        <w:rPr>
          <w:color w:val="000000" w:themeColor="text1"/>
        </w:rPr>
      </w:pPr>
    </w:p>
    <w:p>
      <w:pPr>
        <w:jc w:val="center"/>
        <w:rPr>
          <w:rFonts w:ascii="黑体" w:hAnsi="黑体" w:eastAsia="黑体"/>
          <w:b/>
          <w:bCs/>
        </w:rPr>
      </w:pPr>
      <w:bookmarkStart w:id="249" w:name="_Toc93868843"/>
      <w:bookmarkStart w:id="250" w:name="_Toc87782516"/>
      <w:bookmarkStart w:id="251" w:name="_Toc77186055"/>
      <w:bookmarkStart w:id="252" w:name="_Toc93873947"/>
      <w:bookmarkStart w:id="253" w:name="_Toc85527761"/>
      <w:bookmarkStart w:id="254" w:name="_Toc85527726"/>
      <w:bookmarkStart w:id="255" w:name="_Toc77186021"/>
      <w:bookmarkStart w:id="256" w:name="_Toc88368348"/>
      <w:bookmarkStart w:id="257" w:name="_Toc94259946"/>
      <w:bookmarkStart w:id="258" w:name="_Toc85527804"/>
      <w:r>
        <w:rPr>
          <w:rFonts w:hint="eastAsia" w:ascii="黑体" w:hAnsi="黑体" w:eastAsia="黑体"/>
        </w:rPr>
        <w:t>表1</w:t>
      </w:r>
      <w:r>
        <w:rPr>
          <w:rFonts w:ascii="黑体" w:hAnsi="黑体" w:eastAsia="黑体"/>
          <w:b/>
          <w:bCs/>
        </w:rPr>
        <w:t xml:space="preserve">   </w:t>
      </w:r>
      <w:r>
        <w:rPr>
          <w:rFonts w:hint="eastAsia" w:ascii="黑体" w:hAnsi="黑体" w:eastAsia="黑体"/>
        </w:rPr>
        <w:t>基本参数</w:t>
      </w:r>
      <w:bookmarkEnd w:id="249"/>
      <w:bookmarkEnd w:id="250"/>
      <w:bookmarkEnd w:id="251"/>
      <w:bookmarkEnd w:id="252"/>
      <w:bookmarkEnd w:id="253"/>
      <w:bookmarkEnd w:id="254"/>
      <w:bookmarkEnd w:id="255"/>
      <w:bookmarkEnd w:id="256"/>
      <w:bookmarkEnd w:id="257"/>
      <w:bookmarkEnd w:id="258"/>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44"/>
        <w:gridCol w:w="2643"/>
        <w:gridCol w:w="26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2" w:hRule="atLeast"/>
          <w:tblHeader/>
          <w:jc w:val="center"/>
        </w:trPr>
        <w:tc>
          <w:tcPr>
            <w:tcW w:w="2644" w:type="dxa"/>
            <w:vMerge w:val="restart"/>
            <w:tcBorders>
              <w:top w:val="single" w:color="auto" w:sz="8" w:space="0"/>
            </w:tcBorders>
            <w:shd w:val="clear" w:color="auto" w:fill="auto"/>
            <w:vAlign w:val="center"/>
          </w:tcPr>
          <w:p>
            <w:pPr>
              <w:pStyle w:val="183"/>
              <w:spacing w:line="400" w:lineRule="exact"/>
              <w:rPr>
                <w:color w:val="000000" w:themeColor="text1"/>
              </w:rPr>
            </w:pPr>
            <w:r>
              <w:rPr>
                <w:rFonts w:hint="eastAsia"/>
                <w:color w:val="000000" w:themeColor="text1"/>
                <w:szCs w:val="18"/>
              </w:rPr>
              <w:t>名称</w:t>
            </w:r>
          </w:p>
        </w:tc>
        <w:tc>
          <w:tcPr>
            <w:tcW w:w="5287" w:type="dxa"/>
            <w:gridSpan w:val="2"/>
            <w:tcBorders>
              <w:top w:val="single" w:color="auto" w:sz="8" w:space="0"/>
              <w:bottom w:val="single" w:color="auto" w:sz="8" w:space="0"/>
            </w:tcBorders>
            <w:shd w:val="clear" w:color="auto" w:fill="auto"/>
            <w:vAlign w:val="center"/>
          </w:tcPr>
          <w:p>
            <w:pPr>
              <w:pStyle w:val="183"/>
              <w:spacing w:line="400" w:lineRule="exact"/>
              <w:rPr>
                <w:color w:val="000000" w:themeColor="text1"/>
              </w:rPr>
            </w:pPr>
            <w:r>
              <w:rPr>
                <w:rFonts w:hint="eastAsia"/>
                <w:color w:val="000000" w:themeColor="text1"/>
                <w:szCs w:val="18"/>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2644" w:type="dxa"/>
            <w:vMerge w:val="continue"/>
            <w:shd w:val="clear" w:color="auto" w:fill="auto"/>
            <w:vAlign w:val="center"/>
          </w:tcPr>
          <w:p>
            <w:pPr>
              <w:pStyle w:val="183"/>
              <w:spacing w:line="400" w:lineRule="exact"/>
              <w:rPr>
                <w:color w:val="000000" w:themeColor="text1"/>
              </w:rPr>
            </w:pPr>
          </w:p>
        </w:tc>
        <w:tc>
          <w:tcPr>
            <w:tcW w:w="2643" w:type="dxa"/>
            <w:tcBorders>
              <w:top w:val="single" w:color="auto" w:sz="8" w:space="0"/>
            </w:tcBorders>
            <w:shd w:val="clear" w:color="auto" w:fill="auto"/>
            <w:vAlign w:val="center"/>
          </w:tcPr>
          <w:p>
            <w:pPr>
              <w:pStyle w:val="183"/>
              <w:spacing w:line="400" w:lineRule="exact"/>
              <w:rPr>
                <w:rFonts w:hint="eastAsia" w:eastAsia="宋体"/>
                <w:lang w:val="en-US" w:eastAsia="zh-CN"/>
              </w:rPr>
            </w:pPr>
            <w:r>
              <w:rPr>
                <w:rFonts w:hint="eastAsia"/>
              </w:rPr>
              <w:t>蒜米</w:t>
            </w:r>
            <w:r>
              <w:rPr>
                <w:rFonts w:hint="eastAsia"/>
                <w:lang w:val="en-US" w:eastAsia="zh-CN"/>
              </w:rPr>
              <w:t>加工生产线</w:t>
            </w:r>
          </w:p>
        </w:tc>
        <w:tc>
          <w:tcPr>
            <w:tcW w:w="2644" w:type="dxa"/>
            <w:tcBorders>
              <w:top w:val="single" w:color="auto" w:sz="8" w:space="0"/>
            </w:tcBorders>
            <w:shd w:val="clear" w:color="auto" w:fill="auto"/>
            <w:vAlign w:val="center"/>
          </w:tcPr>
          <w:p>
            <w:pPr>
              <w:pStyle w:val="183"/>
              <w:spacing w:line="400" w:lineRule="exact"/>
              <w:rPr>
                <w:rFonts w:hint="eastAsia" w:eastAsia="宋体"/>
                <w:lang w:val="en-US" w:eastAsia="zh-CN"/>
              </w:rPr>
            </w:pPr>
            <w:r>
              <w:rPr>
                <w:rFonts w:hint="eastAsia"/>
              </w:rPr>
              <w:t>蒜片</w:t>
            </w:r>
            <w:r>
              <w:rPr>
                <w:rFonts w:hint="eastAsia"/>
                <w:lang w:val="en-US" w:eastAsia="zh-CN"/>
              </w:rPr>
              <w:t>加工生产线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2644" w:type="dxa"/>
            <w:shd w:val="clear" w:color="auto" w:fill="auto"/>
            <w:vAlign w:val="center"/>
          </w:tcPr>
          <w:p>
            <w:pPr>
              <w:pStyle w:val="183"/>
              <w:spacing w:line="400" w:lineRule="exact"/>
              <w:rPr>
                <w:color w:val="000000" w:themeColor="text1"/>
              </w:rPr>
            </w:pPr>
            <w:r>
              <w:rPr>
                <w:rFonts w:hint="eastAsia"/>
                <w:color w:val="000000" w:themeColor="text1"/>
                <w:szCs w:val="18"/>
                <w:lang w:val="en-US" w:eastAsia="zh-CN"/>
              </w:rPr>
              <w:t>加工</w:t>
            </w:r>
            <w:r>
              <w:rPr>
                <w:rFonts w:hint="eastAsia"/>
                <w:color w:val="000000" w:themeColor="text1"/>
                <w:szCs w:val="18"/>
              </w:rPr>
              <w:t xml:space="preserve">能力 </w:t>
            </w:r>
            <w:r>
              <w:rPr>
                <w:color w:val="000000" w:themeColor="text1"/>
                <w:szCs w:val="18"/>
              </w:rPr>
              <w:t xml:space="preserve"> </w:t>
            </w:r>
            <w:r>
              <w:rPr>
                <w:rFonts w:hint="eastAsia"/>
                <w:color w:val="000000" w:themeColor="text1"/>
                <w:szCs w:val="18"/>
              </w:rPr>
              <w:t>kg/h</w:t>
            </w:r>
          </w:p>
        </w:tc>
        <w:tc>
          <w:tcPr>
            <w:tcW w:w="2643" w:type="dxa"/>
            <w:shd w:val="clear" w:color="auto" w:fill="auto"/>
            <w:vAlign w:val="center"/>
          </w:tcPr>
          <w:p>
            <w:pPr>
              <w:pStyle w:val="183"/>
              <w:spacing w:line="400" w:lineRule="exact"/>
            </w:pPr>
            <w:r>
              <w:rPr>
                <w:rFonts w:hint="eastAsia"/>
                <w:szCs w:val="18"/>
              </w:rPr>
              <w:t>≥</w:t>
            </w:r>
            <w:r>
              <w:rPr>
                <w:rFonts w:hint="eastAsia"/>
                <w:szCs w:val="18"/>
                <w:lang w:val="en-US" w:eastAsia="zh-CN"/>
              </w:rPr>
              <w:t>300</w:t>
            </w:r>
            <w:r>
              <w:rPr>
                <w:rFonts w:hint="eastAsia"/>
                <w:szCs w:val="18"/>
              </w:rPr>
              <w:t xml:space="preserve">           </w:t>
            </w:r>
          </w:p>
        </w:tc>
        <w:tc>
          <w:tcPr>
            <w:tcW w:w="2644" w:type="dxa"/>
            <w:shd w:val="clear" w:color="auto" w:fill="auto"/>
            <w:vAlign w:val="center"/>
          </w:tcPr>
          <w:p>
            <w:pPr>
              <w:pStyle w:val="183"/>
              <w:spacing w:line="400" w:lineRule="exact"/>
              <w:rPr>
                <w:rFonts w:hint="default" w:eastAsia="宋体"/>
                <w:szCs w:val="18"/>
                <w:lang w:val="en-US" w:eastAsia="zh-CN"/>
              </w:rPr>
            </w:pPr>
            <w:r>
              <w:rPr>
                <w:rFonts w:hint="eastAsia"/>
                <w:szCs w:val="18"/>
              </w:rPr>
              <w:t>≥</w:t>
            </w:r>
            <w:r>
              <w:rPr>
                <w:rFonts w:hint="eastAsia"/>
                <w:szCs w:val="18"/>
                <w:lang w:val="en-US" w:eastAsia="zh-CN"/>
              </w:rPr>
              <w:t>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2644" w:type="dxa"/>
            <w:shd w:val="clear" w:color="auto" w:fill="auto"/>
            <w:vAlign w:val="center"/>
          </w:tcPr>
          <w:p>
            <w:pPr>
              <w:pStyle w:val="237"/>
              <w:spacing w:line="400" w:lineRule="exact"/>
              <w:ind w:firstLine="0" w:firstLineChars="0"/>
              <w:jc w:val="center"/>
              <w:rPr>
                <w:color w:val="000000" w:themeColor="text1"/>
                <w:sz w:val="18"/>
                <w:szCs w:val="18"/>
              </w:rPr>
            </w:pPr>
            <w:r>
              <w:rPr>
                <w:rFonts w:hint="eastAsia"/>
                <w:color w:val="000000" w:themeColor="text1"/>
                <w:sz w:val="18"/>
                <w:szCs w:val="18"/>
              </w:rPr>
              <w:t>合格率</w:t>
            </w:r>
            <w:r>
              <w:rPr>
                <w:color w:val="000000" w:themeColor="text1"/>
                <w:sz w:val="18"/>
                <w:szCs w:val="18"/>
              </w:rPr>
              <w:t xml:space="preserve"> %</w:t>
            </w:r>
          </w:p>
        </w:tc>
        <w:tc>
          <w:tcPr>
            <w:tcW w:w="2643" w:type="dxa"/>
            <w:shd w:val="clear" w:color="auto" w:fill="auto"/>
            <w:vAlign w:val="center"/>
          </w:tcPr>
          <w:p>
            <w:pPr>
              <w:pStyle w:val="237"/>
              <w:spacing w:line="400" w:lineRule="exact"/>
              <w:ind w:firstLine="0" w:firstLineChars="0"/>
              <w:jc w:val="center"/>
              <w:rPr>
                <w:rFonts w:hint="default" w:eastAsia="宋体"/>
                <w:color w:val="000000" w:themeColor="text1"/>
                <w:sz w:val="18"/>
                <w:szCs w:val="18"/>
                <w:lang w:val="en-US" w:eastAsia="zh-CN"/>
              </w:rPr>
            </w:pPr>
            <w:r>
              <w:rPr>
                <w:rFonts w:hint="eastAsia"/>
                <w:color w:val="000000" w:themeColor="text1"/>
                <w:szCs w:val="18"/>
              </w:rPr>
              <w:t>≥</w:t>
            </w:r>
            <w:r>
              <w:rPr>
                <w:rFonts w:hint="eastAsia"/>
                <w:color w:val="000000" w:themeColor="text1"/>
                <w:szCs w:val="18"/>
                <w:lang w:val="en-US" w:eastAsia="zh-CN"/>
              </w:rPr>
              <w:t>80</w:t>
            </w:r>
          </w:p>
        </w:tc>
        <w:tc>
          <w:tcPr>
            <w:tcW w:w="2644" w:type="dxa"/>
            <w:shd w:val="clear" w:color="auto" w:fill="auto"/>
            <w:vAlign w:val="center"/>
          </w:tcPr>
          <w:p>
            <w:pPr>
              <w:pStyle w:val="237"/>
              <w:spacing w:line="400" w:lineRule="exact"/>
              <w:ind w:firstLine="0" w:firstLineChars="0"/>
              <w:jc w:val="center"/>
              <w:rPr>
                <w:rFonts w:hint="eastAsia" w:eastAsia="宋体"/>
                <w:color w:val="000000" w:themeColor="text1"/>
                <w:szCs w:val="18"/>
                <w:lang w:val="en-US" w:eastAsia="zh-CN"/>
              </w:rPr>
            </w:pPr>
            <w:r>
              <w:rPr>
                <w:rFonts w:hint="eastAsia"/>
                <w:color w:val="000000" w:themeColor="text1"/>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2644" w:type="dxa"/>
            <w:shd w:val="clear" w:color="auto" w:fill="auto"/>
            <w:vAlign w:val="center"/>
          </w:tcPr>
          <w:p>
            <w:pPr>
              <w:pStyle w:val="237"/>
              <w:spacing w:line="400" w:lineRule="exact"/>
              <w:ind w:firstLine="0" w:firstLineChars="0"/>
              <w:jc w:val="center"/>
              <w:rPr>
                <w:rFonts w:hint="default" w:eastAsia="宋体"/>
                <w:color w:val="000000" w:themeColor="text1"/>
                <w:sz w:val="18"/>
                <w:szCs w:val="18"/>
                <w:lang w:val="en-US" w:eastAsia="zh-CN"/>
              </w:rPr>
            </w:pPr>
            <w:bookmarkStart w:id="259" w:name="_Toc85527762"/>
            <w:bookmarkStart w:id="260" w:name="_Toc94259947"/>
            <w:bookmarkStart w:id="261" w:name="_Toc77186022"/>
            <w:bookmarkStart w:id="262" w:name="_Toc76532489"/>
            <w:bookmarkStart w:id="263" w:name="_Toc85527727"/>
            <w:bookmarkStart w:id="264" w:name="_Toc76902181"/>
            <w:bookmarkStart w:id="265" w:name="_Toc77186056"/>
            <w:r>
              <w:rPr>
                <w:rFonts w:hint="eastAsia"/>
                <w:color w:val="000000" w:themeColor="text1"/>
                <w:sz w:val="18"/>
                <w:szCs w:val="18"/>
                <w:lang w:val="en-US" w:eastAsia="zh-CN"/>
              </w:rPr>
              <w:t>含水率 %</w:t>
            </w:r>
          </w:p>
        </w:tc>
        <w:tc>
          <w:tcPr>
            <w:tcW w:w="2643" w:type="dxa"/>
            <w:shd w:val="clear" w:color="auto" w:fill="auto"/>
            <w:vAlign w:val="center"/>
          </w:tcPr>
          <w:p>
            <w:pPr>
              <w:pStyle w:val="237"/>
              <w:spacing w:line="400" w:lineRule="exact"/>
              <w:ind w:firstLine="0" w:firstLineChars="0"/>
              <w:jc w:val="center"/>
              <w:rPr>
                <w:rFonts w:hint="default" w:eastAsia="宋体"/>
                <w:color w:val="000000" w:themeColor="text1"/>
                <w:szCs w:val="18"/>
                <w:lang w:val="en-US" w:eastAsia="zh-CN"/>
              </w:rPr>
            </w:pPr>
            <w:r>
              <w:rPr>
                <w:rFonts w:hint="eastAsia"/>
                <w:color w:val="000000" w:themeColor="text1"/>
                <w:szCs w:val="18"/>
                <w:lang w:val="en-US" w:eastAsia="zh-CN"/>
              </w:rPr>
              <w:t>/</w:t>
            </w:r>
          </w:p>
        </w:tc>
        <w:tc>
          <w:tcPr>
            <w:tcW w:w="2644" w:type="dxa"/>
            <w:shd w:val="clear" w:color="auto" w:fill="auto"/>
            <w:vAlign w:val="center"/>
          </w:tcPr>
          <w:p>
            <w:pPr>
              <w:pStyle w:val="237"/>
              <w:spacing w:line="400" w:lineRule="exact"/>
              <w:ind w:firstLine="0" w:firstLineChars="0"/>
              <w:jc w:val="center"/>
              <w:rPr>
                <w:rFonts w:hint="eastAsia"/>
                <w:color w:val="000000" w:themeColor="text1"/>
                <w:szCs w:val="18"/>
                <w:lang w:val="en-US" w:eastAsia="zh-CN"/>
              </w:rPr>
            </w:pPr>
            <w:r>
              <w:rPr>
                <w:rFonts w:hint="eastAsia"/>
                <w:color w:val="000000" w:themeColor="text1"/>
                <w:szCs w:val="18"/>
                <w:lang w:val="en-US" w:eastAsia="zh-CN"/>
              </w:rPr>
              <w:t>≤8</w:t>
            </w:r>
          </w:p>
        </w:tc>
      </w:tr>
    </w:tbl>
    <w:p>
      <w:pPr>
        <w:pStyle w:val="109"/>
        <w:spacing w:before="240" w:after="240" w:line="400" w:lineRule="exact"/>
        <w:rPr>
          <w:color w:val="000000" w:themeColor="text1"/>
        </w:rPr>
      </w:pPr>
      <w:bookmarkStart w:id="266" w:name="_Toc16019"/>
      <w:r>
        <w:rPr>
          <w:rFonts w:hint="eastAsia"/>
          <w:color w:val="000000" w:themeColor="text1"/>
        </w:rPr>
        <w:t>技术要求</w:t>
      </w:r>
      <w:bookmarkEnd w:id="259"/>
      <w:bookmarkEnd w:id="260"/>
      <w:bookmarkEnd w:id="261"/>
      <w:bookmarkEnd w:id="262"/>
      <w:bookmarkEnd w:id="263"/>
      <w:bookmarkEnd w:id="264"/>
      <w:bookmarkEnd w:id="265"/>
      <w:bookmarkEnd w:id="266"/>
    </w:p>
    <w:p>
      <w:pPr>
        <w:pStyle w:val="110"/>
        <w:numPr>
          <w:ilvl w:val="-1"/>
          <w:numId w:val="0"/>
        </w:numPr>
        <w:spacing w:before="157" w:after="157" w:line="400" w:lineRule="exact"/>
        <w:ind w:left="0"/>
        <w:rPr>
          <w:color w:val="000000" w:themeColor="text1"/>
        </w:rPr>
      </w:pPr>
      <w:bookmarkStart w:id="267" w:name="_Toc77186057"/>
      <w:bookmarkStart w:id="268" w:name="_Toc94259948"/>
      <w:bookmarkStart w:id="269" w:name="_Toc7086"/>
      <w:bookmarkStart w:id="270" w:name="_Toc85527763"/>
      <w:r>
        <w:rPr>
          <w:rFonts w:hint="eastAsia"/>
          <w:color w:val="000000" w:themeColor="text1"/>
          <w:lang w:val="en-US" w:eastAsia="zh-CN"/>
        </w:rPr>
        <w:t>5.1  材料</w:t>
      </w:r>
      <w:r>
        <w:rPr>
          <w:rFonts w:hint="eastAsia"/>
          <w:color w:val="000000" w:themeColor="text1"/>
        </w:rPr>
        <w:t>要求</w:t>
      </w:r>
      <w:bookmarkEnd w:id="267"/>
      <w:bookmarkEnd w:id="268"/>
      <w:bookmarkEnd w:id="269"/>
      <w:bookmarkEnd w:id="270"/>
    </w:p>
    <w:p>
      <w:pPr>
        <w:pStyle w:val="70"/>
        <w:numPr>
          <w:ilvl w:val="-1"/>
          <w:numId w:val="0"/>
        </w:numPr>
        <w:spacing w:before="0" w:beforeLines="0" w:after="0" w:afterLines="0" w:line="400" w:lineRule="exact"/>
        <w:ind w:firstLine="420" w:firstLineChars="200"/>
        <w:rPr>
          <w:rFonts w:ascii="宋体" w:hAnsi="宋体" w:eastAsia="宋体"/>
          <w:color w:val="000000" w:themeColor="text1"/>
        </w:rPr>
      </w:pPr>
      <w:r>
        <w:rPr>
          <w:rFonts w:hint="eastAsia" w:ascii="宋体" w:hAnsi="宋体" w:eastAsia="宋体"/>
          <w:color w:val="000000" w:themeColor="text1"/>
        </w:rPr>
        <w:t>生产线所用的原材料、外购配套零部件应符合使用要求，应有生产厂的质量合格证明书。否则应按产品相关标准验收合格后，方可投入使用。</w:t>
      </w:r>
    </w:p>
    <w:p>
      <w:pPr>
        <w:pStyle w:val="70"/>
        <w:numPr>
          <w:ilvl w:val="-1"/>
          <w:numId w:val="0"/>
        </w:numPr>
        <w:spacing w:before="157" w:beforeLines="50" w:after="157" w:afterLines="50" w:line="400" w:lineRule="exact"/>
        <w:rPr>
          <w:rFonts w:hint="eastAsia" w:ascii="黑体" w:hAnsi="Times New Roman" w:eastAsia="黑体"/>
          <w:color w:val="000000" w:themeColor="text1"/>
          <w:lang w:val="en-US" w:eastAsia="zh-CN"/>
        </w:rPr>
      </w:pPr>
      <w:r>
        <w:rPr>
          <w:rFonts w:hint="eastAsia" w:ascii="黑体" w:hAnsi="Times New Roman" w:eastAsia="黑体"/>
          <w:color w:val="000000" w:themeColor="text1"/>
          <w:lang w:val="en-US" w:eastAsia="zh-CN"/>
        </w:rPr>
        <w:t>5.2  加工要求</w:t>
      </w:r>
    </w:p>
    <w:p>
      <w:pPr>
        <w:pStyle w:val="70"/>
        <w:numPr>
          <w:ilvl w:val="-1"/>
          <w:numId w:val="0"/>
        </w:numPr>
        <w:spacing w:before="0" w:beforeLines="0" w:after="0" w:afterLines="0" w:line="400" w:lineRule="exact"/>
        <w:rPr>
          <w:rFonts w:ascii="宋体" w:hAnsi="宋体" w:eastAsia="宋体"/>
          <w:color w:val="000000" w:themeColor="text1"/>
        </w:rPr>
      </w:pPr>
      <w:r>
        <w:rPr>
          <w:rFonts w:hint="eastAsia" w:ascii="黑体" w:hAnsi="黑体" w:eastAsia="黑体" w:cs="黑体"/>
          <w:color w:val="000000" w:themeColor="text1"/>
          <w:lang w:val="en-US" w:eastAsia="zh-CN"/>
        </w:rPr>
        <w:t>5.2.1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生产线零部件的机械加工技术要求应符合</w:t>
      </w:r>
      <w:r>
        <w:rPr>
          <w:rFonts w:ascii="宋体" w:hAnsi="宋体" w:eastAsia="宋体"/>
          <w:color w:val="000000" w:themeColor="text1"/>
        </w:rPr>
        <w:t>SB/T 223的规定。</w:t>
      </w:r>
    </w:p>
    <w:p>
      <w:pPr>
        <w:pStyle w:val="70"/>
        <w:numPr>
          <w:ilvl w:val="-1"/>
          <w:numId w:val="0"/>
        </w:numPr>
        <w:spacing w:before="0" w:beforeLines="0" w:after="0" w:afterLines="0" w:line="400" w:lineRule="exact"/>
        <w:rPr>
          <w:rFonts w:ascii="宋体" w:hAnsi="宋体" w:eastAsia="宋体"/>
          <w:color w:val="000000" w:themeColor="text1"/>
        </w:rPr>
      </w:pPr>
      <w:r>
        <w:rPr>
          <w:rFonts w:hint="eastAsia" w:ascii="黑体" w:hAnsi="黑体" w:eastAsia="黑体" w:cs="黑体"/>
          <w:color w:val="000000" w:themeColor="text1"/>
          <w:lang w:val="en-US" w:eastAsia="zh-CN"/>
        </w:rPr>
        <w:t>5.2.2</w:t>
      </w:r>
      <w:r>
        <w:rPr>
          <w:rFonts w:hint="eastAsia" w:ascii="宋体" w:hAnsi="宋体" w:eastAsia="宋体"/>
          <w:color w:val="000000" w:themeColor="text1"/>
          <w:lang w:val="en-US" w:eastAsia="zh-CN"/>
        </w:rPr>
        <w:t xml:space="preserve">  </w:t>
      </w:r>
      <w:r>
        <w:rPr>
          <w:rFonts w:hint="eastAsia" w:ascii="宋体" w:hAnsi="宋体" w:eastAsia="宋体" w:cs="宋体"/>
          <w:color w:val="000000" w:themeColor="text1"/>
          <w:lang w:val="en-US" w:eastAsia="zh-CN"/>
        </w:rPr>
        <w:t>生产线铸件要求应符合</w:t>
      </w:r>
      <w:r>
        <w:rPr>
          <w:rFonts w:hint="eastAsia" w:ascii="宋体" w:hAnsi="宋体" w:eastAsia="宋体" w:cs="宋体"/>
          <w:szCs w:val="21"/>
        </w:rPr>
        <w:t>SB/T 225</w:t>
      </w:r>
      <w:r>
        <w:rPr>
          <w:rFonts w:hint="eastAsia" w:ascii="宋体" w:hAnsi="宋体" w:eastAsia="宋体" w:cs="宋体"/>
        </w:rPr>
        <w:t>的规定</w:t>
      </w:r>
      <w:r>
        <w:rPr>
          <w:rFonts w:hint="eastAsia" w:ascii="宋体" w:hAnsi="宋体" w:eastAsia="宋体" w:cs="宋体"/>
          <w:lang w:eastAsia="zh-CN"/>
        </w:rPr>
        <w:t>。</w:t>
      </w:r>
    </w:p>
    <w:p>
      <w:pPr>
        <w:pStyle w:val="61"/>
        <w:autoSpaceDE/>
        <w:autoSpaceDN/>
        <w:spacing w:beforeLines="0" w:afterLines="0" w:line="400" w:lineRule="exact"/>
        <w:ind w:firstLine="0" w:firstLineChars="0"/>
        <w:rPr>
          <w:rFonts w:hint="eastAsia" w:eastAsia="宋体"/>
          <w:lang w:val="en-US" w:eastAsia="zh-CN"/>
        </w:rPr>
      </w:pPr>
      <w:r>
        <w:rPr>
          <w:rFonts w:hint="eastAsia" w:ascii="黑体" w:hAnsi="黑体" w:eastAsia="黑体" w:cs="黑体"/>
          <w:color w:val="000000" w:themeColor="text1"/>
          <w:lang w:val="en-US" w:eastAsia="zh-CN"/>
        </w:rPr>
        <w:t xml:space="preserve">5.2.3 </w:t>
      </w:r>
      <w:r>
        <w:rPr>
          <w:rFonts w:hint="eastAsia" w:hAnsi="宋体"/>
          <w:color w:val="000000" w:themeColor="text1"/>
          <w:lang w:val="en-US" w:eastAsia="zh-CN"/>
        </w:rPr>
        <w:t xml:space="preserve"> </w:t>
      </w:r>
      <w:r>
        <w:rPr>
          <w:rFonts w:hint="eastAsia" w:ascii="宋体" w:hAnsi="宋体" w:eastAsia="宋体"/>
          <w:color w:val="000000" w:themeColor="text1"/>
        </w:rPr>
        <w:t>生产线焊接技术要求应符合</w:t>
      </w:r>
      <w:r>
        <w:rPr>
          <w:rFonts w:ascii="宋体" w:hAnsi="宋体" w:eastAsia="宋体"/>
          <w:color w:val="000000" w:themeColor="text1"/>
        </w:rPr>
        <w:t>SB/T 226的规定。</w:t>
      </w:r>
    </w:p>
    <w:p>
      <w:pPr>
        <w:pStyle w:val="70"/>
        <w:numPr>
          <w:ilvl w:val="-1"/>
          <w:numId w:val="0"/>
        </w:numPr>
        <w:spacing w:before="0" w:beforeLines="0" w:after="0" w:afterLines="0" w:line="400" w:lineRule="exact"/>
        <w:rPr>
          <w:rFonts w:hint="eastAsia" w:ascii="宋体" w:hAnsi="宋体" w:eastAsia="宋体"/>
          <w:color w:val="000000" w:themeColor="text1"/>
          <w:lang w:val="en-US" w:eastAsia="zh-CN"/>
        </w:rPr>
      </w:pPr>
      <w:r>
        <w:rPr>
          <w:rFonts w:hint="eastAsia" w:ascii="黑体" w:hAnsi="黑体" w:eastAsia="黑体" w:cs="黑体"/>
          <w:color w:val="000000" w:themeColor="text1"/>
          <w:lang w:val="en-US" w:eastAsia="zh-CN"/>
        </w:rPr>
        <w:t xml:space="preserve">5.2.4 </w:t>
      </w:r>
      <w:r>
        <w:rPr>
          <w:rFonts w:hint="eastAsia" w:ascii="宋体" w:hAnsi="宋体" w:eastAsia="宋体"/>
          <w:color w:val="000000" w:themeColor="text1"/>
          <w:lang w:val="en-US" w:eastAsia="zh-CN"/>
        </w:rPr>
        <w:t xml:space="preserve"> 生产线表面涂漆应符合SB/T 228的规定。</w:t>
      </w:r>
    </w:p>
    <w:p>
      <w:pPr>
        <w:pStyle w:val="110"/>
        <w:numPr>
          <w:ilvl w:val="-1"/>
          <w:numId w:val="0"/>
        </w:numPr>
        <w:spacing w:before="120" w:after="120" w:line="400" w:lineRule="exact"/>
        <w:ind w:left="0"/>
        <w:rPr>
          <w:color w:val="000000" w:themeColor="text1"/>
        </w:rPr>
      </w:pPr>
      <w:bookmarkStart w:id="271" w:name="_Toc85527764"/>
      <w:bookmarkStart w:id="272" w:name="_Toc94259949"/>
      <w:bookmarkStart w:id="273" w:name="_Toc77186058"/>
      <w:bookmarkStart w:id="274" w:name="_Toc31947"/>
      <w:r>
        <w:rPr>
          <w:rFonts w:hint="eastAsia"/>
          <w:color w:val="000000" w:themeColor="text1"/>
          <w:lang w:val="en-US" w:eastAsia="zh-CN"/>
        </w:rPr>
        <w:t xml:space="preserve">5.3  </w:t>
      </w:r>
      <w:r>
        <w:rPr>
          <w:rFonts w:hint="eastAsia"/>
          <w:color w:val="000000" w:themeColor="text1"/>
        </w:rPr>
        <w:t>外观</w:t>
      </w:r>
      <w:r>
        <w:rPr>
          <w:rFonts w:hint="eastAsia"/>
          <w:color w:val="000000" w:themeColor="text1"/>
          <w:lang w:val="en-US" w:eastAsia="zh-CN"/>
        </w:rPr>
        <w:t>和卫生</w:t>
      </w:r>
      <w:r>
        <w:rPr>
          <w:rFonts w:hint="eastAsia"/>
          <w:color w:val="000000" w:themeColor="text1"/>
        </w:rPr>
        <w:t>要求</w:t>
      </w:r>
      <w:bookmarkEnd w:id="271"/>
      <w:bookmarkEnd w:id="272"/>
      <w:bookmarkEnd w:id="273"/>
      <w:bookmarkEnd w:id="274"/>
    </w:p>
    <w:p>
      <w:pPr>
        <w:pStyle w:val="170"/>
        <w:numPr>
          <w:ilvl w:val="0"/>
          <w:numId w:val="0"/>
        </w:numPr>
        <w:spacing w:line="400" w:lineRule="exact"/>
        <w:jc w:val="left"/>
        <w:rPr>
          <w:rFonts w:hAnsi="宋体" w:cs="Arial"/>
          <w:szCs w:val="21"/>
        </w:rPr>
      </w:pPr>
      <w:r>
        <w:rPr>
          <w:rFonts w:hint="eastAsia" w:ascii="黑体" w:hAnsi="Times New Roman" w:eastAsia="黑体"/>
          <w:color w:val="000000" w:themeColor="text1"/>
          <w:lang w:val="en-US" w:eastAsia="zh-CN"/>
        </w:rPr>
        <w:t>5.</w:t>
      </w:r>
      <w:r>
        <w:rPr>
          <w:rFonts w:hint="eastAsia" w:ascii="黑体" w:eastAsia="黑体"/>
          <w:color w:val="000000" w:themeColor="text1"/>
          <w:lang w:val="en-US" w:eastAsia="zh-CN"/>
        </w:rPr>
        <w:t>3</w:t>
      </w:r>
      <w:r>
        <w:rPr>
          <w:rFonts w:hint="eastAsia" w:ascii="黑体" w:hAnsi="Times New Roman" w:eastAsia="黑体"/>
          <w:color w:val="000000" w:themeColor="text1"/>
          <w:lang w:val="en-US" w:eastAsia="zh-CN"/>
        </w:rPr>
        <w:t>.1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生产线的外表面应清洁、光滑、无毛刺，不应有明显的机械损伤，不应有易对</w:t>
      </w:r>
      <w:r>
        <w:rPr>
          <w:rFonts w:hint="eastAsia" w:ascii="宋体" w:hAnsi="宋体" w:eastAsia="宋体"/>
          <w:color w:val="000000" w:themeColor="text1"/>
          <w:lang w:eastAsia="zh-CN"/>
        </w:rPr>
        <w:t>人体</w:t>
      </w:r>
      <w:r>
        <w:rPr>
          <w:rFonts w:hint="eastAsia" w:ascii="宋体" w:hAnsi="宋体" w:eastAsia="宋体"/>
          <w:color w:val="000000" w:themeColor="text1"/>
        </w:rPr>
        <w:t>造成伤害的尖角及棱边</w:t>
      </w:r>
      <w:r>
        <w:rPr>
          <w:rFonts w:hint="eastAsia" w:ascii="宋体" w:hAnsi="宋体" w:eastAsia="宋体"/>
          <w:color w:val="000000" w:themeColor="text1"/>
          <w:lang w:eastAsia="zh-CN"/>
        </w:rPr>
        <w:t>，</w:t>
      </w:r>
      <w:r>
        <w:rPr>
          <w:rFonts w:hint="eastAsia" w:hAnsi="宋体" w:cs="Arial"/>
          <w:szCs w:val="21"/>
        </w:rPr>
        <w:t>设</w:t>
      </w:r>
      <w:r>
        <w:rPr>
          <w:rFonts w:hint="eastAsia" w:hAnsi="宋体" w:cs="Arial"/>
          <w:color w:val="auto"/>
          <w:szCs w:val="21"/>
        </w:rPr>
        <w:t>备的表面应平整、光洁，不</w:t>
      </w:r>
      <w:r>
        <w:rPr>
          <w:rFonts w:hint="eastAsia" w:hAnsi="宋体" w:cs="Arial"/>
          <w:szCs w:val="21"/>
        </w:rPr>
        <w:t>应有明显的凹凸不平等现象，不应存在死区。</w:t>
      </w:r>
    </w:p>
    <w:p>
      <w:pPr>
        <w:pStyle w:val="170"/>
        <w:numPr>
          <w:ilvl w:val="0"/>
          <w:numId w:val="0"/>
        </w:numPr>
        <w:spacing w:before="0" w:after="0" w:line="400" w:lineRule="exact"/>
        <w:ind w:firstLine="720" w:firstLineChars="400"/>
        <w:jc w:val="left"/>
        <w:rPr>
          <w:rFonts w:hint="eastAsia" w:ascii="宋体" w:hAnsi="宋体" w:eastAsia="宋体"/>
          <w:color w:val="000000"/>
          <w:sz w:val="18"/>
          <w:szCs w:val="16"/>
          <w:lang w:val="en-US" w:eastAsia="zh-CN"/>
        </w:rPr>
      </w:pPr>
      <w:r>
        <w:rPr>
          <w:rFonts w:hint="eastAsia" w:ascii="黑体" w:hAnsi="黑体" w:eastAsia="黑体" w:cs="Arial"/>
          <w:sz w:val="18"/>
          <w:szCs w:val="18"/>
        </w:rPr>
        <w:t>注：</w:t>
      </w:r>
      <w:r>
        <w:rPr>
          <w:rFonts w:hint="eastAsia" w:hAnsi="宋体"/>
          <w:color w:val="000000"/>
          <w:sz w:val="18"/>
          <w:szCs w:val="16"/>
        </w:rPr>
        <w:t>死区是指清洗介质或清洗物不能达到的区域，即在清洗过程中，原料、产品、清洗剂、消毒剂或污物可能陷入、存留其中或不能被完全清除的区域。</w:t>
      </w:r>
    </w:p>
    <w:p>
      <w:pPr>
        <w:pStyle w:val="70"/>
        <w:numPr>
          <w:ilvl w:val="-1"/>
          <w:numId w:val="0"/>
        </w:numPr>
        <w:spacing w:before="0" w:beforeLines="0" w:after="0" w:afterLines="0" w:line="400" w:lineRule="exact"/>
        <w:rPr>
          <w:rFonts w:ascii="宋体" w:hAnsi="宋体" w:eastAsia="宋体"/>
          <w:color w:val="000000" w:themeColor="text1"/>
        </w:rPr>
      </w:pPr>
      <w:r>
        <w:rPr>
          <w:rFonts w:hint="eastAsia" w:ascii="黑体" w:hAnsi="Times New Roman" w:eastAsia="黑体"/>
          <w:color w:val="000000" w:themeColor="text1"/>
          <w:lang w:val="en-US" w:eastAsia="zh-CN"/>
        </w:rPr>
        <w:t>5.</w:t>
      </w:r>
      <w:r>
        <w:rPr>
          <w:rFonts w:hint="eastAsia"/>
          <w:color w:val="000000" w:themeColor="text1"/>
          <w:lang w:val="en-US" w:eastAsia="zh-CN"/>
        </w:rPr>
        <w:t>3</w:t>
      </w:r>
      <w:r>
        <w:rPr>
          <w:rFonts w:hint="eastAsia" w:ascii="黑体" w:hAnsi="Times New Roman" w:eastAsia="黑体"/>
          <w:color w:val="000000" w:themeColor="text1"/>
          <w:lang w:val="en-US" w:eastAsia="zh-CN"/>
        </w:rPr>
        <w:t>.2</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生产线涂层部位光滑细密、色泽均匀，不应有斑点、针孔、气泡和脱落等缺陷，应符合</w:t>
      </w:r>
      <w:r>
        <w:rPr>
          <w:rFonts w:ascii="宋体" w:hAnsi="宋体" w:eastAsia="宋体"/>
          <w:color w:val="000000" w:themeColor="text1"/>
        </w:rPr>
        <w:t>GB 4806.10</w:t>
      </w:r>
      <w:r>
        <w:rPr>
          <w:rFonts w:hint="eastAsia" w:ascii="宋体" w:hAnsi="宋体" w:eastAsia="宋体"/>
          <w:color w:val="000000" w:themeColor="text1"/>
        </w:rPr>
        <w:t>的规定。</w:t>
      </w:r>
    </w:p>
    <w:p>
      <w:pPr>
        <w:pStyle w:val="70"/>
        <w:numPr>
          <w:ilvl w:val="-1"/>
          <w:numId w:val="0"/>
        </w:numPr>
        <w:spacing w:before="0" w:beforeLines="0" w:after="0" w:afterLines="0" w:line="400" w:lineRule="exact"/>
        <w:rPr>
          <w:rFonts w:hint="eastAsia" w:ascii="宋体" w:hAnsi="宋体" w:eastAsia="宋体" w:cs="Times New Roman"/>
          <w:color w:val="000000" w:themeColor="text1"/>
          <w:szCs w:val="20"/>
        </w:rPr>
      </w:pPr>
      <w:r>
        <w:rPr>
          <w:rFonts w:hint="eastAsia" w:hAnsi="宋体" w:cs="Arial"/>
          <w:szCs w:val="21"/>
          <w:lang w:val="en-US" w:eastAsia="zh-CN"/>
        </w:rPr>
        <w:t xml:space="preserve">5.3.3  </w:t>
      </w:r>
      <w:r>
        <w:rPr>
          <w:rFonts w:hint="eastAsia" w:ascii="宋体" w:hAnsi="宋体" w:eastAsia="宋体" w:cs="Times New Roman"/>
          <w:color w:val="000000" w:themeColor="text1"/>
          <w:szCs w:val="20"/>
        </w:rPr>
        <w:t>设备的接触材料安全要求应符合GB 4806.1和GB 4806.9的规定，设备机械安全要求应符合GB 16798的规定。</w:t>
      </w:r>
    </w:p>
    <w:p>
      <w:pPr>
        <w:pStyle w:val="70"/>
        <w:numPr>
          <w:ilvl w:val="-1"/>
          <w:numId w:val="0"/>
        </w:numPr>
        <w:spacing w:before="0" w:beforeLines="0" w:after="0" w:afterLines="0" w:line="400" w:lineRule="exact"/>
        <w:rPr>
          <w:rFonts w:ascii="宋体" w:hAnsi="宋体" w:eastAsia="宋体"/>
          <w:color w:val="000000" w:themeColor="text1"/>
        </w:rPr>
      </w:pPr>
      <w:r>
        <w:rPr>
          <w:rFonts w:hint="eastAsia" w:ascii="黑体" w:hAnsi="宋体" w:eastAsia="黑体" w:cs="Arial"/>
          <w:color w:val="auto"/>
          <w:szCs w:val="21"/>
          <w:lang w:val="en-US" w:eastAsia="zh-CN"/>
        </w:rPr>
        <w:t>5.</w:t>
      </w:r>
      <w:r>
        <w:rPr>
          <w:rFonts w:hint="eastAsia" w:hAnsi="宋体" w:cs="Arial"/>
          <w:color w:val="auto"/>
          <w:szCs w:val="21"/>
          <w:lang w:val="en-US" w:eastAsia="zh-CN"/>
        </w:rPr>
        <w:t>3</w:t>
      </w:r>
      <w:r>
        <w:rPr>
          <w:rFonts w:hint="eastAsia" w:ascii="黑体" w:hAnsi="宋体" w:eastAsia="黑体" w:cs="Arial"/>
          <w:color w:val="auto"/>
          <w:szCs w:val="21"/>
          <w:lang w:val="en-US" w:eastAsia="zh-CN"/>
        </w:rPr>
        <w:t>.4</w:t>
      </w:r>
      <w:r>
        <w:rPr>
          <w:rFonts w:hint="eastAsia" w:ascii="宋体" w:hAnsi="宋体" w:eastAsia="宋体" w:cs="Times New Roman"/>
          <w:color w:val="000000" w:themeColor="text1"/>
          <w:szCs w:val="20"/>
          <w:lang w:val="en-US" w:eastAsia="zh-CN"/>
        </w:rPr>
        <w:t xml:space="preserve">  </w:t>
      </w:r>
      <w:r>
        <w:rPr>
          <w:rFonts w:hint="eastAsia" w:ascii="宋体" w:hAnsi="宋体" w:eastAsia="宋体"/>
          <w:color w:val="000000" w:themeColor="text1"/>
        </w:rPr>
        <w:t>生产线润滑部位应润滑可靠，不应有渗漏现象。润滑脂应符合</w:t>
      </w:r>
      <w:r>
        <w:rPr>
          <w:rFonts w:ascii="宋体" w:hAnsi="宋体" w:eastAsia="宋体"/>
          <w:color w:val="000000" w:themeColor="text1"/>
        </w:rPr>
        <w:t>GB 15179的规定。</w:t>
      </w:r>
    </w:p>
    <w:p>
      <w:pPr>
        <w:pStyle w:val="110"/>
        <w:numPr>
          <w:ilvl w:val="-1"/>
          <w:numId w:val="0"/>
        </w:numPr>
        <w:spacing w:before="120" w:after="120" w:line="400" w:lineRule="exact"/>
        <w:ind w:left="0"/>
        <w:rPr>
          <w:rFonts w:hint="eastAsia"/>
          <w:color w:val="000000" w:themeColor="text1"/>
          <w:lang w:val="en-US" w:eastAsia="zh-CN"/>
        </w:rPr>
      </w:pPr>
      <w:bookmarkStart w:id="275" w:name="_Toc32345"/>
      <w:bookmarkStart w:id="276" w:name="_Toc85527765"/>
      <w:bookmarkStart w:id="277" w:name="_Toc94259950"/>
      <w:bookmarkStart w:id="278" w:name="_Toc77186059"/>
      <w:r>
        <w:rPr>
          <w:rFonts w:hint="eastAsia"/>
          <w:color w:val="000000" w:themeColor="text1"/>
          <w:lang w:val="en-US" w:eastAsia="zh-CN"/>
        </w:rPr>
        <w:t>5.4  装配要求</w:t>
      </w:r>
      <w:bookmarkEnd w:id="275"/>
    </w:p>
    <w:p>
      <w:pPr>
        <w:pStyle w:val="70"/>
        <w:numPr>
          <w:ilvl w:val="-1"/>
          <w:numId w:val="0"/>
        </w:numPr>
        <w:spacing w:before="120" w:after="120" w:line="400" w:lineRule="exact"/>
        <w:ind w:firstLine="0" w:firstLineChars="0"/>
        <w:rPr>
          <w:rFonts w:hint="eastAsia" w:ascii="宋体" w:hAnsi="宋体" w:eastAsia="宋体"/>
          <w:color w:val="000000" w:themeColor="text1"/>
          <w:lang w:eastAsia="zh-CN"/>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4</w:t>
      </w:r>
      <w:r>
        <w:rPr>
          <w:rFonts w:hint="eastAsia" w:ascii="黑体" w:hAnsi="黑体" w:eastAsia="黑体" w:cs="黑体"/>
          <w:color w:val="000000" w:themeColor="text1"/>
          <w:lang w:val="en-US" w:eastAsia="zh-CN"/>
        </w:rPr>
        <w:t>.1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生产线装配技术要求应符合</w:t>
      </w:r>
      <w:r>
        <w:rPr>
          <w:rFonts w:ascii="宋体" w:hAnsi="宋体" w:eastAsia="宋体"/>
          <w:color w:val="000000" w:themeColor="text1"/>
        </w:rPr>
        <w:t>SB/T 224的规定</w:t>
      </w:r>
      <w:r>
        <w:rPr>
          <w:rFonts w:hint="eastAsia" w:ascii="宋体" w:hAnsi="宋体" w:eastAsia="宋体"/>
          <w:color w:val="000000" w:themeColor="text1"/>
          <w:lang w:eastAsia="zh-CN"/>
        </w:rPr>
        <w:t>。</w:t>
      </w:r>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4.2</w:t>
      </w:r>
      <w:r>
        <w:rPr>
          <w:rFonts w:hint="eastAsia" w:ascii="黑体" w:hAnsi="黑体" w:eastAsia="黑体" w:cs="黑体"/>
          <w:color w:val="000000" w:themeColor="text1"/>
          <w:lang w:val="en-US" w:eastAsia="zh-CN"/>
        </w:rPr>
        <w:t xml:space="preserve"> </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生产线零部件的连接应可靠，零部件拆卸、安装应方便，便于清洗。</w:t>
      </w:r>
    </w:p>
    <w:p>
      <w:pPr>
        <w:pStyle w:val="110"/>
        <w:numPr>
          <w:ilvl w:val="-1"/>
          <w:numId w:val="0"/>
        </w:numPr>
        <w:spacing w:before="120" w:after="120" w:line="400" w:lineRule="exact"/>
        <w:ind w:left="0"/>
        <w:rPr>
          <w:rFonts w:hint="eastAsia"/>
          <w:color w:val="000000" w:themeColor="text1"/>
          <w:lang w:val="en-US" w:eastAsia="zh-CN"/>
        </w:rPr>
      </w:pPr>
      <w:bookmarkStart w:id="279" w:name="_Toc8299"/>
      <w:r>
        <w:rPr>
          <w:rFonts w:hint="eastAsia"/>
          <w:color w:val="000000" w:themeColor="text1"/>
          <w:lang w:val="en-US" w:eastAsia="zh-CN"/>
        </w:rPr>
        <w:t>5.5  安装要求</w:t>
      </w:r>
      <w:bookmarkEnd w:id="279"/>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5</w:t>
      </w:r>
      <w:r>
        <w:rPr>
          <w:rFonts w:hint="eastAsia" w:ascii="黑体" w:hAnsi="黑体" w:eastAsia="黑体" w:cs="黑体"/>
          <w:color w:val="000000" w:themeColor="text1"/>
          <w:lang w:val="en-US" w:eastAsia="zh-CN"/>
        </w:rPr>
        <w:t>.</w:t>
      </w:r>
      <w:r>
        <w:rPr>
          <w:rFonts w:hint="eastAsia" w:hAnsi="黑体" w:cs="黑体"/>
          <w:color w:val="000000" w:themeColor="text1"/>
          <w:lang w:val="en-US" w:eastAsia="zh-CN"/>
        </w:rPr>
        <w:t>1</w:t>
      </w:r>
      <w:r>
        <w:rPr>
          <w:rFonts w:hint="eastAsia" w:ascii="黑体" w:hAnsi="黑体" w:eastAsia="黑体" w:cs="黑体"/>
          <w:color w:val="000000" w:themeColor="text1"/>
          <w:lang w:val="en-US" w:eastAsia="zh-CN"/>
        </w:rPr>
        <w:t xml:space="preserve"> </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生产线水汽管路各管件的连接应可靠，管路不应有渗漏现象，水汽管路应符合</w:t>
      </w:r>
      <w:r>
        <w:rPr>
          <w:rFonts w:ascii="宋体" w:hAnsi="宋体" w:eastAsia="宋体"/>
          <w:color w:val="000000" w:themeColor="text1"/>
        </w:rPr>
        <w:t>GB/T 20801.1、GB/T 20801.3和GB/T 20801.4的规定。</w:t>
      </w:r>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5</w:t>
      </w:r>
      <w:r>
        <w:rPr>
          <w:rFonts w:hint="eastAsia" w:ascii="黑体" w:hAnsi="黑体" w:eastAsia="黑体" w:cs="黑体"/>
          <w:color w:val="000000" w:themeColor="text1"/>
          <w:lang w:val="en-US" w:eastAsia="zh-CN"/>
        </w:rPr>
        <w:t>.</w:t>
      </w:r>
      <w:r>
        <w:rPr>
          <w:rFonts w:hint="eastAsia" w:hAnsi="黑体" w:cs="黑体"/>
          <w:color w:val="000000" w:themeColor="text1"/>
          <w:lang w:val="en-US" w:eastAsia="zh-CN"/>
        </w:rPr>
        <w:t>2</w:t>
      </w:r>
      <w:r>
        <w:rPr>
          <w:rFonts w:hint="eastAsia" w:ascii="黑体" w:hAnsi="黑体" w:eastAsia="黑体" w:cs="黑体"/>
          <w:color w:val="000000" w:themeColor="text1"/>
          <w:lang w:val="en-US" w:eastAsia="zh-CN"/>
        </w:rPr>
        <w:t xml:space="preserve">  </w:t>
      </w:r>
      <w:r>
        <w:rPr>
          <w:rFonts w:hint="eastAsia" w:ascii="宋体" w:hAnsi="宋体" w:eastAsia="宋体"/>
          <w:color w:val="000000" w:themeColor="text1"/>
        </w:rPr>
        <w:t>生产线气动系统应符合</w:t>
      </w:r>
      <w:r>
        <w:rPr>
          <w:rFonts w:ascii="宋体" w:hAnsi="宋体" w:eastAsia="宋体"/>
          <w:color w:val="000000" w:themeColor="text1"/>
        </w:rPr>
        <w:t>GB/T 7932的规定。气动系统气路连接应密闭，无漏气现象；气动执行机构动作正确，安全保护应可靠。</w:t>
      </w:r>
    </w:p>
    <w:p>
      <w:pPr>
        <w:pStyle w:val="61"/>
        <w:ind w:firstLine="0" w:firstLineChars="0"/>
        <w:rPr>
          <w:rFonts w:hint="default" w:hAnsi="宋体" w:eastAsia="宋体"/>
          <w:color w:val="000000" w:themeColor="text1"/>
          <w:lang w:val="en-US" w:eastAsia="zh-CN"/>
        </w:rPr>
      </w:pPr>
      <w:r>
        <w:rPr>
          <w:rFonts w:hint="eastAsia" w:ascii="黑体" w:hAnsi="黑体" w:eastAsia="黑体" w:cs="黑体"/>
          <w:color w:val="000000" w:themeColor="text1"/>
          <w:lang w:val="en-US" w:eastAsia="zh-CN"/>
        </w:rPr>
        <w:t>5.5.3</w:t>
      </w:r>
      <w:r>
        <w:rPr>
          <w:rFonts w:hint="eastAsia" w:hAnsi="宋体"/>
          <w:color w:val="000000" w:themeColor="text1"/>
          <w:lang w:val="en-US" w:eastAsia="zh-CN"/>
        </w:rPr>
        <w:t xml:space="preserve">  </w:t>
      </w:r>
      <w:r>
        <w:rPr>
          <w:rFonts w:hint="eastAsia" w:hAnsi="宋体"/>
          <w:strike w:val="0"/>
          <w:color w:val="000000" w:themeColor="text1"/>
          <w:szCs w:val="20"/>
          <w:lang w:val="en-US" w:eastAsia="zh-CN"/>
        </w:rPr>
        <w:t>设备排列成流水线时上一设备的出料口应满足进入下一设备的进料口。</w:t>
      </w:r>
    </w:p>
    <w:p>
      <w:pPr>
        <w:pStyle w:val="110"/>
        <w:numPr>
          <w:ilvl w:val="-1"/>
          <w:numId w:val="0"/>
        </w:numPr>
        <w:spacing w:before="120" w:after="120" w:line="400" w:lineRule="exact"/>
        <w:ind w:left="0"/>
        <w:rPr>
          <w:color w:val="000000" w:themeColor="text1"/>
        </w:rPr>
      </w:pPr>
      <w:bookmarkStart w:id="280" w:name="_Toc17842"/>
      <w:r>
        <w:rPr>
          <w:rFonts w:hint="eastAsia"/>
          <w:color w:val="000000" w:themeColor="text1"/>
          <w:lang w:val="en-US" w:eastAsia="zh-CN"/>
        </w:rPr>
        <w:t xml:space="preserve">5.6  </w:t>
      </w:r>
      <w:r>
        <w:rPr>
          <w:rFonts w:hint="eastAsia"/>
          <w:color w:val="000000" w:themeColor="text1"/>
        </w:rPr>
        <w:t>电气安全要求</w:t>
      </w:r>
      <w:bookmarkEnd w:id="276"/>
      <w:bookmarkEnd w:id="277"/>
      <w:bookmarkEnd w:id="278"/>
      <w:bookmarkEnd w:id="280"/>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6</w:t>
      </w:r>
      <w:r>
        <w:rPr>
          <w:rFonts w:hint="eastAsia" w:ascii="黑体" w:hAnsi="黑体" w:eastAsia="黑体" w:cs="黑体"/>
          <w:color w:val="000000" w:themeColor="text1"/>
          <w:lang w:val="en-US" w:eastAsia="zh-CN"/>
        </w:rPr>
        <w:t>.1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生产线电气安全应符合</w:t>
      </w:r>
      <w:r>
        <w:rPr>
          <w:rFonts w:ascii="宋体" w:hAnsi="宋体" w:eastAsia="宋体"/>
          <w:color w:val="000000" w:themeColor="text1"/>
        </w:rPr>
        <w:t>GB/T 5226.1规定。电路控制系统应安全可靠、</w:t>
      </w:r>
      <w:r>
        <w:rPr>
          <w:rFonts w:hint="eastAsia" w:ascii="宋体" w:hAnsi="宋体" w:eastAsia="宋体"/>
          <w:color w:val="000000" w:themeColor="text1"/>
          <w:lang w:val="en-US" w:eastAsia="zh-CN"/>
        </w:rPr>
        <w:t>控制</w:t>
      </w:r>
      <w:r>
        <w:rPr>
          <w:rFonts w:ascii="宋体" w:hAnsi="宋体" w:eastAsia="宋体"/>
          <w:color w:val="000000" w:themeColor="text1"/>
        </w:rPr>
        <w:t>准确，电器线路接头应联接牢固并加以编号，导线不应裸露，应</w:t>
      </w:r>
      <w:r>
        <w:rPr>
          <w:rFonts w:hint="eastAsia" w:ascii="宋体" w:hAnsi="宋体" w:eastAsia="宋体"/>
          <w:color w:val="000000" w:themeColor="text1"/>
        </w:rPr>
        <w:t>有漏电保护装置</w:t>
      </w:r>
      <w:r>
        <w:rPr>
          <w:rFonts w:ascii="宋体" w:hAnsi="宋体" w:eastAsia="宋体"/>
          <w:color w:val="000000" w:themeColor="text1"/>
        </w:rPr>
        <w:t>。操作按钮应可靠，并有急停按钮，指示灯显示应正常。</w:t>
      </w:r>
    </w:p>
    <w:p>
      <w:pPr>
        <w:pStyle w:val="70"/>
        <w:numPr>
          <w:ilvl w:val="-1"/>
          <w:numId w:val="0"/>
        </w:numPr>
        <w:spacing w:before="120" w:after="120" w:line="400" w:lineRule="exact"/>
        <w:rPr>
          <w:color w:val="000000" w:themeColor="text1"/>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6</w:t>
      </w:r>
      <w:r>
        <w:rPr>
          <w:rFonts w:hint="eastAsia" w:ascii="黑体" w:hAnsi="黑体" w:eastAsia="黑体" w:cs="黑体"/>
          <w:color w:val="000000" w:themeColor="text1"/>
          <w:lang w:val="en-US" w:eastAsia="zh-CN"/>
        </w:rPr>
        <w:t>.2</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除应满足</w:t>
      </w:r>
      <w:r>
        <w:rPr>
          <w:rFonts w:ascii="宋体" w:hAnsi="宋体" w:eastAsia="宋体"/>
          <w:color w:val="000000" w:themeColor="text1"/>
        </w:rPr>
        <w:t>5.</w:t>
      </w:r>
      <w:r>
        <w:rPr>
          <w:rFonts w:hint="eastAsia" w:ascii="宋体" w:hAnsi="宋体" w:eastAsia="宋体"/>
          <w:color w:val="000000" w:themeColor="text1"/>
          <w:lang w:val="en-US" w:eastAsia="zh-CN"/>
        </w:rPr>
        <w:t>6.1</w:t>
      </w:r>
      <w:r>
        <w:rPr>
          <w:rFonts w:ascii="宋体" w:hAnsi="宋体" w:eastAsia="宋体"/>
          <w:color w:val="000000" w:themeColor="text1"/>
        </w:rPr>
        <w:t>的要求外，其安全性能还应符合下列规定：</w:t>
      </w:r>
    </w:p>
    <w:p>
      <w:pPr>
        <w:pStyle w:val="61"/>
        <w:spacing w:line="400" w:lineRule="exact"/>
        <w:ind w:firstLine="420"/>
        <w:rPr>
          <w:color w:val="000000" w:themeColor="text1"/>
        </w:rPr>
      </w:pPr>
      <w:r>
        <w:rPr>
          <w:color w:val="000000" w:themeColor="text1"/>
        </w:rPr>
        <w:t>a)</w:t>
      </w:r>
      <w:r>
        <w:rPr>
          <w:color w:val="000000" w:themeColor="text1"/>
        </w:rPr>
        <w:tab/>
      </w:r>
      <w:r>
        <w:rPr>
          <w:rFonts w:hint="eastAsia"/>
          <w:color w:val="000000" w:themeColor="text1"/>
        </w:rPr>
        <w:t>接地：生产线应有可靠的接地装置，并有明显的接地标志。接地端子或接地触点与接地金属部件之间的连接应具有低电阻，其电阻值不应大于0.1Ω；</w:t>
      </w:r>
    </w:p>
    <w:p>
      <w:pPr>
        <w:pStyle w:val="61"/>
        <w:spacing w:line="400" w:lineRule="exact"/>
        <w:ind w:firstLine="420"/>
        <w:rPr>
          <w:color w:val="000000" w:themeColor="text1"/>
        </w:rPr>
      </w:pPr>
      <w:r>
        <w:rPr>
          <w:color w:val="000000" w:themeColor="text1"/>
        </w:rPr>
        <w:t>b)</w:t>
      </w:r>
      <w:r>
        <w:rPr>
          <w:color w:val="000000" w:themeColor="text1"/>
        </w:rPr>
        <w:tab/>
      </w:r>
      <w:r>
        <w:rPr>
          <w:rFonts w:hint="eastAsia"/>
          <w:color w:val="000000" w:themeColor="text1"/>
        </w:rPr>
        <w:t>绝缘电阻：生产线动力电路导线和保护联结电路间施加 DC</w:t>
      </w:r>
      <w:r>
        <w:rPr>
          <w:color w:val="000000" w:themeColor="text1"/>
        </w:rPr>
        <w:t xml:space="preserve"> </w:t>
      </w:r>
      <w:r>
        <w:rPr>
          <w:rFonts w:hint="eastAsia"/>
          <w:color w:val="000000" w:themeColor="text1"/>
        </w:rPr>
        <w:t>500</w:t>
      </w:r>
      <w:r>
        <w:rPr>
          <w:color w:val="000000" w:themeColor="text1"/>
        </w:rPr>
        <w:t xml:space="preserve"> </w:t>
      </w:r>
      <w:r>
        <w:rPr>
          <w:rFonts w:hint="eastAsia"/>
          <w:color w:val="000000" w:themeColor="text1"/>
        </w:rPr>
        <w:t>V时测得的绝缘电阻不应小于1MΩ；</w:t>
      </w:r>
    </w:p>
    <w:p>
      <w:pPr>
        <w:pStyle w:val="61"/>
        <w:spacing w:line="400" w:lineRule="exact"/>
        <w:ind w:firstLine="420"/>
        <w:rPr>
          <w:color w:val="000000" w:themeColor="text1"/>
        </w:rPr>
      </w:pPr>
      <w:r>
        <w:rPr>
          <w:color w:val="000000" w:themeColor="text1"/>
        </w:rPr>
        <w:t>c)</w:t>
      </w:r>
      <w:r>
        <w:rPr>
          <w:color w:val="000000" w:themeColor="text1"/>
        </w:rPr>
        <w:tab/>
      </w:r>
      <w:r>
        <w:rPr>
          <w:rFonts w:hint="eastAsia"/>
          <w:color w:val="000000" w:themeColor="text1"/>
        </w:rPr>
        <w:t>耐电压强度：生产线最大试验电压取两倍的电气设备额定电源电压值和1000V中的较大者。动力电路导线和保护联结电路间施加最大试验电压并保持至少1s时间，不应出现击穿、放电现象。</w:t>
      </w:r>
      <w:bookmarkStart w:id="281" w:name="_Toc85527766"/>
      <w:bookmarkStart w:id="282" w:name="_Toc77186060"/>
    </w:p>
    <w:p>
      <w:pPr>
        <w:pStyle w:val="110"/>
        <w:numPr>
          <w:ilvl w:val="-1"/>
          <w:numId w:val="0"/>
        </w:numPr>
        <w:spacing w:before="120" w:after="120" w:line="400" w:lineRule="exact"/>
        <w:ind w:left="0"/>
        <w:rPr>
          <w:color w:val="000000" w:themeColor="text1"/>
        </w:rPr>
      </w:pPr>
      <w:bookmarkStart w:id="283" w:name="_Toc94259951"/>
      <w:bookmarkStart w:id="284" w:name="_Toc29785"/>
      <w:r>
        <w:rPr>
          <w:rFonts w:hint="eastAsia"/>
          <w:color w:val="000000" w:themeColor="text1"/>
          <w:lang w:val="en-US" w:eastAsia="zh-CN"/>
        </w:rPr>
        <w:t xml:space="preserve">5.7  </w:t>
      </w:r>
      <w:r>
        <w:rPr>
          <w:rFonts w:hint="eastAsia"/>
          <w:color w:val="000000" w:themeColor="text1"/>
        </w:rPr>
        <w:t>安全防护要求</w:t>
      </w:r>
      <w:bookmarkEnd w:id="281"/>
      <w:bookmarkEnd w:id="282"/>
      <w:bookmarkEnd w:id="283"/>
      <w:bookmarkEnd w:id="284"/>
    </w:p>
    <w:p>
      <w:pPr>
        <w:pStyle w:val="70"/>
        <w:numPr>
          <w:ilvl w:val="-1"/>
          <w:numId w:val="0"/>
        </w:numPr>
        <w:spacing w:before="120" w:after="120" w:line="400" w:lineRule="exact"/>
        <w:rPr>
          <w:rFonts w:ascii="宋体" w:hAnsi="宋体" w:eastAsia="宋体"/>
          <w:color w:val="000000" w:themeColor="text1"/>
        </w:rPr>
      </w:pPr>
      <w:r>
        <w:rPr>
          <w:rFonts w:hint="eastAsia" w:ascii="黑体" w:hAnsi="Times New Roman" w:eastAsia="黑体"/>
          <w:color w:val="000000" w:themeColor="text1"/>
          <w:lang w:val="en-US" w:eastAsia="zh-CN"/>
        </w:rPr>
        <w:t>5.</w:t>
      </w:r>
      <w:r>
        <w:rPr>
          <w:rFonts w:hint="eastAsia"/>
          <w:color w:val="000000" w:themeColor="text1"/>
          <w:lang w:val="en-US" w:eastAsia="zh-CN"/>
        </w:rPr>
        <w:t>7</w:t>
      </w:r>
      <w:r>
        <w:rPr>
          <w:rFonts w:hint="eastAsia" w:ascii="黑体" w:hAnsi="Times New Roman" w:eastAsia="黑体"/>
          <w:color w:val="000000" w:themeColor="text1"/>
          <w:lang w:val="en-US" w:eastAsia="zh-CN"/>
        </w:rPr>
        <w:t>.1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生产线的安全防护应符合</w:t>
      </w:r>
      <w:r>
        <w:rPr>
          <w:rFonts w:ascii="宋体" w:hAnsi="宋体" w:eastAsia="宋体"/>
          <w:color w:val="000000" w:themeColor="text1"/>
        </w:rPr>
        <w:t>GB/T 8196的规定。</w:t>
      </w:r>
    </w:p>
    <w:p>
      <w:pPr>
        <w:pStyle w:val="70"/>
        <w:numPr>
          <w:ilvl w:val="-1"/>
          <w:numId w:val="0"/>
        </w:numPr>
        <w:spacing w:before="120" w:after="120" w:line="400" w:lineRule="exact"/>
        <w:rPr>
          <w:rFonts w:ascii="宋体" w:hAnsi="宋体" w:eastAsia="宋体"/>
          <w:color w:val="000000" w:themeColor="text1"/>
        </w:rPr>
      </w:pPr>
      <w:r>
        <w:rPr>
          <w:rFonts w:hint="eastAsia" w:ascii="黑体" w:hAnsi="Times New Roman" w:eastAsia="黑体"/>
          <w:color w:val="000000" w:themeColor="text1"/>
          <w:lang w:val="en-US" w:eastAsia="zh-CN"/>
        </w:rPr>
        <w:t>5.</w:t>
      </w:r>
      <w:r>
        <w:rPr>
          <w:rFonts w:hint="eastAsia"/>
          <w:color w:val="000000" w:themeColor="text1"/>
          <w:lang w:val="en-US" w:eastAsia="zh-CN"/>
        </w:rPr>
        <w:t>7</w:t>
      </w:r>
      <w:r>
        <w:rPr>
          <w:rFonts w:hint="eastAsia" w:ascii="黑体" w:hAnsi="Times New Roman" w:eastAsia="黑体"/>
          <w:color w:val="000000" w:themeColor="text1"/>
          <w:lang w:val="en-US" w:eastAsia="zh-CN"/>
        </w:rPr>
        <w:t xml:space="preserve">.2 </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生产线出现异常状况时应能报警且立即停止运行。</w:t>
      </w:r>
    </w:p>
    <w:p>
      <w:pPr>
        <w:pStyle w:val="70"/>
        <w:numPr>
          <w:ilvl w:val="-1"/>
          <w:numId w:val="0"/>
        </w:numPr>
        <w:spacing w:before="120" w:after="120" w:line="400" w:lineRule="exact"/>
        <w:rPr>
          <w:rFonts w:ascii="宋体" w:hAnsi="宋体" w:eastAsia="宋体"/>
          <w:color w:val="000000" w:themeColor="text1"/>
        </w:rPr>
      </w:pPr>
      <w:r>
        <w:rPr>
          <w:rFonts w:hint="eastAsia" w:ascii="黑体" w:hAnsi="Times New Roman" w:eastAsia="黑体"/>
          <w:color w:val="000000" w:themeColor="text1"/>
          <w:lang w:val="en-US" w:eastAsia="zh-CN"/>
        </w:rPr>
        <w:t>5.</w:t>
      </w:r>
      <w:r>
        <w:rPr>
          <w:rFonts w:hint="eastAsia"/>
          <w:color w:val="000000" w:themeColor="text1"/>
          <w:lang w:val="en-US" w:eastAsia="zh-CN"/>
        </w:rPr>
        <w:t>7</w:t>
      </w:r>
      <w:r>
        <w:rPr>
          <w:rFonts w:hint="eastAsia" w:ascii="黑体" w:hAnsi="Times New Roman" w:eastAsia="黑体"/>
          <w:color w:val="000000" w:themeColor="text1"/>
          <w:lang w:val="en-US" w:eastAsia="zh-CN"/>
        </w:rPr>
        <w:t>.3</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生产线控制柜和现场安装的电器元件外壳安全防护应符合</w:t>
      </w:r>
      <w:r>
        <w:rPr>
          <w:rFonts w:ascii="宋体" w:hAnsi="宋体" w:eastAsia="宋体"/>
          <w:color w:val="000000" w:themeColor="text1"/>
        </w:rPr>
        <w:t>GB/T 4208的规定，防护等级不低于IP 55的要求。</w:t>
      </w:r>
    </w:p>
    <w:p>
      <w:pPr>
        <w:pStyle w:val="70"/>
        <w:numPr>
          <w:ilvl w:val="-1"/>
          <w:numId w:val="0"/>
        </w:numPr>
        <w:spacing w:before="120" w:after="120" w:line="400" w:lineRule="exact"/>
        <w:rPr>
          <w:rFonts w:ascii="宋体" w:hAnsi="宋体" w:eastAsia="宋体"/>
          <w:color w:val="000000" w:themeColor="text1"/>
        </w:rPr>
      </w:pPr>
      <w:r>
        <w:rPr>
          <w:rFonts w:hint="eastAsia" w:ascii="黑体" w:hAnsi="Times New Roman" w:eastAsia="黑体"/>
          <w:color w:val="000000" w:themeColor="text1"/>
          <w:lang w:val="en-US" w:eastAsia="zh-CN"/>
        </w:rPr>
        <w:t>5.</w:t>
      </w:r>
      <w:r>
        <w:rPr>
          <w:rFonts w:hint="eastAsia"/>
          <w:color w:val="000000" w:themeColor="text1"/>
          <w:lang w:val="en-US" w:eastAsia="zh-CN"/>
        </w:rPr>
        <w:t>7</w:t>
      </w:r>
      <w:r>
        <w:rPr>
          <w:rFonts w:hint="eastAsia" w:ascii="黑体" w:hAnsi="Times New Roman" w:eastAsia="黑体"/>
          <w:color w:val="000000" w:themeColor="text1"/>
          <w:lang w:val="en-US" w:eastAsia="zh-CN"/>
        </w:rPr>
        <w:t>.4</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生产线上应有清晰的安全警示标志，安全警示标志应符合</w:t>
      </w:r>
      <w:r>
        <w:rPr>
          <w:rFonts w:ascii="宋体" w:hAnsi="宋体" w:eastAsia="宋体"/>
          <w:color w:val="000000" w:themeColor="text1"/>
        </w:rPr>
        <w:t>GB 2894的规定。</w:t>
      </w:r>
    </w:p>
    <w:p>
      <w:pPr>
        <w:pStyle w:val="70"/>
        <w:numPr>
          <w:ilvl w:val="-1"/>
          <w:numId w:val="0"/>
        </w:numPr>
        <w:spacing w:before="120" w:after="120" w:line="400" w:lineRule="exact"/>
        <w:rPr>
          <w:color w:val="000000" w:themeColor="text1"/>
        </w:rPr>
      </w:pPr>
      <w:r>
        <w:rPr>
          <w:rFonts w:hint="eastAsia" w:ascii="黑体" w:hAnsi="Times New Roman" w:eastAsia="黑体"/>
          <w:color w:val="000000" w:themeColor="text1"/>
          <w:lang w:val="en-US" w:eastAsia="zh-CN"/>
        </w:rPr>
        <w:t>5.</w:t>
      </w:r>
      <w:r>
        <w:rPr>
          <w:rFonts w:hint="eastAsia"/>
          <w:color w:val="000000" w:themeColor="text1"/>
          <w:lang w:val="en-US" w:eastAsia="zh-CN"/>
        </w:rPr>
        <w:t>7</w:t>
      </w:r>
      <w:r>
        <w:rPr>
          <w:rFonts w:hint="eastAsia" w:ascii="黑体" w:hAnsi="Times New Roman" w:eastAsia="黑体"/>
          <w:color w:val="000000" w:themeColor="text1"/>
          <w:lang w:val="en-US" w:eastAsia="zh-CN"/>
        </w:rPr>
        <w:t>.5</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生产线易脱落的零部件应有防松装置，零件及螺栓、螺母等紧固件应可靠固定，不应因振动而松动和脱落。</w:t>
      </w:r>
    </w:p>
    <w:p>
      <w:pPr>
        <w:pStyle w:val="110"/>
        <w:numPr>
          <w:ilvl w:val="-1"/>
          <w:numId w:val="0"/>
        </w:numPr>
        <w:spacing w:before="120" w:after="120" w:line="400" w:lineRule="exact"/>
        <w:ind w:left="0"/>
        <w:rPr>
          <w:color w:val="000000" w:themeColor="text1"/>
        </w:rPr>
      </w:pPr>
      <w:bookmarkStart w:id="285" w:name="_Toc77186061"/>
      <w:bookmarkStart w:id="286" w:name="_Toc85527767"/>
      <w:bookmarkStart w:id="287" w:name="_Toc2588"/>
      <w:bookmarkStart w:id="288" w:name="_Toc94259952"/>
      <w:r>
        <w:rPr>
          <w:rFonts w:hint="eastAsia"/>
          <w:color w:val="000000" w:themeColor="text1"/>
          <w:lang w:val="en-US" w:eastAsia="zh-CN"/>
        </w:rPr>
        <w:t xml:space="preserve">5.8  </w:t>
      </w:r>
      <w:r>
        <w:rPr>
          <w:rFonts w:hint="eastAsia"/>
          <w:color w:val="000000" w:themeColor="text1"/>
        </w:rPr>
        <w:t>性能要求</w:t>
      </w:r>
      <w:bookmarkEnd w:id="285"/>
      <w:bookmarkEnd w:id="286"/>
      <w:bookmarkEnd w:id="287"/>
      <w:bookmarkEnd w:id="288"/>
    </w:p>
    <w:p>
      <w:pPr>
        <w:pStyle w:val="70"/>
        <w:numPr>
          <w:ilvl w:val="-1"/>
          <w:numId w:val="0"/>
        </w:numPr>
        <w:spacing w:before="120" w:after="120" w:line="400" w:lineRule="exact"/>
        <w:rPr>
          <w:rFonts w:hint="eastAsia" w:ascii="黑体" w:hAnsi="黑体" w:eastAsia="黑体" w:cs="黑体"/>
          <w:color w:val="000000" w:themeColor="text1"/>
          <w:lang w:val="en-US" w:eastAsia="zh-CN"/>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8</w:t>
      </w:r>
      <w:r>
        <w:rPr>
          <w:rFonts w:hint="eastAsia" w:ascii="黑体" w:hAnsi="黑体" w:eastAsia="黑体" w:cs="黑体"/>
          <w:color w:val="000000" w:themeColor="text1"/>
          <w:lang w:val="en-US" w:eastAsia="zh-CN"/>
        </w:rPr>
        <w:t>.1  空载运行</w:t>
      </w:r>
    </w:p>
    <w:p>
      <w:pPr>
        <w:pStyle w:val="170"/>
        <w:numPr>
          <w:ilvl w:val="0"/>
          <w:numId w:val="0"/>
        </w:numPr>
        <w:spacing w:line="400" w:lineRule="exact"/>
        <w:rPr>
          <w:rFonts w:hAnsi="宋体" w:cs="Arial"/>
          <w:szCs w:val="21"/>
        </w:rPr>
      </w:pPr>
      <w:r>
        <w:rPr>
          <w:rFonts w:hint="eastAsia" w:ascii="黑体" w:hAnsi="黑体" w:eastAsia="黑体" w:cs="宋体"/>
        </w:rPr>
        <w:t>5.</w:t>
      </w:r>
      <w:r>
        <w:rPr>
          <w:rFonts w:hint="eastAsia" w:ascii="黑体" w:hAnsi="黑体" w:eastAsia="黑体" w:cs="宋体"/>
          <w:lang w:val="en-US" w:eastAsia="zh-CN"/>
        </w:rPr>
        <w:t>8</w:t>
      </w:r>
      <w:r>
        <w:rPr>
          <w:rFonts w:hint="eastAsia" w:ascii="黑体" w:hAnsi="黑体" w:eastAsia="黑体" w:cs="黑体"/>
          <w:szCs w:val="21"/>
        </w:rPr>
        <w:t>.1.1</w:t>
      </w:r>
      <w:r>
        <w:rPr>
          <w:rFonts w:hint="eastAsia" w:hAnsi="宋体" w:cs="Arial"/>
          <w:szCs w:val="21"/>
        </w:rPr>
        <w:t xml:space="preserve">  设备安装完毕后，应进行空载运行，各运动机构应工作正常，无卡滞，操作开关、报警装置和过载保护装置应灵敏可靠，气动执行机构动作应准确。</w:t>
      </w:r>
    </w:p>
    <w:p>
      <w:pPr>
        <w:pStyle w:val="70"/>
        <w:numPr>
          <w:ilvl w:val="-1"/>
          <w:numId w:val="0"/>
        </w:numPr>
        <w:spacing w:before="0" w:beforeLines="0" w:after="0" w:afterLines="0" w:line="400" w:lineRule="exact"/>
        <w:rPr>
          <w:rFonts w:hint="default" w:ascii="宋体" w:hAnsi="宋体" w:eastAsia="宋体"/>
          <w:color w:val="000000" w:themeColor="text1"/>
          <w:lang w:val="en-US" w:eastAsia="zh-CN"/>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8</w:t>
      </w:r>
      <w:r>
        <w:rPr>
          <w:rFonts w:hint="eastAsia" w:ascii="黑体" w:hAnsi="黑体" w:eastAsia="黑体" w:cs="黑体"/>
          <w:color w:val="000000" w:themeColor="text1"/>
          <w:lang w:val="en-US" w:eastAsia="zh-CN"/>
        </w:rPr>
        <w:t>.1.2</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生产线应运行平稳，运动零部件动作应协调、准确。操作时动作应灵活，无卡滞现象和异常声响。</w:t>
      </w:r>
    </w:p>
    <w:p>
      <w:pPr>
        <w:pStyle w:val="70"/>
        <w:numPr>
          <w:ilvl w:val="-1"/>
          <w:numId w:val="0"/>
        </w:numPr>
        <w:spacing w:before="120" w:after="120" w:line="400" w:lineRule="exact"/>
        <w:rPr>
          <w:rFonts w:hint="eastAsia" w:ascii="黑体" w:hAnsi="黑体" w:eastAsia="黑体" w:cs="黑体"/>
          <w:color w:val="000000" w:themeColor="text1"/>
          <w:lang w:val="en-US" w:eastAsia="zh-CN"/>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8</w:t>
      </w:r>
      <w:r>
        <w:rPr>
          <w:rFonts w:hint="eastAsia" w:ascii="黑体" w:hAnsi="黑体" w:eastAsia="黑体" w:cs="黑体"/>
          <w:color w:val="000000" w:themeColor="text1"/>
          <w:lang w:val="en-US" w:eastAsia="zh-CN"/>
        </w:rPr>
        <w:t>.2  负载运行</w:t>
      </w:r>
    </w:p>
    <w:p>
      <w:pPr>
        <w:pStyle w:val="70"/>
        <w:keepNext w:val="0"/>
        <w:keepLines w:val="0"/>
        <w:pageBreakBefore w:val="0"/>
        <w:numPr>
          <w:ilvl w:val="-1"/>
          <w:numId w:val="0"/>
        </w:numPr>
        <w:kinsoku/>
        <w:wordWrap/>
        <w:overflowPunct/>
        <w:topLinePunct w:val="0"/>
        <w:bidi w:val="0"/>
        <w:adjustRightInd/>
        <w:snapToGrid/>
        <w:spacing w:beforeLines="0" w:afterLines="0" w:line="400" w:lineRule="exact"/>
        <w:textAlignment w:val="auto"/>
        <w:rPr>
          <w:rFonts w:ascii="宋体" w:hAnsi="宋体" w:eastAsia="宋体"/>
          <w:color w:val="000000" w:themeColor="text1"/>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8</w:t>
      </w:r>
      <w:r>
        <w:rPr>
          <w:rFonts w:hint="eastAsia" w:ascii="黑体" w:hAnsi="黑体" w:eastAsia="黑体" w:cs="黑体"/>
          <w:color w:val="000000" w:themeColor="text1"/>
          <w:lang w:val="en-US" w:eastAsia="zh-CN"/>
        </w:rPr>
        <w:t>.2.1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生产线性能应符合表</w:t>
      </w:r>
      <w:r>
        <w:rPr>
          <w:rFonts w:ascii="宋体" w:hAnsi="宋体" w:eastAsia="宋体"/>
          <w:color w:val="000000" w:themeColor="text1"/>
        </w:rPr>
        <w:t>1的规定。</w:t>
      </w:r>
    </w:p>
    <w:p>
      <w:pPr>
        <w:pStyle w:val="61"/>
        <w:keepNext w:val="0"/>
        <w:keepLines w:val="0"/>
        <w:pageBreakBefore w:val="0"/>
        <w:kinsoku/>
        <w:wordWrap/>
        <w:overflowPunct/>
        <w:topLinePunct w:val="0"/>
        <w:bidi w:val="0"/>
        <w:adjustRightInd/>
        <w:snapToGrid/>
        <w:spacing w:line="400" w:lineRule="exact"/>
        <w:ind w:left="0" w:leftChars="0" w:firstLine="0" w:firstLineChars="0"/>
        <w:textAlignment w:val="auto"/>
        <w:rPr>
          <w:rFonts w:hint="eastAsia"/>
          <w:sz w:val="24"/>
          <w:lang w:val="en-US" w:eastAsia="zh-CN"/>
        </w:rPr>
      </w:pPr>
      <w:r>
        <w:rPr>
          <w:rFonts w:hint="eastAsia" w:ascii="黑体" w:hAnsi="黑体" w:eastAsia="黑体" w:cs="黑体"/>
          <w:color w:val="000000" w:themeColor="text1"/>
          <w:lang w:val="en-US" w:eastAsia="zh-CN"/>
        </w:rPr>
        <w:t>5.8.2.2</w:t>
      </w:r>
      <w:r>
        <w:rPr>
          <w:rFonts w:hint="eastAsia" w:hAnsi="宋体"/>
          <w:color w:val="000000" w:themeColor="text1"/>
          <w:lang w:val="en-US" w:eastAsia="zh-CN"/>
        </w:rPr>
        <w:t xml:space="preserve">  </w:t>
      </w:r>
      <w:r>
        <w:rPr>
          <w:rFonts w:hint="eastAsia" w:ascii="宋体" w:hAnsi="宋体" w:eastAsia="宋体" w:cs="Times New Roman"/>
          <w:color w:val="000000" w:themeColor="text1"/>
          <w:sz w:val="21"/>
          <w:lang w:val="en-US" w:eastAsia="zh-CN" w:bidi="ar-SA"/>
        </w:rPr>
        <w:t>生产线的输送带连续运转应平稳，无卡滞现象。</w:t>
      </w:r>
    </w:p>
    <w:p>
      <w:pPr>
        <w:pStyle w:val="61"/>
        <w:keepNext w:val="0"/>
        <w:keepLines w:val="0"/>
        <w:pageBreakBefore w:val="0"/>
        <w:kinsoku/>
        <w:wordWrap/>
        <w:overflowPunct/>
        <w:topLinePunct w:val="0"/>
        <w:bidi w:val="0"/>
        <w:adjustRightInd/>
        <w:snapToGrid/>
        <w:spacing w:line="400" w:lineRule="exact"/>
        <w:ind w:left="0" w:leftChars="0" w:firstLine="0" w:firstLineChars="0"/>
        <w:textAlignment w:val="auto"/>
        <w:rPr>
          <w:rFonts w:hint="default" w:ascii="宋体" w:hAnsi="宋体" w:eastAsia="宋体" w:cs="Times New Roman"/>
          <w:color w:val="000000" w:themeColor="text1"/>
          <w:sz w:val="21"/>
          <w:lang w:val="en-US" w:eastAsia="zh-CN" w:bidi="ar-SA"/>
        </w:rPr>
      </w:pPr>
      <w:r>
        <w:rPr>
          <w:rFonts w:hint="eastAsia" w:ascii="黑体" w:hAnsi="黑体" w:eastAsia="黑体" w:cs="黑体"/>
          <w:color w:val="000000" w:themeColor="text1"/>
          <w:sz w:val="21"/>
          <w:lang w:val="en-US" w:eastAsia="zh-CN" w:bidi="ar-SA"/>
        </w:rPr>
        <w:t>5.8.2.3</w:t>
      </w:r>
      <w:r>
        <w:rPr>
          <w:rFonts w:hint="eastAsia" w:ascii="宋体" w:hAnsi="宋体" w:eastAsia="宋体" w:cs="Times New Roman"/>
          <w:color w:val="000000" w:themeColor="text1"/>
          <w:sz w:val="21"/>
          <w:lang w:val="en-US" w:eastAsia="zh-CN" w:bidi="ar-SA"/>
        </w:rPr>
        <w:t xml:space="preserve">  </w:t>
      </w:r>
      <w:r>
        <w:rPr>
          <w:rFonts w:hint="eastAsia" w:ascii="宋体" w:hAnsi="宋体" w:eastAsia="宋体" w:cs="Times New Roman"/>
          <w:color w:val="000000" w:themeColor="text1"/>
          <w:sz w:val="21"/>
          <w:lang w:val="en-US" w:eastAsia="zh-CN" w:bidi="ar-SA"/>
        </w:rPr>
        <w:t>生产线各单机衔接应准确，无漏料现象。</w:t>
      </w:r>
    </w:p>
    <w:p>
      <w:pPr>
        <w:pStyle w:val="70"/>
        <w:keepNext w:val="0"/>
        <w:keepLines w:val="0"/>
        <w:pageBreakBefore w:val="0"/>
        <w:numPr>
          <w:ilvl w:val="-1"/>
          <w:numId w:val="0"/>
        </w:numPr>
        <w:kinsoku/>
        <w:wordWrap/>
        <w:overflowPunct/>
        <w:topLinePunct w:val="0"/>
        <w:bidi w:val="0"/>
        <w:adjustRightInd/>
        <w:snapToGrid/>
        <w:spacing w:beforeLines="0" w:afterLines="0" w:line="400" w:lineRule="exact"/>
        <w:textAlignment w:val="auto"/>
        <w:rPr>
          <w:rFonts w:hint="eastAsia" w:ascii="宋体" w:hAnsi="宋体" w:eastAsia="宋体"/>
          <w:color w:val="000000" w:themeColor="text1"/>
          <w:lang w:val="en-US" w:eastAsia="zh-CN"/>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8</w:t>
      </w:r>
      <w:r>
        <w:rPr>
          <w:rFonts w:hint="eastAsia" w:ascii="黑体" w:hAnsi="黑体" w:eastAsia="黑体" w:cs="黑体"/>
          <w:color w:val="000000" w:themeColor="text1"/>
          <w:lang w:val="en-US" w:eastAsia="zh-CN"/>
        </w:rPr>
        <w:t>.2.</w:t>
      </w:r>
      <w:r>
        <w:rPr>
          <w:rFonts w:hint="eastAsia" w:hAnsi="黑体" w:cs="黑体"/>
          <w:color w:val="000000" w:themeColor="text1"/>
          <w:lang w:val="en-US" w:eastAsia="zh-CN"/>
        </w:rPr>
        <w:t>4</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生产线应具有负载启动能力和过载保护措施。</w:t>
      </w:r>
      <w:r>
        <w:rPr>
          <w:rFonts w:hint="eastAsia" w:ascii="宋体" w:hAnsi="宋体" w:eastAsia="宋体"/>
          <w:color w:val="000000" w:themeColor="text1"/>
          <w:lang w:val="en-US" w:eastAsia="zh-CN"/>
        </w:rPr>
        <w:t xml:space="preserve"> </w:t>
      </w:r>
    </w:p>
    <w:p>
      <w:pPr>
        <w:pStyle w:val="70"/>
        <w:keepNext w:val="0"/>
        <w:keepLines w:val="0"/>
        <w:pageBreakBefore w:val="0"/>
        <w:numPr>
          <w:ilvl w:val="3"/>
          <w:numId w:val="0"/>
        </w:numPr>
        <w:kinsoku/>
        <w:wordWrap/>
        <w:overflowPunct/>
        <w:topLinePunct w:val="0"/>
        <w:bidi w:val="0"/>
        <w:adjustRightInd/>
        <w:snapToGrid/>
        <w:spacing w:beforeLines="0" w:afterLines="0" w:line="400" w:lineRule="exact"/>
        <w:textAlignment w:val="auto"/>
        <w:rPr>
          <w:rFonts w:hint="eastAsia"/>
          <w:lang w:val="en-US" w:eastAsia="zh-CN"/>
        </w:rPr>
      </w:pPr>
      <w:r>
        <w:rPr>
          <w:rFonts w:hint="eastAsia" w:ascii="黑体" w:hAnsi="黑体" w:eastAsia="黑体" w:cs="黑体"/>
          <w:color w:val="000000" w:themeColor="text1"/>
          <w:lang w:val="en-US" w:eastAsia="zh-CN"/>
        </w:rPr>
        <w:t>5.</w:t>
      </w:r>
      <w:r>
        <w:rPr>
          <w:rFonts w:hint="eastAsia" w:hAnsi="黑体" w:cs="黑体"/>
          <w:color w:val="000000" w:themeColor="text1"/>
          <w:lang w:val="en-US" w:eastAsia="zh-CN"/>
        </w:rPr>
        <w:t>8</w:t>
      </w:r>
      <w:r>
        <w:rPr>
          <w:rFonts w:hint="eastAsia" w:ascii="黑体" w:hAnsi="黑体" w:eastAsia="黑体" w:cs="黑体"/>
          <w:color w:val="000000" w:themeColor="text1"/>
          <w:lang w:val="en-US" w:eastAsia="zh-CN"/>
        </w:rPr>
        <w:t>.2.</w:t>
      </w:r>
      <w:r>
        <w:rPr>
          <w:rFonts w:hint="eastAsia" w:hAnsi="黑体" w:cs="黑体"/>
          <w:color w:val="000000" w:themeColor="text1"/>
          <w:lang w:val="en-US" w:eastAsia="zh-CN"/>
        </w:rPr>
        <w:t>5</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w:t>
      </w:r>
      <w:r>
        <w:rPr>
          <w:rFonts w:hint="eastAsia" w:ascii="宋体" w:hAnsi="宋体" w:eastAsia="宋体"/>
          <w:color w:val="000000" w:themeColor="text1"/>
          <w:lang w:val="en-US" w:eastAsia="zh-CN"/>
        </w:rPr>
        <w:t>中的大蒜分瓣设备和蒜瓣脱皮设备区域宜</w:t>
      </w:r>
      <w:r>
        <w:rPr>
          <w:rFonts w:hint="eastAsia" w:ascii="宋体" w:hAnsi="宋体" w:eastAsia="宋体"/>
          <w:color w:val="000000" w:themeColor="text1"/>
        </w:rPr>
        <w:t>具有</w:t>
      </w:r>
      <w:r>
        <w:rPr>
          <w:rFonts w:hint="eastAsia" w:ascii="宋体" w:hAnsi="宋体" w:eastAsia="宋体"/>
          <w:color w:val="000000" w:themeColor="text1"/>
          <w:lang w:val="en-US" w:eastAsia="zh-CN"/>
        </w:rPr>
        <w:t>噪音和蒜皮隔断</w:t>
      </w:r>
      <w:r>
        <w:rPr>
          <w:rFonts w:hint="eastAsia" w:ascii="宋体" w:hAnsi="宋体" w:eastAsia="宋体"/>
          <w:color w:val="000000" w:themeColor="text1"/>
        </w:rPr>
        <w:t>措施。</w:t>
      </w:r>
      <w:r>
        <w:rPr>
          <w:rFonts w:hint="eastAsia" w:ascii="宋体" w:hAnsi="宋体" w:eastAsia="宋体"/>
          <w:color w:val="000000" w:themeColor="text1"/>
          <w:lang w:val="en-US" w:eastAsia="zh-CN"/>
        </w:rPr>
        <w:t xml:space="preserve"> </w:t>
      </w:r>
    </w:p>
    <w:p>
      <w:pPr>
        <w:pStyle w:val="109"/>
        <w:spacing w:before="240" w:after="240" w:line="400" w:lineRule="exact"/>
        <w:rPr>
          <w:color w:val="000000" w:themeColor="text1"/>
        </w:rPr>
      </w:pPr>
      <w:bookmarkStart w:id="289" w:name="_Toc76532490"/>
      <w:bookmarkStart w:id="290" w:name="_Toc85527728"/>
      <w:bookmarkStart w:id="291" w:name="_Toc94259953"/>
      <w:bookmarkStart w:id="292" w:name="_Toc77186023"/>
      <w:bookmarkStart w:id="293" w:name="_Toc76902182"/>
      <w:bookmarkStart w:id="294" w:name="_Toc85527768"/>
      <w:bookmarkStart w:id="295" w:name="_Toc77186062"/>
      <w:bookmarkStart w:id="296" w:name="_Toc76532369"/>
      <w:bookmarkStart w:id="297" w:name="_Toc11294"/>
      <w:r>
        <w:rPr>
          <w:rFonts w:hint="eastAsia"/>
          <w:color w:val="000000" w:themeColor="text1"/>
        </w:rPr>
        <w:t>试验方法</w:t>
      </w:r>
      <w:bookmarkEnd w:id="289"/>
      <w:bookmarkEnd w:id="290"/>
      <w:bookmarkEnd w:id="291"/>
      <w:bookmarkEnd w:id="292"/>
      <w:bookmarkEnd w:id="293"/>
      <w:bookmarkEnd w:id="294"/>
      <w:bookmarkEnd w:id="295"/>
      <w:bookmarkEnd w:id="296"/>
      <w:bookmarkEnd w:id="297"/>
    </w:p>
    <w:p>
      <w:pPr>
        <w:pStyle w:val="110"/>
        <w:spacing w:before="120" w:after="120" w:line="400" w:lineRule="exact"/>
        <w:ind w:left="0"/>
        <w:rPr>
          <w:color w:val="000000" w:themeColor="text1"/>
        </w:rPr>
      </w:pPr>
      <w:bookmarkStart w:id="298" w:name="_Toc85527769"/>
      <w:bookmarkStart w:id="299" w:name="_Toc746"/>
      <w:bookmarkStart w:id="300" w:name="_Toc77186063"/>
      <w:bookmarkStart w:id="301" w:name="_Toc94259954"/>
      <w:r>
        <w:rPr>
          <w:rFonts w:hint="eastAsia"/>
          <w:color w:val="000000" w:themeColor="text1"/>
        </w:rPr>
        <w:t>试验条件</w:t>
      </w:r>
      <w:bookmarkEnd w:id="298"/>
      <w:bookmarkEnd w:id="299"/>
      <w:bookmarkEnd w:id="300"/>
      <w:bookmarkEnd w:id="301"/>
    </w:p>
    <w:p>
      <w:pPr>
        <w:pStyle w:val="70"/>
        <w:spacing w:before="0" w:beforeLines="0" w:after="0" w:afterLines="0" w:line="400" w:lineRule="exact"/>
        <w:rPr>
          <w:rFonts w:ascii="宋体" w:hAnsi="宋体" w:eastAsia="宋体"/>
          <w:color w:val="000000" w:themeColor="text1"/>
        </w:rPr>
      </w:pPr>
      <w:bookmarkStart w:id="302" w:name="_Hlk94338877"/>
      <w:r>
        <w:rPr>
          <w:rFonts w:hint="eastAsia" w:ascii="宋体" w:hAnsi="宋体" w:eastAsia="宋体"/>
          <w:color w:val="000000" w:themeColor="text1"/>
        </w:rPr>
        <w:t>试验环境温度为</w:t>
      </w:r>
      <w:r>
        <w:rPr>
          <w:rFonts w:ascii="宋体" w:hAnsi="宋体" w:eastAsia="宋体"/>
          <w:color w:val="000000" w:themeColor="text1"/>
        </w:rPr>
        <w:t>5℃～40℃。</w:t>
      </w:r>
    </w:p>
    <w:p>
      <w:pPr>
        <w:pStyle w:val="70"/>
        <w:spacing w:before="0" w:beforeLines="0" w:after="0" w:afterLines="0" w:line="400" w:lineRule="exact"/>
        <w:rPr>
          <w:rFonts w:ascii="宋体" w:hAnsi="宋体" w:eastAsia="宋体"/>
          <w:color w:val="000000" w:themeColor="text1"/>
        </w:rPr>
      </w:pPr>
      <w:r>
        <w:rPr>
          <w:rFonts w:hint="eastAsia" w:ascii="宋体" w:hAnsi="宋体" w:eastAsia="宋体"/>
          <w:color w:val="000000" w:themeColor="text1"/>
        </w:rPr>
        <w:t>试验相对湿度≤70</w:t>
      </w:r>
      <w:r>
        <w:rPr>
          <w:rFonts w:ascii="宋体" w:hAnsi="宋体" w:eastAsia="宋体"/>
          <w:color w:val="000000" w:themeColor="text1"/>
        </w:rPr>
        <w:t xml:space="preserve">% </w:t>
      </w:r>
      <w:r>
        <w:rPr>
          <w:rFonts w:hint="eastAsia" w:ascii="宋体" w:hAnsi="宋体" w:eastAsia="宋体"/>
          <w:color w:val="000000" w:themeColor="text1"/>
        </w:rPr>
        <w:t>RH</w:t>
      </w:r>
      <w:r>
        <w:rPr>
          <w:rFonts w:ascii="宋体" w:hAnsi="宋体" w:eastAsia="宋体"/>
          <w:color w:val="000000" w:themeColor="text1"/>
        </w:rPr>
        <w:t>。</w:t>
      </w:r>
    </w:p>
    <w:p>
      <w:pPr>
        <w:pStyle w:val="70"/>
        <w:spacing w:before="0" w:beforeLines="0" w:after="0" w:afterLines="0" w:line="400" w:lineRule="exact"/>
        <w:rPr>
          <w:rFonts w:ascii="宋体" w:hAnsi="宋体" w:eastAsia="宋体"/>
          <w:color w:val="000000" w:themeColor="text1"/>
        </w:rPr>
      </w:pPr>
      <w:r>
        <w:rPr>
          <w:rFonts w:hint="eastAsia" w:ascii="宋体" w:hAnsi="宋体" w:eastAsia="宋体"/>
          <w:color w:val="000000" w:themeColor="text1"/>
        </w:rPr>
        <w:t>海拔不超过</w:t>
      </w:r>
      <w:r>
        <w:rPr>
          <w:rFonts w:ascii="宋体" w:hAnsi="宋体" w:eastAsia="宋体"/>
          <w:color w:val="000000" w:themeColor="text1"/>
        </w:rPr>
        <w:t>1000m。</w:t>
      </w:r>
    </w:p>
    <w:p>
      <w:pPr>
        <w:pStyle w:val="70"/>
        <w:spacing w:before="0" w:beforeLines="0" w:after="0" w:afterLines="0" w:line="400" w:lineRule="exact"/>
        <w:rPr>
          <w:rFonts w:hAnsi="宋体"/>
          <w:color w:val="000000" w:themeColor="text1"/>
        </w:rPr>
      </w:pPr>
      <w:r>
        <w:rPr>
          <w:rFonts w:hint="eastAsia" w:ascii="宋体" w:hAnsi="宋体" w:eastAsia="宋体"/>
          <w:color w:val="000000" w:themeColor="text1"/>
        </w:rPr>
        <w:t>生产用水</w:t>
      </w:r>
      <w:r>
        <w:rPr>
          <w:rFonts w:hint="eastAsia" w:ascii="宋体" w:hAnsi="宋体"/>
          <w:color w:val="000000" w:themeColor="text1"/>
        </w:rPr>
        <w:t>：</w:t>
      </w:r>
      <w:r>
        <w:rPr>
          <w:rFonts w:ascii="宋体" w:hAnsi="宋体" w:eastAsia="宋体"/>
          <w:color w:val="000000" w:themeColor="text1"/>
        </w:rPr>
        <w:t>pH值为</w:t>
      </w:r>
      <w:r>
        <w:rPr>
          <w:rFonts w:hint="eastAsia" w:ascii="宋体" w:hAnsi="宋体" w:eastAsia="宋体"/>
          <w:color w:val="000000" w:themeColor="text1"/>
          <w:lang w:val="en-US" w:eastAsia="zh-CN"/>
        </w:rPr>
        <w:t>6.5</w:t>
      </w:r>
      <w:r>
        <w:rPr>
          <w:rFonts w:ascii="宋体" w:hAnsi="宋体" w:eastAsia="宋体"/>
          <w:color w:val="000000" w:themeColor="text1"/>
        </w:rPr>
        <w:t>～</w:t>
      </w:r>
      <w:r>
        <w:rPr>
          <w:rFonts w:hint="eastAsia" w:ascii="宋体" w:hAnsi="宋体" w:eastAsia="宋体"/>
          <w:color w:val="000000" w:themeColor="text1"/>
          <w:lang w:val="en-US" w:eastAsia="zh-CN"/>
        </w:rPr>
        <w:t>8</w:t>
      </w:r>
      <w:r>
        <w:rPr>
          <w:rFonts w:ascii="宋体" w:hAnsi="宋体" w:eastAsia="宋体"/>
          <w:color w:val="000000" w:themeColor="text1"/>
        </w:rPr>
        <w:t>.5</w:t>
      </w:r>
      <w:r>
        <w:rPr>
          <w:rFonts w:hint="eastAsia" w:ascii="宋体" w:hAnsi="宋体" w:eastAsia="宋体"/>
          <w:color w:val="000000" w:themeColor="text1"/>
        </w:rPr>
        <w:t>。</w:t>
      </w:r>
    </w:p>
    <w:p>
      <w:pPr>
        <w:pStyle w:val="61"/>
        <w:autoSpaceDE/>
        <w:autoSpaceDN/>
        <w:spacing w:beforeLines="0" w:afterLines="0" w:line="400" w:lineRule="exact"/>
        <w:ind w:firstLine="0" w:firstLineChars="0"/>
        <w:rPr>
          <w:rFonts w:hint="default" w:eastAsia="宋体"/>
          <w:lang w:val="en-US" w:eastAsia="zh-CN"/>
        </w:rPr>
      </w:pPr>
      <w:r>
        <w:rPr>
          <w:rFonts w:hint="eastAsia" w:ascii="黑体" w:hAnsi="黑体" w:eastAsia="黑体" w:cs="黑体"/>
          <w:color w:val="000000" w:themeColor="text1"/>
          <w:lang w:val="en-US" w:eastAsia="zh-CN"/>
        </w:rPr>
        <w:t xml:space="preserve">6.1.5 </w:t>
      </w:r>
      <w:r>
        <w:rPr>
          <w:rFonts w:hint="eastAsia" w:hAnsi="宋体"/>
          <w:color w:val="000000" w:themeColor="text1"/>
          <w:lang w:val="en-US" w:eastAsia="zh-CN"/>
        </w:rPr>
        <w:t xml:space="preserve"> 试验用料：符合GH/T 1194规定的大蒜。</w:t>
      </w:r>
    </w:p>
    <w:bookmarkEnd w:id="302"/>
    <w:p>
      <w:pPr>
        <w:pStyle w:val="110"/>
        <w:spacing w:before="120" w:after="120" w:line="400" w:lineRule="exact"/>
        <w:ind w:left="0"/>
        <w:rPr>
          <w:color w:val="000000" w:themeColor="text1"/>
        </w:rPr>
      </w:pPr>
      <w:bookmarkStart w:id="303" w:name="_Toc21504"/>
      <w:bookmarkStart w:id="304" w:name="_Toc94259955"/>
      <w:bookmarkStart w:id="305" w:name="_Toc85527770"/>
      <w:bookmarkStart w:id="306" w:name="_Toc77186064"/>
      <w:r>
        <w:rPr>
          <w:rFonts w:hint="eastAsia"/>
          <w:color w:val="000000" w:themeColor="text1"/>
        </w:rPr>
        <w:t>材质检查</w:t>
      </w:r>
      <w:bookmarkEnd w:id="303"/>
      <w:bookmarkEnd w:id="304"/>
    </w:p>
    <w:p>
      <w:pPr>
        <w:pStyle w:val="61"/>
        <w:spacing w:line="400" w:lineRule="exact"/>
        <w:ind w:firstLine="420"/>
        <w:rPr>
          <w:color w:val="000000" w:themeColor="text1"/>
        </w:rPr>
      </w:pPr>
      <w:r>
        <w:rPr>
          <w:rFonts w:hint="eastAsia"/>
          <w:color w:val="000000" w:themeColor="text1"/>
        </w:rPr>
        <w:t>检查生产线材质报告及质量合格证明书，</w:t>
      </w:r>
      <w:r>
        <w:rPr>
          <w:rFonts w:hint="eastAsia"/>
          <w:color w:val="000000" w:themeColor="text1"/>
          <w:lang w:val="en-US" w:eastAsia="zh-CN"/>
        </w:rPr>
        <w:t>结果</w:t>
      </w:r>
      <w:r>
        <w:rPr>
          <w:rFonts w:hint="eastAsia"/>
          <w:color w:val="000000" w:themeColor="text1"/>
        </w:rPr>
        <w:t>应符合5.1的规定。</w:t>
      </w:r>
    </w:p>
    <w:p>
      <w:pPr>
        <w:pStyle w:val="110"/>
        <w:numPr>
          <w:ilvl w:val="-1"/>
          <w:numId w:val="0"/>
        </w:numPr>
        <w:spacing w:before="120" w:after="120" w:line="400" w:lineRule="exact"/>
        <w:ind w:left="0"/>
        <w:rPr>
          <w:color w:val="000000" w:themeColor="text1"/>
        </w:rPr>
      </w:pPr>
      <w:bookmarkStart w:id="307" w:name="_Toc31873"/>
      <w:bookmarkStart w:id="308" w:name="_Toc94259956"/>
      <w:r>
        <w:rPr>
          <w:rFonts w:hint="eastAsia"/>
          <w:color w:val="000000" w:themeColor="text1"/>
          <w:lang w:val="en-US" w:eastAsia="zh-CN"/>
        </w:rPr>
        <w:t>6.3  加工要求</w:t>
      </w:r>
      <w:r>
        <w:rPr>
          <w:rFonts w:hint="eastAsia"/>
          <w:color w:val="000000" w:themeColor="text1"/>
        </w:rPr>
        <w:t>检查</w:t>
      </w:r>
      <w:bookmarkEnd w:id="307"/>
      <w:bookmarkEnd w:id="308"/>
    </w:p>
    <w:p>
      <w:pPr>
        <w:pStyle w:val="170"/>
        <w:numPr>
          <w:ilvl w:val="0"/>
          <w:numId w:val="0"/>
        </w:numPr>
        <w:spacing w:line="400" w:lineRule="exact"/>
        <w:rPr>
          <w:rFonts w:hint="eastAsia" w:hAnsi="宋体" w:cs="宋体"/>
        </w:rPr>
      </w:pPr>
      <w:r>
        <w:rPr>
          <w:rFonts w:hint="eastAsia" w:ascii="黑体" w:hAnsi="黑体" w:eastAsia="黑体" w:cs="黑体"/>
          <w:szCs w:val="21"/>
        </w:rPr>
        <w:t>6.</w:t>
      </w:r>
      <w:r>
        <w:rPr>
          <w:rFonts w:hint="eastAsia" w:ascii="黑体" w:hAnsi="黑体" w:eastAsia="黑体" w:cs="黑体"/>
          <w:szCs w:val="21"/>
          <w:lang w:val="en-US" w:eastAsia="zh-CN"/>
        </w:rPr>
        <w:t>3</w:t>
      </w:r>
      <w:r>
        <w:rPr>
          <w:rFonts w:hint="eastAsia" w:ascii="黑体" w:hAnsi="黑体" w:eastAsia="黑体" w:cs="黑体"/>
        </w:rPr>
        <w:t>.</w:t>
      </w:r>
      <w:r>
        <w:rPr>
          <w:rFonts w:hint="eastAsia" w:ascii="黑体" w:hAnsi="黑体" w:eastAsia="黑体" w:cs="黑体"/>
          <w:lang w:val="en-US" w:eastAsia="zh-CN"/>
        </w:rPr>
        <w:t>1</w:t>
      </w:r>
      <w:r>
        <w:rPr>
          <w:rFonts w:hint="eastAsia" w:hAnsi="宋体" w:cs="宋体"/>
        </w:rPr>
        <w:t>　按</w:t>
      </w:r>
      <w:r>
        <w:rPr>
          <w:rFonts w:hint="eastAsia" w:hAnsi="宋体" w:cs="宋体"/>
          <w:color w:val="000000"/>
          <w:szCs w:val="21"/>
        </w:rPr>
        <w:t xml:space="preserve">GB/T </w:t>
      </w:r>
      <w:r>
        <w:rPr>
          <w:rFonts w:hint="eastAsia" w:hAnsi="宋体" w:cs="宋体"/>
          <w:color w:val="000000"/>
          <w:szCs w:val="21"/>
          <w:lang w:val="en-US" w:eastAsia="zh-CN"/>
        </w:rPr>
        <w:t>222</w:t>
      </w:r>
      <w:r>
        <w:rPr>
          <w:rFonts w:hint="eastAsia" w:hAnsi="宋体" w:cs="宋体"/>
          <w:color w:val="000000"/>
          <w:szCs w:val="21"/>
        </w:rPr>
        <w:t>的规定</w:t>
      </w:r>
      <w:r>
        <w:rPr>
          <w:rFonts w:hint="eastAsia" w:hAnsi="宋体" w:cs="宋体"/>
        </w:rPr>
        <w:t>检查</w:t>
      </w:r>
      <w:r>
        <w:rPr>
          <w:rFonts w:hint="eastAsia" w:hAnsi="宋体" w:cs="宋体"/>
          <w:lang w:val="en-US" w:eastAsia="zh-CN"/>
        </w:rPr>
        <w:t>基本要求</w:t>
      </w:r>
      <w:r>
        <w:rPr>
          <w:rFonts w:hint="eastAsia" w:hAnsi="宋体" w:cs="宋体"/>
          <w:lang w:eastAsia="zh-CN"/>
        </w:rPr>
        <w:t>，</w:t>
      </w:r>
      <w:r>
        <w:rPr>
          <w:rFonts w:hint="eastAsia" w:hAnsi="宋体" w:cs="宋体"/>
          <w:lang w:val="en-US" w:eastAsia="zh-CN"/>
        </w:rPr>
        <w:t>结果应符合5.2.1的规定</w:t>
      </w:r>
      <w:r>
        <w:rPr>
          <w:rFonts w:hint="eastAsia" w:hAnsi="宋体" w:cs="宋体"/>
        </w:rPr>
        <w:t>。</w:t>
      </w:r>
    </w:p>
    <w:p>
      <w:pPr>
        <w:pStyle w:val="170"/>
        <w:numPr>
          <w:ilvl w:val="0"/>
          <w:numId w:val="0"/>
        </w:numPr>
        <w:spacing w:line="400" w:lineRule="exact"/>
        <w:rPr>
          <w:rFonts w:hAnsi="宋体" w:cs="宋体"/>
        </w:rPr>
      </w:pPr>
      <w:r>
        <w:rPr>
          <w:rFonts w:hint="eastAsia" w:ascii="黑体" w:hAnsi="黑体" w:eastAsia="黑体" w:cs="黑体"/>
          <w:szCs w:val="21"/>
        </w:rPr>
        <w:t>6.</w:t>
      </w:r>
      <w:r>
        <w:rPr>
          <w:rFonts w:hint="eastAsia" w:ascii="黑体" w:hAnsi="黑体" w:eastAsia="黑体" w:cs="黑体"/>
          <w:szCs w:val="21"/>
          <w:lang w:val="en-US" w:eastAsia="zh-CN"/>
        </w:rPr>
        <w:t>3</w:t>
      </w:r>
      <w:r>
        <w:rPr>
          <w:rFonts w:hint="eastAsia" w:ascii="黑体" w:hAnsi="黑体" w:eastAsia="黑体" w:cs="黑体"/>
        </w:rPr>
        <w:t>.</w:t>
      </w:r>
      <w:r>
        <w:rPr>
          <w:rFonts w:hint="eastAsia" w:ascii="黑体" w:hAnsi="黑体" w:eastAsia="黑体" w:cs="黑体"/>
          <w:lang w:val="en-US" w:eastAsia="zh-CN"/>
        </w:rPr>
        <w:t>2</w:t>
      </w:r>
      <w:r>
        <w:rPr>
          <w:rFonts w:hint="eastAsia" w:hAnsi="宋体" w:cs="宋体"/>
        </w:rPr>
        <w:t>　按</w:t>
      </w:r>
      <w:r>
        <w:rPr>
          <w:rFonts w:hint="eastAsia" w:hAnsi="宋体" w:cs="宋体"/>
          <w:color w:val="000000"/>
          <w:szCs w:val="21"/>
        </w:rPr>
        <w:t>SB/T 223的规定</w:t>
      </w:r>
      <w:r>
        <w:rPr>
          <w:rFonts w:hint="eastAsia" w:hAnsi="宋体" w:cs="宋体"/>
        </w:rPr>
        <w:t>检查零部件机械加工质量</w:t>
      </w:r>
      <w:r>
        <w:rPr>
          <w:rFonts w:hint="eastAsia" w:hAnsi="宋体" w:cs="宋体"/>
          <w:lang w:eastAsia="zh-CN"/>
        </w:rPr>
        <w:t>，</w:t>
      </w:r>
      <w:r>
        <w:rPr>
          <w:rFonts w:hint="eastAsia" w:hAnsi="宋体" w:cs="宋体"/>
          <w:lang w:val="en-US" w:eastAsia="zh-CN"/>
        </w:rPr>
        <w:t>结果应符合5.2.2的规定</w:t>
      </w:r>
      <w:r>
        <w:rPr>
          <w:rFonts w:hint="eastAsia" w:hAnsi="宋体" w:cs="宋体"/>
        </w:rPr>
        <w:t>。</w:t>
      </w:r>
    </w:p>
    <w:p>
      <w:pPr>
        <w:pStyle w:val="170"/>
        <w:numPr>
          <w:ilvl w:val="0"/>
          <w:numId w:val="0"/>
        </w:numPr>
        <w:spacing w:line="400" w:lineRule="exact"/>
        <w:rPr>
          <w:rFonts w:hAnsi="宋体" w:cs="宋体"/>
        </w:rPr>
      </w:pPr>
      <w:r>
        <w:rPr>
          <w:rFonts w:hint="eastAsia" w:ascii="黑体" w:hAnsi="黑体" w:eastAsia="黑体" w:cs="黑体"/>
          <w:szCs w:val="21"/>
        </w:rPr>
        <w:t>6.</w:t>
      </w:r>
      <w:r>
        <w:rPr>
          <w:rFonts w:hint="eastAsia" w:ascii="黑体" w:hAnsi="黑体" w:eastAsia="黑体" w:cs="黑体"/>
          <w:szCs w:val="21"/>
          <w:lang w:val="en-US" w:eastAsia="zh-CN"/>
        </w:rPr>
        <w:t>3</w:t>
      </w:r>
      <w:r>
        <w:rPr>
          <w:rFonts w:hint="eastAsia" w:ascii="黑体" w:hAnsi="黑体" w:eastAsia="黑体" w:cs="黑体"/>
        </w:rPr>
        <w:t>.</w:t>
      </w:r>
      <w:r>
        <w:rPr>
          <w:rFonts w:hint="eastAsia" w:ascii="黑体" w:hAnsi="黑体" w:eastAsia="黑体" w:cs="黑体"/>
          <w:lang w:val="en-US" w:eastAsia="zh-CN"/>
        </w:rPr>
        <w:t>3</w:t>
      </w:r>
      <w:r>
        <w:rPr>
          <w:rFonts w:hint="eastAsia" w:hAnsi="宋体" w:cs="宋体"/>
        </w:rPr>
        <w:t>　</w:t>
      </w:r>
      <w:r>
        <w:rPr>
          <w:rFonts w:hint="eastAsia" w:hAnsi="宋体" w:cs="宋体"/>
          <w:color w:val="000000"/>
          <w:szCs w:val="21"/>
        </w:rPr>
        <w:t>按SB/T 225的规定</w:t>
      </w:r>
      <w:r>
        <w:rPr>
          <w:rFonts w:hint="eastAsia" w:hAnsi="宋体" w:cs="宋体"/>
        </w:rPr>
        <w:t>检查铸件质量</w:t>
      </w:r>
      <w:r>
        <w:rPr>
          <w:rFonts w:hint="eastAsia" w:hAnsi="宋体" w:cs="宋体"/>
          <w:lang w:eastAsia="zh-CN"/>
        </w:rPr>
        <w:t>，</w:t>
      </w:r>
      <w:r>
        <w:rPr>
          <w:rFonts w:hint="eastAsia" w:hAnsi="宋体" w:cs="宋体"/>
          <w:lang w:val="en-US" w:eastAsia="zh-CN"/>
        </w:rPr>
        <w:t>结果应符合5.2.3的规定</w:t>
      </w:r>
      <w:r>
        <w:rPr>
          <w:rFonts w:hint="eastAsia" w:hAnsi="宋体" w:cs="宋体"/>
        </w:rPr>
        <w:t>。</w:t>
      </w:r>
    </w:p>
    <w:p>
      <w:pPr>
        <w:pStyle w:val="170"/>
        <w:numPr>
          <w:ilvl w:val="0"/>
          <w:numId w:val="0"/>
        </w:numPr>
        <w:spacing w:line="400" w:lineRule="exact"/>
        <w:rPr>
          <w:rFonts w:hAnsi="宋体" w:cs="宋体"/>
        </w:rPr>
      </w:pPr>
      <w:r>
        <w:rPr>
          <w:rFonts w:hint="eastAsia" w:ascii="黑体" w:hAnsi="黑体" w:eastAsia="黑体" w:cs="黑体"/>
          <w:szCs w:val="21"/>
        </w:rPr>
        <w:t>6.</w:t>
      </w:r>
      <w:r>
        <w:rPr>
          <w:rFonts w:hint="eastAsia" w:ascii="黑体" w:hAnsi="黑体" w:eastAsia="黑体" w:cs="黑体"/>
          <w:szCs w:val="21"/>
          <w:lang w:val="en-US" w:eastAsia="zh-CN"/>
        </w:rPr>
        <w:t>3</w:t>
      </w:r>
      <w:r>
        <w:rPr>
          <w:rFonts w:hint="eastAsia" w:ascii="黑体" w:hAnsi="黑体" w:eastAsia="黑体" w:cs="黑体"/>
        </w:rPr>
        <w:t>.</w:t>
      </w:r>
      <w:r>
        <w:rPr>
          <w:rFonts w:hint="eastAsia" w:ascii="黑体" w:hAnsi="黑体" w:eastAsia="黑体" w:cs="黑体"/>
          <w:lang w:val="en-US" w:eastAsia="zh-CN"/>
        </w:rPr>
        <w:t>4</w:t>
      </w:r>
      <w:r>
        <w:rPr>
          <w:rFonts w:hint="eastAsia" w:hAnsi="宋体" w:cs="宋体"/>
        </w:rPr>
        <w:t>　按</w:t>
      </w:r>
      <w:r>
        <w:rPr>
          <w:rFonts w:hint="eastAsia" w:hAnsi="宋体" w:cs="宋体"/>
          <w:color w:val="000000"/>
          <w:szCs w:val="21"/>
        </w:rPr>
        <w:t>SB/T 226的规定检</w:t>
      </w:r>
      <w:r>
        <w:rPr>
          <w:rFonts w:hint="eastAsia" w:hAnsi="宋体" w:cs="宋体"/>
        </w:rPr>
        <w:t>查焊接部位质量</w:t>
      </w:r>
      <w:r>
        <w:rPr>
          <w:rFonts w:hint="eastAsia" w:hAnsi="宋体" w:cs="宋体"/>
          <w:lang w:eastAsia="zh-CN"/>
        </w:rPr>
        <w:t>，</w:t>
      </w:r>
      <w:r>
        <w:rPr>
          <w:rFonts w:hint="eastAsia" w:hAnsi="宋体" w:cs="宋体"/>
          <w:lang w:val="en-US" w:eastAsia="zh-CN"/>
        </w:rPr>
        <w:t>结果应符合5.2.4的规定</w:t>
      </w:r>
      <w:r>
        <w:rPr>
          <w:rFonts w:hint="eastAsia" w:hAnsi="宋体" w:cs="宋体"/>
        </w:rPr>
        <w:t>。</w:t>
      </w:r>
    </w:p>
    <w:p>
      <w:pPr>
        <w:pStyle w:val="61"/>
        <w:spacing w:line="400" w:lineRule="exact"/>
        <w:ind w:firstLine="0" w:firstLineChars="0"/>
        <w:rPr>
          <w:rFonts w:hAnsi="宋体"/>
        </w:rPr>
      </w:pPr>
      <w:r>
        <w:rPr>
          <w:rFonts w:hint="eastAsia" w:ascii="黑体" w:hAnsi="黑体" w:eastAsia="黑体" w:cs="黑体"/>
        </w:rPr>
        <w:t>6.</w:t>
      </w:r>
      <w:r>
        <w:rPr>
          <w:rFonts w:hint="eastAsia" w:ascii="黑体" w:hAnsi="黑体" w:eastAsia="黑体" w:cs="黑体"/>
          <w:lang w:val="en-US" w:eastAsia="zh-CN"/>
        </w:rPr>
        <w:t>3</w:t>
      </w:r>
      <w:r>
        <w:rPr>
          <w:rFonts w:hint="eastAsia" w:ascii="黑体" w:hAnsi="黑体" w:eastAsia="黑体" w:cs="黑体"/>
        </w:rPr>
        <w:t>.5</w:t>
      </w:r>
      <w:r>
        <w:rPr>
          <w:rFonts w:hint="eastAsia" w:hAnsi="宋体" w:cs="宋体"/>
        </w:rPr>
        <w:t xml:space="preserve">  </w:t>
      </w:r>
      <w:r>
        <w:rPr>
          <w:rFonts w:hint="eastAsia" w:hAnsi="宋体" w:cs="Arial"/>
          <w:szCs w:val="21"/>
        </w:rPr>
        <w:t>按SB/T 228的规定</w:t>
      </w:r>
      <w:r>
        <w:rPr>
          <w:rFonts w:hAnsi="宋体"/>
        </w:rPr>
        <w:t>检查</w:t>
      </w:r>
      <w:r>
        <w:rPr>
          <w:rFonts w:hint="eastAsia" w:hAnsi="宋体"/>
        </w:rPr>
        <w:t>表面涂漆</w:t>
      </w:r>
      <w:r>
        <w:rPr>
          <w:rFonts w:hint="eastAsia" w:hAnsi="宋体"/>
          <w:lang w:eastAsia="zh-CN"/>
        </w:rPr>
        <w:t>，</w:t>
      </w:r>
      <w:r>
        <w:rPr>
          <w:rFonts w:hint="eastAsia" w:hAnsi="宋体" w:cs="宋体"/>
          <w:lang w:val="en-US" w:eastAsia="zh-CN"/>
        </w:rPr>
        <w:t>结果应符合5.2.5的规定</w:t>
      </w:r>
      <w:r>
        <w:rPr>
          <w:rFonts w:hAnsi="宋体"/>
        </w:rPr>
        <w:t>。</w:t>
      </w:r>
    </w:p>
    <w:p>
      <w:pPr>
        <w:pStyle w:val="110"/>
        <w:numPr>
          <w:ilvl w:val="-1"/>
          <w:numId w:val="0"/>
        </w:numPr>
        <w:spacing w:before="120" w:after="120" w:line="400" w:lineRule="exact"/>
        <w:ind w:left="0"/>
        <w:rPr>
          <w:color w:val="000000" w:themeColor="text1"/>
        </w:rPr>
      </w:pPr>
      <w:bookmarkStart w:id="309" w:name="_Toc94259957"/>
      <w:bookmarkStart w:id="310" w:name="_Toc6947"/>
      <w:r>
        <w:rPr>
          <w:rFonts w:hint="eastAsia"/>
          <w:color w:val="000000" w:themeColor="text1"/>
          <w:lang w:val="en-US" w:eastAsia="zh-CN"/>
        </w:rPr>
        <w:t>6.4  外观和卫生</w:t>
      </w:r>
      <w:r>
        <w:rPr>
          <w:rFonts w:hint="eastAsia"/>
          <w:color w:val="000000" w:themeColor="text1"/>
        </w:rPr>
        <w:t>检查</w:t>
      </w:r>
      <w:bookmarkEnd w:id="309"/>
      <w:bookmarkEnd w:id="310"/>
    </w:p>
    <w:p>
      <w:pPr>
        <w:widowControl/>
        <w:numPr>
          <w:ilvl w:val="1"/>
          <w:numId w:val="0"/>
        </w:numPr>
        <w:spacing w:line="400" w:lineRule="exact"/>
        <w:outlineLvl w:val="2"/>
        <w:rPr>
          <w:rFonts w:ascii="宋体" w:hAnsi="宋体"/>
        </w:rPr>
      </w:pPr>
      <w:r>
        <w:rPr>
          <w:rFonts w:hint="eastAsia" w:ascii="黑体" w:hAnsi="黑体" w:eastAsia="黑体" w:cs="黑体"/>
          <w:color w:val="000000"/>
          <w:kern w:val="0"/>
          <w:szCs w:val="21"/>
        </w:rPr>
        <w:t>6.4.1</w:t>
      </w:r>
      <w:r>
        <w:rPr>
          <w:rFonts w:hint="eastAsia" w:ascii="宋体" w:hAnsi="宋体" w:cs="Arial"/>
          <w:kern w:val="0"/>
          <w:szCs w:val="21"/>
        </w:rPr>
        <w:t xml:space="preserve">  目测和触摸检查设备的外观和卫生质量</w:t>
      </w:r>
      <w:r>
        <w:rPr>
          <w:rFonts w:hint="eastAsia"/>
          <w:szCs w:val="21"/>
          <w:lang w:eastAsia="zh-CN"/>
        </w:rPr>
        <w:t>，</w:t>
      </w:r>
      <w:r>
        <w:rPr>
          <w:rFonts w:hint="eastAsia"/>
          <w:szCs w:val="21"/>
          <w:lang w:val="en-US" w:eastAsia="zh-CN"/>
        </w:rPr>
        <w:t>结果应符合</w:t>
      </w:r>
      <w:r>
        <w:rPr>
          <w:rFonts w:hint="eastAsia" w:ascii="宋体" w:hAnsi="宋体"/>
          <w:kern w:val="0"/>
          <w:szCs w:val="21"/>
          <w:lang w:val="en-US" w:eastAsia="zh-CN"/>
        </w:rPr>
        <w:t>5.3.1</w:t>
      </w:r>
      <w:r>
        <w:rPr>
          <w:rFonts w:hint="eastAsia"/>
          <w:szCs w:val="21"/>
          <w:lang w:val="en-US" w:eastAsia="zh-CN"/>
        </w:rPr>
        <w:t>的</w:t>
      </w:r>
      <w:r>
        <w:rPr>
          <w:rFonts w:hint="eastAsia" w:hAnsi="宋体" w:cs="宋体"/>
          <w:lang w:val="en-US" w:eastAsia="zh-CN"/>
        </w:rPr>
        <w:t>规定</w:t>
      </w:r>
      <w:r>
        <w:rPr>
          <w:rFonts w:ascii="宋体" w:hAnsi="宋体"/>
        </w:rPr>
        <w:t>。</w:t>
      </w:r>
    </w:p>
    <w:p>
      <w:pPr>
        <w:widowControl/>
        <w:numPr>
          <w:ilvl w:val="1"/>
          <w:numId w:val="0"/>
        </w:numPr>
        <w:spacing w:line="400" w:lineRule="exact"/>
        <w:outlineLvl w:val="2"/>
        <w:rPr>
          <w:rFonts w:hint="default" w:ascii="宋体" w:hAnsi="宋体" w:eastAsia="宋体"/>
          <w:lang w:val="en-US" w:eastAsia="zh-CN"/>
        </w:rPr>
      </w:pPr>
      <w:r>
        <w:rPr>
          <w:rFonts w:hint="eastAsia" w:ascii="黑体" w:hAnsi="黑体" w:eastAsia="黑体" w:cs="黑体"/>
          <w:lang w:val="en-US" w:eastAsia="zh-CN"/>
        </w:rPr>
        <w:t>6.4.2</w:t>
      </w:r>
      <w:r>
        <w:rPr>
          <w:rFonts w:hint="eastAsia" w:ascii="宋体" w:hAnsi="宋体"/>
          <w:lang w:val="en-US" w:eastAsia="zh-CN"/>
        </w:rPr>
        <w:t xml:space="preserve">  按GB 4806.9的规定检查设备涂层质量</w:t>
      </w:r>
      <w:r>
        <w:rPr>
          <w:rFonts w:hint="eastAsia"/>
          <w:szCs w:val="21"/>
          <w:lang w:eastAsia="zh-CN"/>
        </w:rPr>
        <w:t>，</w:t>
      </w:r>
      <w:r>
        <w:rPr>
          <w:rFonts w:hint="eastAsia"/>
          <w:szCs w:val="21"/>
          <w:lang w:val="en-US" w:eastAsia="zh-CN"/>
        </w:rPr>
        <w:t>结果应符合</w:t>
      </w:r>
      <w:r>
        <w:rPr>
          <w:rFonts w:hint="eastAsia" w:ascii="宋体" w:hAnsi="宋体"/>
          <w:kern w:val="0"/>
          <w:szCs w:val="21"/>
          <w:lang w:val="en-US" w:eastAsia="zh-CN"/>
        </w:rPr>
        <w:t>5.3.2</w:t>
      </w:r>
      <w:r>
        <w:rPr>
          <w:rFonts w:hint="eastAsia"/>
          <w:szCs w:val="21"/>
          <w:lang w:val="en-US" w:eastAsia="zh-CN"/>
        </w:rPr>
        <w:t>的</w:t>
      </w:r>
      <w:r>
        <w:rPr>
          <w:rFonts w:hint="eastAsia" w:hAnsi="宋体" w:cs="宋体"/>
          <w:lang w:val="en-US" w:eastAsia="zh-CN"/>
        </w:rPr>
        <w:t>规定</w:t>
      </w:r>
      <w:r>
        <w:rPr>
          <w:rFonts w:hint="eastAsia" w:ascii="宋体" w:hAnsi="宋体"/>
          <w:lang w:val="en-US" w:eastAsia="zh-CN"/>
        </w:rPr>
        <w:t>。</w:t>
      </w:r>
    </w:p>
    <w:p>
      <w:pPr>
        <w:pStyle w:val="237"/>
        <w:spacing w:line="400" w:lineRule="exact"/>
        <w:ind w:firstLine="0" w:firstLineChars="0"/>
        <w:jc w:val="left"/>
        <w:outlineLvl w:val="1"/>
        <w:rPr>
          <w:rFonts w:hAnsi="宋体" w:cs="宋体"/>
          <w:color w:val="000000"/>
          <w:szCs w:val="21"/>
        </w:rPr>
      </w:pPr>
      <w:r>
        <w:rPr>
          <w:rFonts w:hint="eastAsia" w:ascii="黑体" w:hAnsi="黑体" w:eastAsia="黑体" w:cs="黑体"/>
          <w:color w:val="000000"/>
          <w:szCs w:val="21"/>
        </w:rPr>
        <w:t>6.4.</w:t>
      </w:r>
      <w:r>
        <w:rPr>
          <w:rFonts w:hint="eastAsia" w:ascii="黑体" w:hAnsi="黑体" w:eastAsia="黑体" w:cs="黑体"/>
          <w:color w:val="000000"/>
          <w:szCs w:val="21"/>
          <w:lang w:val="en-US" w:eastAsia="zh-CN"/>
        </w:rPr>
        <w:t>3</w:t>
      </w:r>
      <w:r>
        <w:rPr>
          <w:rFonts w:hint="eastAsia" w:ascii="黑体" w:hAnsi="黑体" w:eastAsia="黑体" w:cs="黑体"/>
          <w:color w:val="000000"/>
          <w:szCs w:val="21"/>
        </w:rPr>
        <w:t xml:space="preserve"> </w:t>
      </w:r>
      <w:r>
        <w:rPr>
          <w:rFonts w:hint="eastAsia" w:hAnsi="宋体" w:cs="宋体"/>
          <w:color w:val="000000"/>
          <w:szCs w:val="21"/>
        </w:rPr>
        <w:t xml:space="preserve"> 按GB 4806.1和GB 4806.9的规定检查设备食品接触材料及制品的卫生情况</w:t>
      </w:r>
      <w:r>
        <w:rPr>
          <w:rFonts w:hint="eastAsia"/>
          <w:szCs w:val="21"/>
          <w:lang w:eastAsia="zh-CN"/>
        </w:rPr>
        <w:t>，</w:t>
      </w:r>
      <w:r>
        <w:rPr>
          <w:rFonts w:hint="eastAsia"/>
          <w:szCs w:val="21"/>
          <w:lang w:val="en-US" w:eastAsia="zh-CN"/>
        </w:rPr>
        <w:t>结果应符合5.3.3的</w:t>
      </w:r>
      <w:r>
        <w:rPr>
          <w:rFonts w:hint="eastAsia" w:hAnsi="宋体" w:cs="宋体"/>
          <w:lang w:val="en-US" w:eastAsia="zh-CN"/>
        </w:rPr>
        <w:t>规定</w:t>
      </w:r>
      <w:r>
        <w:rPr>
          <w:rFonts w:hint="eastAsia" w:hAnsi="宋体" w:cs="宋体"/>
          <w:color w:val="000000"/>
          <w:szCs w:val="21"/>
        </w:rPr>
        <w:t>。</w:t>
      </w:r>
    </w:p>
    <w:p>
      <w:pPr>
        <w:widowControl/>
        <w:numPr>
          <w:ilvl w:val="1"/>
          <w:numId w:val="0"/>
        </w:numPr>
        <w:spacing w:line="400" w:lineRule="exact"/>
        <w:outlineLvl w:val="2"/>
        <w:rPr>
          <w:rFonts w:ascii="宋体" w:hAnsi="宋体" w:cs="宋体"/>
          <w:color w:val="000000"/>
          <w:kern w:val="0"/>
          <w:szCs w:val="21"/>
        </w:rPr>
      </w:pPr>
      <w:r>
        <w:rPr>
          <w:rFonts w:hint="eastAsia" w:ascii="黑体" w:hAnsi="黑体" w:eastAsia="黑体" w:cs="黑体"/>
          <w:color w:val="000000"/>
          <w:kern w:val="0"/>
          <w:szCs w:val="21"/>
        </w:rPr>
        <w:t>6.4.</w:t>
      </w:r>
      <w:r>
        <w:rPr>
          <w:rFonts w:hint="eastAsia" w:ascii="黑体" w:hAnsi="黑体" w:eastAsia="黑体" w:cs="黑体"/>
          <w:color w:val="000000"/>
          <w:kern w:val="0"/>
          <w:szCs w:val="21"/>
          <w:lang w:val="en-US" w:eastAsia="zh-CN"/>
        </w:rPr>
        <w:t>4</w:t>
      </w:r>
      <w:r>
        <w:rPr>
          <w:rFonts w:hint="eastAsia" w:ascii="黑体" w:hAnsi="黑体" w:eastAsia="黑体" w:cs="黑体"/>
          <w:color w:val="000000"/>
          <w:kern w:val="0"/>
          <w:szCs w:val="21"/>
        </w:rPr>
        <w:t xml:space="preserve"> </w:t>
      </w:r>
      <w:r>
        <w:rPr>
          <w:rFonts w:hint="eastAsia" w:ascii="宋体" w:hAnsi="宋体" w:cs="宋体"/>
          <w:color w:val="000000"/>
          <w:kern w:val="0"/>
          <w:szCs w:val="21"/>
        </w:rPr>
        <w:t xml:space="preserve"> </w:t>
      </w:r>
      <w:r>
        <w:rPr>
          <w:rFonts w:hint="eastAsia" w:hAnsi="宋体" w:cs="Arial"/>
          <w:szCs w:val="21"/>
        </w:rPr>
        <w:t>目测和</w:t>
      </w:r>
      <w:r>
        <w:rPr>
          <w:rFonts w:hint="eastAsia" w:ascii="宋体" w:hAnsi="宋体" w:cs="Arial"/>
          <w:kern w:val="0"/>
          <w:szCs w:val="21"/>
        </w:rPr>
        <w:t>触摸</w:t>
      </w:r>
      <w:r>
        <w:rPr>
          <w:rFonts w:hint="eastAsia" w:hAnsi="宋体" w:cs="Arial"/>
          <w:szCs w:val="21"/>
        </w:rPr>
        <w:t>检查</w:t>
      </w:r>
      <w:r>
        <w:rPr>
          <w:rFonts w:hint="eastAsia" w:ascii="宋体" w:hAnsi="宋体" w:cs="宋体"/>
          <w:color w:val="000000"/>
          <w:kern w:val="0"/>
          <w:szCs w:val="21"/>
        </w:rPr>
        <w:t>设备机械结构的卫生情况</w:t>
      </w:r>
      <w:r>
        <w:rPr>
          <w:rFonts w:hint="eastAsia"/>
          <w:szCs w:val="21"/>
          <w:lang w:eastAsia="zh-CN"/>
        </w:rPr>
        <w:t>，</w:t>
      </w:r>
      <w:r>
        <w:rPr>
          <w:rFonts w:hint="eastAsia"/>
          <w:szCs w:val="21"/>
          <w:lang w:val="en-US" w:eastAsia="zh-CN"/>
        </w:rPr>
        <w:t>结果应</w:t>
      </w:r>
      <w:r>
        <w:rPr>
          <w:rFonts w:hint="eastAsia" w:ascii="宋体" w:hAnsi="宋体"/>
          <w:kern w:val="0"/>
          <w:szCs w:val="21"/>
          <w:lang w:val="en-US" w:eastAsia="zh-CN"/>
        </w:rPr>
        <w:t>符合5.3.4</w:t>
      </w:r>
      <w:r>
        <w:rPr>
          <w:rFonts w:hint="eastAsia"/>
          <w:szCs w:val="21"/>
          <w:lang w:val="en-US" w:eastAsia="zh-CN"/>
        </w:rPr>
        <w:t>的</w:t>
      </w:r>
      <w:r>
        <w:rPr>
          <w:rFonts w:hint="eastAsia" w:hAnsi="宋体" w:cs="宋体"/>
          <w:lang w:val="en-US" w:eastAsia="zh-CN"/>
        </w:rPr>
        <w:t>规定</w:t>
      </w:r>
      <w:r>
        <w:rPr>
          <w:rFonts w:hint="eastAsia" w:ascii="宋体" w:hAnsi="宋体" w:cs="宋体"/>
          <w:color w:val="000000"/>
          <w:kern w:val="0"/>
          <w:szCs w:val="21"/>
        </w:rPr>
        <w:t>。</w:t>
      </w:r>
    </w:p>
    <w:p>
      <w:pPr>
        <w:widowControl/>
        <w:numPr>
          <w:ilvl w:val="1"/>
          <w:numId w:val="0"/>
        </w:numPr>
        <w:spacing w:line="400" w:lineRule="exact"/>
        <w:outlineLvl w:val="2"/>
        <w:rPr>
          <w:rFonts w:ascii="宋体" w:hAnsi="宋体" w:cs="宋体"/>
          <w:color w:val="000000"/>
          <w:kern w:val="0"/>
          <w:szCs w:val="21"/>
        </w:rPr>
      </w:pPr>
      <w:r>
        <w:rPr>
          <w:rFonts w:hint="eastAsia" w:ascii="黑体" w:hAnsi="黑体" w:eastAsia="黑体" w:cs="黑体"/>
          <w:color w:val="000000"/>
          <w:kern w:val="0"/>
          <w:szCs w:val="21"/>
        </w:rPr>
        <w:t>6.4.</w:t>
      </w:r>
      <w:r>
        <w:rPr>
          <w:rFonts w:hint="eastAsia" w:ascii="黑体" w:hAnsi="黑体" w:eastAsia="黑体" w:cs="黑体"/>
          <w:color w:val="000000"/>
          <w:kern w:val="0"/>
          <w:szCs w:val="21"/>
          <w:lang w:val="en-US" w:eastAsia="zh-CN"/>
        </w:rPr>
        <w:t>5</w:t>
      </w:r>
      <w:r>
        <w:rPr>
          <w:rFonts w:hint="eastAsia" w:ascii="宋体" w:hAnsi="宋体" w:cs="宋体"/>
          <w:color w:val="000000"/>
          <w:kern w:val="0"/>
          <w:szCs w:val="21"/>
        </w:rPr>
        <w:t xml:space="preserve">  目测和</w:t>
      </w:r>
      <w:r>
        <w:rPr>
          <w:rFonts w:hint="eastAsia" w:ascii="宋体" w:hAnsi="宋体" w:cs="Arial"/>
          <w:kern w:val="0"/>
          <w:szCs w:val="21"/>
        </w:rPr>
        <w:t>触摸</w:t>
      </w:r>
      <w:r>
        <w:rPr>
          <w:rFonts w:hint="eastAsia" w:ascii="宋体" w:hAnsi="宋体" w:cs="宋体"/>
          <w:color w:val="000000"/>
          <w:kern w:val="0"/>
          <w:szCs w:val="21"/>
        </w:rPr>
        <w:t>检查润滑油滴漏现象</w:t>
      </w:r>
      <w:r>
        <w:rPr>
          <w:rFonts w:hint="eastAsia"/>
          <w:szCs w:val="21"/>
          <w:lang w:eastAsia="zh-CN"/>
        </w:rPr>
        <w:t>，</w:t>
      </w:r>
      <w:r>
        <w:rPr>
          <w:rFonts w:hint="eastAsia"/>
          <w:szCs w:val="21"/>
          <w:lang w:val="en-US" w:eastAsia="zh-CN"/>
        </w:rPr>
        <w:t>结果</w:t>
      </w:r>
      <w:r>
        <w:rPr>
          <w:rFonts w:hint="eastAsia" w:ascii="宋体" w:hAnsi="宋体"/>
          <w:kern w:val="0"/>
          <w:szCs w:val="21"/>
          <w:lang w:val="en-US" w:eastAsia="zh-CN"/>
        </w:rPr>
        <w:t>应符合5.3.4的</w:t>
      </w:r>
      <w:r>
        <w:rPr>
          <w:rFonts w:hint="eastAsia" w:hAnsi="宋体" w:cs="宋体"/>
          <w:lang w:val="en-US" w:eastAsia="zh-CN"/>
        </w:rPr>
        <w:t>规定</w:t>
      </w:r>
      <w:r>
        <w:rPr>
          <w:rFonts w:hint="eastAsia" w:ascii="宋体" w:hAnsi="宋体" w:cs="宋体"/>
          <w:color w:val="000000"/>
          <w:kern w:val="0"/>
          <w:szCs w:val="21"/>
        </w:rPr>
        <w:t>。</w:t>
      </w:r>
    </w:p>
    <w:p>
      <w:pPr>
        <w:pStyle w:val="110"/>
        <w:numPr>
          <w:ilvl w:val="0"/>
          <w:numId w:val="0"/>
        </w:numPr>
        <w:spacing w:before="156" w:after="156" w:line="400" w:lineRule="exact"/>
        <w:rPr>
          <w:rFonts w:hint="eastAsia" w:eastAsia="黑体"/>
          <w:lang w:val="en-US" w:eastAsia="zh-CN"/>
        </w:rPr>
      </w:pPr>
      <w:bookmarkStart w:id="311" w:name="_Toc19516"/>
      <w:bookmarkStart w:id="312" w:name="_Toc13951"/>
      <w:bookmarkStart w:id="313" w:name="_Toc24356"/>
      <w:bookmarkStart w:id="314" w:name="_Toc6473"/>
      <w:bookmarkStart w:id="315" w:name="_Toc29825"/>
      <w:r>
        <w:rPr>
          <w:rFonts w:hint="eastAsia"/>
        </w:rPr>
        <w:t>6.5  装配</w:t>
      </w:r>
      <w:bookmarkEnd w:id="311"/>
      <w:bookmarkEnd w:id="312"/>
      <w:bookmarkEnd w:id="313"/>
      <w:bookmarkEnd w:id="314"/>
      <w:r>
        <w:rPr>
          <w:rFonts w:hint="eastAsia"/>
          <w:lang w:val="en-US" w:eastAsia="zh-CN"/>
        </w:rPr>
        <w:t>要求检查</w:t>
      </w:r>
      <w:bookmarkEnd w:id="315"/>
    </w:p>
    <w:p>
      <w:pPr>
        <w:pStyle w:val="237"/>
        <w:spacing w:line="400" w:lineRule="exact"/>
        <w:ind w:firstLine="0" w:firstLineChars="0"/>
        <w:jc w:val="left"/>
        <w:outlineLvl w:val="1"/>
        <w:rPr>
          <w:rFonts w:hint="eastAsia" w:hAnsi="宋体"/>
          <w:szCs w:val="21"/>
        </w:rPr>
      </w:pPr>
      <w:bookmarkStart w:id="316" w:name="_Toc14355"/>
      <w:bookmarkStart w:id="317" w:name="_Toc2796"/>
      <w:bookmarkStart w:id="318" w:name="_Toc1997"/>
      <w:bookmarkStart w:id="319" w:name="_Toc5709"/>
      <w:r>
        <w:rPr>
          <w:rFonts w:hint="eastAsia" w:ascii="黑体" w:hAnsi="黑体" w:eastAsia="黑体" w:cs="黑体"/>
          <w:color w:val="000000"/>
          <w:szCs w:val="21"/>
          <w:lang w:val="en-US" w:eastAsia="zh-CN"/>
        </w:rPr>
        <w:t>6.5.1</w:t>
      </w:r>
      <w:r>
        <w:rPr>
          <w:rFonts w:hint="eastAsia" w:cs="宋体"/>
          <w:color w:val="000000"/>
          <w:szCs w:val="21"/>
          <w:lang w:val="en-US" w:eastAsia="zh-CN"/>
        </w:rPr>
        <w:t xml:space="preserve">  </w:t>
      </w:r>
      <w:r>
        <w:rPr>
          <w:rFonts w:hint="eastAsia" w:hAnsi="宋体" w:cs="宋体"/>
          <w:color w:val="000000"/>
          <w:szCs w:val="21"/>
        </w:rPr>
        <w:t>按SB/T 224的规定</w:t>
      </w:r>
      <w:r>
        <w:rPr>
          <w:rFonts w:hint="eastAsia"/>
        </w:rPr>
        <w:t>检查</w:t>
      </w:r>
      <w:r>
        <w:rPr>
          <w:rFonts w:hint="eastAsia"/>
          <w:lang w:val="en-US" w:eastAsia="zh-CN"/>
        </w:rPr>
        <w:t>生产线</w:t>
      </w:r>
      <w:r>
        <w:rPr>
          <w:rFonts w:hint="eastAsia"/>
        </w:rPr>
        <w:t>的</w:t>
      </w:r>
      <w:r>
        <w:rPr>
          <w:rFonts w:hint="eastAsia" w:hAnsi="宋体"/>
          <w:szCs w:val="21"/>
        </w:rPr>
        <w:t>装配情况</w:t>
      </w:r>
      <w:r>
        <w:rPr>
          <w:rFonts w:hint="eastAsia"/>
          <w:szCs w:val="21"/>
          <w:lang w:eastAsia="zh-CN"/>
        </w:rPr>
        <w:t>，</w:t>
      </w:r>
      <w:r>
        <w:rPr>
          <w:rFonts w:hint="eastAsia"/>
          <w:szCs w:val="21"/>
          <w:lang w:val="en-US" w:eastAsia="zh-CN"/>
        </w:rPr>
        <w:t>结果应符合5.4.1的</w:t>
      </w:r>
      <w:r>
        <w:rPr>
          <w:rFonts w:hint="eastAsia" w:hAnsi="宋体" w:cs="宋体"/>
          <w:lang w:val="en-US" w:eastAsia="zh-CN"/>
        </w:rPr>
        <w:t>规定</w:t>
      </w:r>
      <w:r>
        <w:rPr>
          <w:rFonts w:hint="eastAsia" w:hAnsi="宋体"/>
          <w:szCs w:val="21"/>
        </w:rPr>
        <w:t>。</w:t>
      </w:r>
      <w:bookmarkEnd w:id="316"/>
      <w:bookmarkEnd w:id="317"/>
      <w:bookmarkEnd w:id="318"/>
      <w:bookmarkEnd w:id="319"/>
    </w:p>
    <w:p>
      <w:pPr>
        <w:pStyle w:val="237"/>
        <w:spacing w:line="400" w:lineRule="exact"/>
        <w:ind w:firstLine="0" w:firstLineChars="0"/>
        <w:jc w:val="left"/>
        <w:outlineLvl w:val="1"/>
        <w:rPr>
          <w:rFonts w:hint="default" w:hAnsi="宋体" w:eastAsia="宋体"/>
          <w:szCs w:val="21"/>
          <w:lang w:val="en-US" w:eastAsia="zh-CN"/>
        </w:rPr>
      </w:pPr>
      <w:r>
        <w:rPr>
          <w:rFonts w:hint="eastAsia" w:ascii="黑体" w:hAnsi="黑体" w:eastAsia="黑体" w:cs="黑体"/>
          <w:color w:val="000000"/>
          <w:szCs w:val="21"/>
          <w:lang w:val="en-US" w:eastAsia="zh-CN"/>
        </w:rPr>
        <w:t>6.5.2</w:t>
      </w:r>
      <w:r>
        <w:rPr>
          <w:rFonts w:hint="eastAsia"/>
          <w:szCs w:val="21"/>
          <w:lang w:val="en-US" w:eastAsia="zh-CN"/>
        </w:rPr>
        <w:t xml:space="preserve">  目测检查设备零部件连接情况，结果应符合5.4.2的</w:t>
      </w:r>
      <w:r>
        <w:rPr>
          <w:rFonts w:hint="eastAsia" w:hAnsi="宋体" w:cs="宋体"/>
          <w:lang w:val="en-US" w:eastAsia="zh-CN"/>
        </w:rPr>
        <w:t>规定</w:t>
      </w:r>
      <w:r>
        <w:rPr>
          <w:rFonts w:hint="eastAsia"/>
          <w:szCs w:val="21"/>
          <w:lang w:val="en-US" w:eastAsia="zh-CN"/>
        </w:rPr>
        <w:t>。</w:t>
      </w:r>
    </w:p>
    <w:p>
      <w:pPr>
        <w:pStyle w:val="110"/>
        <w:numPr>
          <w:ilvl w:val="-1"/>
          <w:numId w:val="0"/>
        </w:numPr>
        <w:spacing w:before="120" w:after="120" w:line="400" w:lineRule="exact"/>
        <w:ind w:left="0"/>
        <w:rPr>
          <w:color w:val="000000" w:themeColor="text1"/>
        </w:rPr>
      </w:pPr>
      <w:bookmarkStart w:id="320" w:name="_Toc3975"/>
      <w:bookmarkStart w:id="321" w:name="_Toc94259958"/>
      <w:r>
        <w:rPr>
          <w:rFonts w:hint="eastAsia"/>
          <w:color w:val="000000" w:themeColor="text1"/>
          <w:lang w:val="en-US" w:eastAsia="zh-CN"/>
        </w:rPr>
        <w:t>6.6  安装要求</w:t>
      </w:r>
      <w:r>
        <w:rPr>
          <w:rFonts w:hint="eastAsia"/>
          <w:color w:val="000000" w:themeColor="text1"/>
        </w:rPr>
        <w:t>检查</w:t>
      </w:r>
      <w:bookmarkEnd w:id="320"/>
      <w:bookmarkEnd w:id="321"/>
    </w:p>
    <w:p>
      <w:pPr>
        <w:pStyle w:val="70"/>
        <w:numPr>
          <w:ilvl w:val="-1"/>
          <w:numId w:val="0"/>
        </w:numPr>
        <w:spacing w:before="0" w:beforeLines="0" w:after="0" w:afterLines="0" w:line="400" w:lineRule="exact"/>
        <w:rPr>
          <w:rFonts w:ascii="宋体" w:hAnsi="宋体" w:eastAsia="宋体"/>
          <w:color w:val="000000" w:themeColor="text1"/>
        </w:rPr>
      </w:pPr>
      <w:bookmarkStart w:id="322" w:name="_Toc94259959"/>
      <w:r>
        <w:rPr>
          <w:rFonts w:hint="eastAsia" w:hAnsi="黑体" w:cs="黑体"/>
          <w:color w:val="000000" w:themeColor="text1"/>
          <w:lang w:val="en-US" w:eastAsia="zh-CN"/>
        </w:rPr>
        <w:t>6</w:t>
      </w:r>
      <w:r>
        <w:rPr>
          <w:rFonts w:hint="eastAsia" w:ascii="黑体" w:hAnsi="黑体" w:eastAsia="黑体" w:cs="黑体"/>
          <w:color w:val="000000" w:themeColor="text1"/>
          <w:lang w:val="en-US" w:eastAsia="zh-CN"/>
        </w:rPr>
        <w:t>.</w:t>
      </w:r>
      <w:r>
        <w:rPr>
          <w:rFonts w:hint="eastAsia" w:hAnsi="黑体" w:cs="黑体"/>
          <w:color w:val="000000" w:themeColor="text1"/>
          <w:lang w:val="en-US" w:eastAsia="zh-CN"/>
        </w:rPr>
        <w:t>6</w:t>
      </w:r>
      <w:r>
        <w:rPr>
          <w:rFonts w:hint="eastAsia" w:ascii="黑体" w:hAnsi="黑体" w:eastAsia="黑体" w:cs="黑体"/>
          <w:color w:val="000000" w:themeColor="text1"/>
          <w:lang w:val="en-US" w:eastAsia="zh-CN"/>
        </w:rPr>
        <w:t>.</w:t>
      </w:r>
      <w:r>
        <w:rPr>
          <w:rFonts w:hint="eastAsia" w:hAnsi="黑体" w:cs="黑体"/>
          <w:color w:val="000000" w:themeColor="text1"/>
          <w:lang w:val="en-US" w:eastAsia="zh-CN"/>
        </w:rPr>
        <w:t>1</w:t>
      </w:r>
      <w:r>
        <w:rPr>
          <w:rFonts w:hint="eastAsia" w:ascii="黑体" w:hAnsi="黑体" w:eastAsia="黑体" w:cs="黑体"/>
          <w:color w:val="000000" w:themeColor="text1"/>
          <w:lang w:val="en-US" w:eastAsia="zh-CN"/>
        </w:rPr>
        <w:t xml:space="preserve"> </w:t>
      </w:r>
      <w:r>
        <w:rPr>
          <w:rFonts w:hint="eastAsia" w:ascii="宋体" w:hAnsi="宋体" w:eastAsia="宋体"/>
          <w:color w:val="000000" w:themeColor="text1"/>
          <w:lang w:val="en-US" w:eastAsia="zh-CN"/>
        </w:rPr>
        <w:t xml:space="preserve"> 按</w:t>
      </w:r>
      <w:r>
        <w:rPr>
          <w:rFonts w:ascii="宋体" w:hAnsi="宋体" w:eastAsia="宋体"/>
          <w:color w:val="000000" w:themeColor="text1"/>
        </w:rPr>
        <w:t>GB/T 20801.</w:t>
      </w:r>
      <w:r>
        <w:rPr>
          <w:rFonts w:hint="eastAsia" w:ascii="宋体" w:hAnsi="宋体" w:eastAsia="宋体"/>
          <w:color w:val="000000" w:themeColor="text1"/>
          <w:lang w:val="en-US" w:eastAsia="zh-CN"/>
        </w:rPr>
        <w:t>5</w:t>
      </w:r>
      <w:r>
        <w:rPr>
          <w:rFonts w:ascii="宋体" w:hAnsi="宋体" w:eastAsia="宋体"/>
          <w:color w:val="000000" w:themeColor="text1"/>
        </w:rPr>
        <w:t>的规定</w:t>
      </w:r>
      <w:r>
        <w:rPr>
          <w:rFonts w:hint="eastAsia" w:ascii="宋体" w:hAnsi="宋体" w:eastAsia="宋体"/>
          <w:color w:val="000000" w:themeColor="text1"/>
          <w:lang w:val="en-US" w:eastAsia="zh-CN"/>
        </w:rPr>
        <w:t>检查</w:t>
      </w:r>
      <w:r>
        <w:rPr>
          <w:rFonts w:hint="eastAsia" w:ascii="宋体" w:hAnsi="宋体" w:eastAsia="宋体"/>
          <w:color w:val="000000" w:themeColor="text1"/>
        </w:rPr>
        <w:t>生产线水汽管路各管件的连接</w:t>
      </w:r>
      <w:r>
        <w:rPr>
          <w:rFonts w:hint="eastAsia" w:ascii="宋体" w:hAnsi="宋体" w:eastAsia="宋体"/>
          <w:color w:val="000000" w:themeColor="text1"/>
          <w:lang w:val="en-US" w:eastAsia="zh-CN"/>
        </w:rPr>
        <w:t>情况，结果应符合5.5.1的规定</w:t>
      </w:r>
      <w:r>
        <w:rPr>
          <w:rFonts w:ascii="宋体" w:hAnsi="宋体" w:eastAsia="宋体"/>
          <w:color w:val="000000" w:themeColor="text1"/>
        </w:rPr>
        <w:t>。</w:t>
      </w:r>
    </w:p>
    <w:p>
      <w:pPr>
        <w:pStyle w:val="70"/>
        <w:numPr>
          <w:ilvl w:val="-1"/>
          <w:numId w:val="0"/>
        </w:numPr>
        <w:spacing w:before="0" w:beforeLines="0" w:after="0" w:afterLines="0" w:line="400" w:lineRule="exact"/>
        <w:rPr>
          <w:rFonts w:ascii="宋体" w:hAnsi="宋体" w:eastAsia="宋体"/>
          <w:color w:val="000000" w:themeColor="text1"/>
        </w:rPr>
      </w:pPr>
      <w:r>
        <w:rPr>
          <w:rFonts w:hint="eastAsia" w:hAnsi="黑体" w:cs="黑体"/>
          <w:color w:val="000000" w:themeColor="text1"/>
          <w:lang w:val="en-US" w:eastAsia="zh-CN"/>
        </w:rPr>
        <w:t>6</w:t>
      </w:r>
      <w:r>
        <w:rPr>
          <w:rFonts w:hint="eastAsia" w:ascii="黑体" w:hAnsi="黑体" w:eastAsia="黑体" w:cs="黑体"/>
          <w:color w:val="000000" w:themeColor="text1"/>
          <w:lang w:val="en-US" w:eastAsia="zh-CN"/>
        </w:rPr>
        <w:t>.</w:t>
      </w:r>
      <w:r>
        <w:rPr>
          <w:rFonts w:hint="eastAsia" w:hAnsi="黑体" w:cs="黑体"/>
          <w:color w:val="000000" w:themeColor="text1"/>
          <w:lang w:val="en-US" w:eastAsia="zh-CN"/>
        </w:rPr>
        <w:t>6</w:t>
      </w:r>
      <w:r>
        <w:rPr>
          <w:rFonts w:hint="eastAsia" w:ascii="黑体" w:hAnsi="黑体" w:eastAsia="黑体" w:cs="黑体"/>
          <w:color w:val="000000" w:themeColor="text1"/>
          <w:lang w:val="en-US" w:eastAsia="zh-CN"/>
        </w:rPr>
        <w:t>.</w:t>
      </w:r>
      <w:r>
        <w:rPr>
          <w:rFonts w:hint="eastAsia" w:hAnsi="黑体" w:cs="黑体"/>
          <w:color w:val="000000" w:themeColor="text1"/>
          <w:lang w:val="en-US" w:eastAsia="zh-CN"/>
        </w:rPr>
        <w:t>2</w:t>
      </w:r>
      <w:r>
        <w:rPr>
          <w:rFonts w:hint="eastAsia" w:ascii="黑体" w:hAnsi="黑体" w:eastAsia="黑体" w:cs="黑体"/>
          <w:color w:val="000000" w:themeColor="text1"/>
          <w:lang w:val="en-US" w:eastAsia="zh-CN"/>
        </w:rPr>
        <w:t xml:space="preserve">  </w:t>
      </w:r>
      <w:r>
        <w:rPr>
          <w:rFonts w:hint="eastAsia" w:ascii="宋体" w:hAnsi="宋体" w:eastAsia="宋体" w:cs="Arial"/>
          <w:szCs w:val="21"/>
        </w:rPr>
        <w:t>按GB/T 7932的规定检查</w:t>
      </w:r>
      <w:r>
        <w:rPr>
          <w:rFonts w:hint="eastAsia" w:ascii="宋体" w:hAnsi="宋体" w:eastAsia="宋体" w:cs="Arial"/>
          <w:szCs w:val="21"/>
          <w:lang w:val="en-US" w:eastAsia="zh-CN"/>
        </w:rPr>
        <w:t>生产线</w:t>
      </w:r>
      <w:r>
        <w:rPr>
          <w:rFonts w:hint="eastAsia" w:ascii="宋体" w:hAnsi="宋体" w:eastAsia="宋体" w:cs="Arial"/>
          <w:szCs w:val="21"/>
        </w:rPr>
        <w:t>气动系统</w:t>
      </w:r>
      <w:r>
        <w:rPr>
          <w:rFonts w:hint="eastAsia" w:ascii="宋体" w:hAnsi="宋体" w:eastAsia="宋体" w:cs="Arial"/>
          <w:szCs w:val="21"/>
          <w:lang w:eastAsia="zh-CN"/>
        </w:rPr>
        <w:t>，</w:t>
      </w:r>
      <w:r>
        <w:rPr>
          <w:rFonts w:hint="eastAsia" w:ascii="宋体" w:hAnsi="宋体" w:eastAsia="宋体" w:cs="Arial"/>
          <w:szCs w:val="21"/>
          <w:lang w:val="en-US" w:eastAsia="zh-CN"/>
        </w:rPr>
        <w:t>结果应符合5.5.2的规定。</w:t>
      </w:r>
    </w:p>
    <w:p>
      <w:pPr>
        <w:pStyle w:val="110"/>
        <w:numPr>
          <w:ilvl w:val="-1"/>
          <w:numId w:val="0"/>
        </w:numPr>
        <w:spacing w:before="0" w:beforeLines="0" w:after="0" w:afterLines="0" w:line="400" w:lineRule="exact"/>
        <w:ind w:left="0"/>
        <w:rPr>
          <w:rFonts w:hint="eastAsia" w:hAnsi="宋体"/>
          <w:strike w:val="0"/>
          <w:color w:val="000000" w:themeColor="text1"/>
          <w:szCs w:val="20"/>
          <w:lang w:val="en-US" w:eastAsia="zh-CN"/>
        </w:rPr>
      </w:pPr>
      <w:bookmarkStart w:id="323" w:name="_Toc13378"/>
      <w:r>
        <w:rPr>
          <w:rFonts w:hint="eastAsia" w:hAnsi="黑体" w:cs="黑体"/>
          <w:color w:val="000000" w:themeColor="text1"/>
          <w:lang w:val="en-US" w:eastAsia="zh-CN"/>
        </w:rPr>
        <w:t>6</w:t>
      </w:r>
      <w:r>
        <w:rPr>
          <w:rFonts w:hint="eastAsia" w:ascii="黑体" w:hAnsi="黑体" w:eastAsia="黑体" w:cs="黑体"/>
          <w:color w:val="000000" w:themeColor="text1"/>
          <w:lang w:val="en-US" w:eastAsia="zh-CN"/>
        </w:rPr>
        <w:t>.6.3</w:t>
      </w:r>
      <w:r>
        <w:rPr>
          <w:rFonts w:hint="eastAsia" w:hAnsi="宋体"/>
          <w:color w:val="000000" w:themeColor="text1"/>
          <w:lang w:val="en-US" w:eastAsia="zh-CN"/>
        </w:rPr>
        <w:t xml:space="preserve">  </w:t>
      </w:r>
      <w:r>
        <w:rPr>
          <w:rFonts w:hint="eastAsia" w:ascii="宋体" w:hAnsi="宋体" w:eastAsia="宋体" w:cs="Arial"/>
          <w:color w:val="auto"/>
          <w:szCs w:val="21"/>
          <w:lang w:val="en-US" w:eastAsia="zh-CN"/>
        </w:rPr>
        <w:t>目测检查各设备出料口与进料口之间位置，结果应符合5.5.3的规定</w:t>
      </w:r>
      <w:r>
        <w:rPr>
          <w:rFonts w:hint="eastAsia" w:ascii="宋体" w:hAnsi="宋体" w:eastAsia="宋体" w:cs="Arial"/>
          <w:strike w:val="0"/>
          <w:color w:val="auto"/>
          <w:szCs w:val="21"/>
          <w:lang w:val="en-US" w:eastAsia="zh-CN"/>
        </w:rPr>
        <w:t>。</w:t>
      </w:r>
      <w:bookmarkEnd w:id="323"/>
    </w:p>
    <w:bookmarkEnd w:id="322"/>
    <w:p>
      <w:pPr>
        <w:pStyle w:val="110"/>
        <w:numPr>
          <w:ilvl w:val="-1"/>
          <w:numId w:val="0"/>
        </w:numPr>
        <w:spacing w:before="120" w:after="120" w:line="400" w:lineRule="exact"/>
        <w:ind w:left="0"/>
        <w:rPr>
          <w:color w:val="000000" w:themeColor="text1"/>
        </w:rPr>
      </w:pPr>
      <w:bookmarkStart w:id="324" w:name="_Toc25371"/>
      <w:bookmarkStart w:id="325" w:name="_Toc94259961"/>
      <w:r>
        <w:rPr>
          <w:rFonts w:hint="eastAsia"/>
          <w:color w:val="000000" w:themeColor="text1"/>
          <w:lang w:val="en-US" w:eastAsia="zh-CN"/>
        </w:rPr>
        <w:t xml:space="preserve">6.7  </w:t>
      </w:r>
      <w:r>
        <w:rPr>
          <w:rFonts w:hint="eastAsia"/>
          <w:color w:val="000000" w:themeColor="text1"/>
        </w:rPr>
        <w:t>电气安全性能</w:t>
      </w:r>
      <w:bookmarkEnd w:id="324"/>
    </w:p>
    <w:p>
      <w:pPr>
        <w:pStyle w:val="70"/>
        <w:numPr>
          <w:ilvl w:val="-1"/>
          <w:numId w:val="0"/>
        </w:numPr>
        <w:spacing w:before="0" w:beforeLines="0" w:after="0" w:afterLines="0" w:line="400" w:lineRule="exact"/>
        <w:rPr>
          <w:color w:val="000000" w:themeColor="text1"/>
        </w:rPr>
      </w:pPr>
      <w:r>
        <w:rPr>
          <w:rFonts w:hint="eastAsia"/>
          <w:color w:val="000000" w:themeColor="text1"/>
          <w:lang w:val="en-US" w:eastAsia="zh-CN"/>
        </w:rPr>
        <w:t xml:space="preserve">6.7.1  </w:t>
      </w:r>
      <w:r>
        <w:rPr>
          <w:rFonts w:hint="eastAsia"/>
          <w:color w:val="000000" w:themeColor="text1"/>
        </w:rPr>
        <w:t>接地电阻测量</w:t>
      </w:r>
    </w:p>
    <w:p>
      <w:pPr>
        <w:pStyle w:val="61"/>
        <w:spacing w:beforeLines="0" w:afterLines="0" w:line="400" w:lineRule="exact"/>
        <w:ind w:firstLine="420"/>
        <w:rPr>
          <w:color w:val="000000" w:themeColor="text1"/>
        </w:rPr>
      </w:pPr>
      <w:r>
        <w:rPr>
          <w:rFonts w:hint="eastAsia"/>
          <w:color w:val="000000" w:themeColor="text1"/>
          <w:lang w:val="en-US" w:eastAsia="zh-CN"/>
        </w:rPr>
        <w:t>用电阻表测量</w:t>
      </w:r>
      <w:r>
        <w:rPr>
          <w:rFonts w:hint="eastAsia"/>
          <w:color w:val="000000" w:themeColor="text1"/>
        </w:rPr>
        <w:t>接地电阻，应符合5.</w:t>
      </w:r>
      <w:r>
        <w:rPr>
          <w:rFonts w:hint="eastAsia"/>
          <w:color w:val="000000" w:themeColor="text1"/>
          <w:lang w:val="en-US" w:eastAsia="zh-CN"/>
        </w:rPr>
        <w:t>6</w:t>
      </w:r>
      <w:r>
        <w:rPr>
          <w:rFonts w:hint="eastAsia"/>
          <w:color w:val="000000" w:themeColor="text1"/>
        </w:rPr>
        <w:t>.2a）的规定。</w:t>
      </w:r>
    </w:p>
    <w:p>
      <w:pPr>
        <w:pStyle w:val="70"/>
        <w:numPr>
          <w:ilvl w:val="-1"/>
          <w:numId w:val="0"/>
        </w:numPr>
        <w:spacing w:before="0" w:beforeLines="0" w:after="0" w:afterLines="0" w:line="400" w:lineRule="exact"/>
        <w:rPr>
          <w:color w:val="000000" w:themeColor="text1"/>
        </w:rPr>
      </w:pPr>
      <w:r>
        <w:rPr>
          <w:rFonts w:hint="eastAsia"/>
          <w:color w:val="000000" w:themeColor="text1"/>
          <w:lang w:val="en-US" w:eastAsia="zh-CN"/>
        </w:rPr>
        <w:t xml:space="preserve">6.7.2  </w:t>
      </w:r>
      <w:r>
        <w:rPr>
          <w:rFonts w:hint="eastAsia"/>
          <w:color w:val="000000" w:themeColor="text1"/>
        </w:rPr>
        <w:t>绝缘电阻测量</w:t>
      </w:r>
    </w:p>
    <w:p>
      <w:pPr>
        <w:pStyle w:val="61"/>
        <w:spacing w:beforeLines="0" w:afterLines="0" w:line="400" w:lineRule="exact"/>
        <w:ind w:firstLine="420"/>
        <w:rPr>
          <w:color w:val="000000" w:themeColor="text1"/>
        </w:rPr>
      </w:pPr>
      <w:r>
        <w:rPr>
          <w:rFonts w:hint="eastAsia"/>
          <w:color w:val="000000" w:themeColor="text1"/>
        </w:rPr>
        <w:t>用绝缘电阻表按GB/T</w:t>
      </w:r>
      <w:r>
        <w:rPr>
          <w:color w:val="000000" w:themeColor="text1"/>
        </w:rPr>
        <w:t xml:space="preserve"> </w:t>
      </w:r>
      <w:r>
        <w:rPr>
          <w:rFonts w:hint="eastAsia"/>
          <w:color w:val="000000" w:themeColor="text1"/>
        </w:rPr>
        <w:t>5226.1的规定测量生产线绝缘电阻，应符合5.</w:t>
      </w:r>
      <w:r>
        <w:rPr>
          <w:rFonts w:hint="eastAsia"/>
          <w:color w:val="000000" w:themeColor="text1"/>
          <w:lang w:val="en-US" w:eastAsia="zh-CN"/>
        </w:rPr>
        <w:t>6</w:t>
      </w:r>
      <w:r>
        <w:rPr>
          <w:rFonts w:hint="eastAsia"/>
          <w:color w:val="000000" w:themeColor="text1"/>
        </w:rPr>
        <w:t>.2b）的规定。</w:t>
      </w:r>
    </w:p>
    <w:p>
      <w:pPr>
        <w:pStyle w:val="70"/>
        <w:numPr>
          <w:ilvl w:val="-1"/>
          <w:numId w:val="0"/>
        </w:numPr>
        <w:spacing w:before="0" w:beforeLines="0" w:after="0" w:afterLines="0" w:line="400" w:lineRule="exact"/>
        <w:rPr>
          <w:color w:val="000000" w:themeColor="text1"/>
        </w:rPr>
      </w:pPr>
      <w:r>
        <w:rPr>
          <w:rFonts w:hint="eastAsia"/>
          <w:color w:val="000000" w:themeColor="text1"/>
          <w:lang w:val="en-US" w:eastAsia="zh-CN"/>
        </w:rPr>
        <w:t xml:space="preserve">6.7.3  </w:t>
      </w:r>
      <w:r>
        <w:rPr>
          <w:rFonts w:hint="eastAsia"/>
          <w:color w:val="000000" w:themeColor="text1"/>
        </w:rPr>
        <w:t>耐电压强度试验</w:t>
      </w:r>
    </w:p>
    <w:p>
      <w:pPr>
        <w:pStyle w:val="61"/>
        <w:spacing w:beforeLines="0" w:afterLines="0" w:line="400" w:lineRule="exact"/>
        <w:ind w:firstLine="420"/>
        <w:rPr>
          <w:color w:val="000000" w:themeColor="text1"/>
        </w:rPr>
      </w:pPr>
      <w:r>
        <w:rPr>
          <w:rFonts w:hint="eastAsia"/>
          <w:color w:val="000000" w:themeColor="text1"/>
        </w:rPr>
        <w:t>按GB/T</w:t>
      </w:r>
      <w:r>
        <w:rPr>
          <w:color w:val="000000" w:themeColor="text1"/>
        </w:rPr>
        <w:t xml:space="preserve"> </w:t>
      </w:r>
      <w:r>
        <w:rPr>
          <w:rFonts w:hint="eastAsia"/>
          <w:color w:val="000000" w:themeColor="text1"/>
        </w:rPr>
        <w:t>5226.1的规定进行生产线耐电压强度试验，应符合5.</w:t>
      </w:r>
      <w:r>
        <w:rPr>
          <w:rFonts w:hint="eastAsia"/>
          <w:color w:val="000000" w:themeColor="text1"/>
          <w:lang w:val="en-US" w:eastAsia="zh-CN"/>
        </w:rPr>
        <w:t>6</w:t>
      </w:r>
      <w:r>
        <w:rPr>
          <w:rFonts w:hint="eastAsia"/>
          <w:color w:val="000000" w:themeColor="text1"/>
        </w:rPr>
        <w:t>.2c）的规定。</w:t>
      </w:r>
    </w:p>
    <w:p>
      <w:pPr>
        <w:pStyle w:val="110"/>
        <w:numPr>
          <w:ilvl w:val="-1"/>
          <w:numId w:val="0"/>
        </w:numPr>
        <w:spacing w:before="120" w:after="120" w:line="400" w:lineRule="exact"/>
        <w:ind w:left="0"/>
        <w:rPr>
          <w:color w:val="000000" w:themeColor="text1"/>
        </w:rPr>
      </w:pPr>
      <w:bookmarkStart w:id="326" w:name="_Toc17445"/>
      <w:r>
        <w:rPr>
          <w:rFonts w:hint="eastAsia"/>
          <w:color w:val="000000" w:themeColor="text1"/>
          <w:lang w:val="en-US" w:eastAsia="zh-CN"/>
        </w:rPr>
        <w:t xml:space="preserve">6.8  </w:t>
      </w:r>
      <w:r>
        <w:rPr>
          <w:rFonts w:hint="eastAsia"/>
          <w:color w:val="000000" w:themeColor="text1"/>
        </w:rPr>
        <w:t>安全防护检查</w:t>
      </w:r>
      <w:bookmarkEnd w:id="326"/>
    </w:p>
    <w:p>
      <w:pPr>
        <w:spacing w:line="400" w:lineRule="exact"/>
      </w:pPr>
      <w:r>
        <w:rPr>
          <w:rFonts w:hint="eastAsia" w:ascii="黑体" w:hAnsi="黑体" w:eastAsia="黑体" w:cs="黑体"/>
          <w:szCs w:val="21"/>
        </w:rPr>
        <w:t>6.8.</w:t>
      </w:r>
      <w:r>
        <w:rPr>
          <w:rFonts w:hint="eastAsia" w:ascii="黑体" w:hAnsi="黑体" w:eastAsia="黑体" w:cs="黑体"/>
          <w:szCs w:val="21"/>
          <w:lang w:val="en-US" w:eastAsia="zh-CN"/>
        </w:rPr>
        <w:t xml:space="preserve">1  </w:t>
      </w:r>
      <w:r>
        <w:rPr>
          <w:rFonts w:hint="eastAsia" w:hAnsi="宋体" w:cs="Arial"/>
          <w:szCs w:val="21"/>
        </w:rPr>
        <w:t>按</w:t>
      </w:r>
      <w:r>
        <w:rPr>
          <w:rFonts w:hint="eastAsia" w:ascii="宋体" w:hAnsi="宋体" w:cs="宋体"/>
          <w:kern w:val="0"/>
          <w:szCs w:val="20"/>
        </w:rPr>
        <w:t>GB/T 8196</w:t>
      </w:r>
      <w:r>
        <w:rPr>
          <w:rFonts w:hint="eastAsia" w:hAnsi="宋体" w:cs="Arial"/>
          <w:szCs w:val="21"/>
        </w:rPr>
        <w:t>的规定检查设备的防护措施</w:t>
      </w:r>
      <w:r>
        <w:rPr>
          <w:rFonts w:hint="eastAsia" w:hAnsi="宋体" w:cs="Arial"/>
          <w:szCs w:val="21"/>
          <w:lang w:eastAsia="zh-CN"/>
        </w:rPr>
        <w:t>，</w:t>
      </w:r>
      <w:r>
        <w:rPr>
          <w:rFonts w:hint="eastAsia" w:hAnsi="宋体" w:cs="Arial"/>
          <w:szCs w:val="21"/>
          <w:lang w:val="en-US" w:eastAsia="zh-CN"/>
        </w:rPr>
        <w:t>结果应符合</w:t>
      </w:r>
      <w:r>
        <w:rPr>
          <w:rFonts w:hint="eastAsia" w:ascii="宋体" w:hAnsi="Times New Roman" w:cs="Times New Roman"/>
          <w:color w:val="000000" w:themeColor="text1"/>
          <w:kern w:val="0"/>
          <w:szCs w:val="20"/>
          <w:lang w:val="en-US" w:eastAsia="zh-CN"/>
        </w:rPr>
        <w:t>5.7.1的规</w:t>
      </w:r>
      <w:r>
        <w:rPr>
          <w:rFonts w:hint="eastAsia" w:hAnsi="宋体" w:cs="Arial"/>
          <w:szCs w:val="21"/>
          <w:lang w:val="en-US" w:eastAsia="zh-CN"/>
        </w:rPr>
        <w:t>定</w:t>
      </w:r>
      <w:r>
        <w:rPr>
          <w:rFonts w:hint="eastAsia" w:hAnsi="宋体" w:cs="Arial"/>
          <w:szCs w:val="21"/>
        </w:rPr>
        <w:t>。</w:t>
      </w:r>
    </w:p>
    <w:p>
      <w:pPr>
        <w:pStyle w:val="13"/>
        <w:spacing w:line="400" w:lineRule="exact"/>
        <w:rPr>
          <w:rFonts w:hAnsi="宋体" w:cs="宋体"/>
        </w:rPr>
      </w:pPr>
      <w:r>
        <w:rPr>
          <w:rFonts w:hint="eastAsia" w:ascii="黑体" w:hAnsi="黑体" w:eastAsia="黑体" w:cs="黑体"/>
          <w:szCs w:val="21"/>
        </w:rPr>
        <w:t>6.8.</w:t>
      </w:r>
      <w:bookmarkStart w:id="327" w:name="_Toc26534"/>
      <w:bookmarkStart w:id="328" w:name="_Toc9256"/>
      <w:bookmarkStart w:id="329" w:name="_Toc16917"/>
      <w:bookmarkStart w:id="330" w:name="_Toc25998"/>
      <w:r>
        <w:rPr>
          <w:rFonts w:hint="eastAsia" w:ascii="黑体" w:hAnsi="黑体" w:eastAsia="黑体" w:cs="黑体"/>
          <w:szCs w:val="21"/>
          <w:lang w:val="en-US" w:eastAsia="zh-CN"/>
        </w:rPr>
        <w:t xml:space="preserve">2  </w:t>
      </w:r>
      <w:r>
        <w:rPr>
          <w:rFonts w:hint="eastAsia" w:ascii="宋体" w:hAnsi="宋体" w:cs="宋体"/>
        </w:rPr>
        <w:t>按GB 4208的规定</w:t>
      </w:r>
      <w:r>
        <w:rPr>
          <w:rFonts w:hint="eastAsia" w:hAnsi="宋体" w:cs="宋体"/>
        </w:rPr>
        <w:t>检查设备的</w:t>
      </w:r>
      <w:bookmarkEnd w:id="327"/>
      <w:bookmarkEnd w:id="328"/>
      <w:bookmarkEnd w:id="329"/>
      <w:bookmarkEnd w:id="330"/>
      <w:r>
        <w:rPr>
          <w:rFonts w:hint="eastAsia"/>
        </w:rPr>
        <w:t>防护装置及防护等级</w:t>
      </w:r>
      <w:r>
        <w:rPr>
          <w:rFonts w:hint="eastAsia" w:hAnsi="宋体" w:cs="Arial"/>
          <w:szCs w:val="21"/>
          <w:lang w:eastAsia="zh-CN"/>
        </w:rPr>
        <w:t>，</w:t>
      </w:r>
      <w:r>
        <w:rPr>
          <w:rFonts w:hint="eastAsia" w:hAnsi="宋体" w:cs="Arial"/>
          <w:szCs w:val="21"/>
          <w:lang w:val="en-US" w:eastAsia="zh-CN"/>
        </w:rPr>
        <w:t>结果应</w:t>
      </w:r>
      <w:r>
        <w:rPr>
          <w:rFonts w:hint="eastAsia" w:ascii="宋体" w:hAnsi="Times New Roman" w:cs="Times New Roman"/>
          <w:color w:val="000000" w:themeColor="text1"/>
          <w:szCs w:val="21"/>
          <w:lang w:val="en-US" w:eastAsia="zh-CN"/>
        </w:rPr>
        <w:t>符合5.7.3的</w:t>
      </w:r>
      <w:r>
        <w:rPr>
          <w:rFonts w:hint="eastAsia" w:hAnsi="宋体" w:cs="Arial"/>
          <w:szCs w:val="21"/>
          <w:lang w:val="en-US" w:eastAsia="zh-CN"/>
        </w:rPr>
        <w:t>规定</w:t>
      </w:r>
      <w:r>
        <w:rPr>
          <w:rFonts w:hint="eastAsia" w:hAnsi="宋体"/>
          <w:color w:val="000000"/>
        </w:rPr>
        <w:t>。</w:t>
      </w:r>
    </w:p>
    <w:p>
      <w:pPr>
        <w:widowControl/>
        <w:numPr>
          <w:ilvl w:val="1"/>
          <w:numId w:val="0"/>
        </w:numPr>
        <w:spacing w:line="400" w:lineRule="exact"/>
        <w:outlineLvl w:val="2"/>
        <w:rPr>
          <w:rFonts w:hint="eastAsia" w:ascii="宋体" w:hAnsi="宋体" w:cs="宋体"/>
          <w:kern w:val="0"/>
          <w:szCs w:val="20"/>
        </w:rPr>
      </w:pPr>
      <w:r>
        <w:rPr>
          <w:rFonts w:hint="eastAsia" w:ascii="黑体" w:hAnsi="黑体" w:eastAsia="黑体" w:cs="黑体"/>
          <w:kern w:val="0"/>
          <w:szCs w:val="21"/>
        </w:rPr>
        <w:t>6.</w:t>
      </w:r>
      <w:r>
        <w:rPr>
          <w:rFonts w:hint="eastAsia" w:ascii="黑体" w:hAnsi="黑体" w:eastAsia="黑体" w:cs="黑体"/>
          <w:kern w:val="2"/>
          <w:szCs w:val="21"/>
        </w:rPr>
        <w:t>8.</w:t>
      </w:r>
      <w:r>
        <w:rPr>
          <w:rFonts w:hint="eastAsia" w:ascii="黑体" w:hAnsi="黑体" w:eastAsia="黑体" w:cs="黑体"/>
        </w:rPr>
        <w:t>3</w:t>
      </w:r>
      <w:r>
        <w:rPr>
          <w:rFonts w:hint="eastAsia" w:ascii="黑体" w:hAnsi="黑体" w:eastAsia="黑体" w:cs="黑体"/>
          <w:lang w:val="en-US" w:eastAsia="zh-CN"/>
        </w:rPr>
        <w:t xml:space="preserve"> </w:t>
      </w:r>
      <w:r>
        <w:rPr>
          <w:rFonts w:hint="eastAsia"/>
          <w:lang w:val="en-US" w:eastAsia="zh-CN"/>
        </w:rPr>
        <w:t xml:space="preserve">  </w:t>
      </w:r>
      <w:r>
        <w:rPr>
          <w:rFonts w:hint="eastAsia" w:ascii="宋体" w:hAnsi="宋体" w:cs="宋体"/>
          <w:kern w:val="0"/>
          <w:szCs w:val="20"/>
        </w:rPr>
        <w:t>按GB 2894的规定检查安全防护标志</w:t>
      </w:r>
      <w:r>
        <w:rPr>
          <w:rFonts w:hint="eastAsia" w:hAnsi="宋体" w:cs="Arial"/>
          <w:szCs w:val="21"/>
          <w:lang w:eastAsia="zh-CN"/>
        </w:rPr>
        <w:t>，</w:t>
      </w:r>
      <w:r>
        <w:rPr>
          <w:rFonts w:hint="eastAsia" w:hAnsi="宋体" w:cs="Arial"/>
          <w:szCs w:val="21"/>
          <w:lang w:val="en-US" w:eastAsia="zh-CN"/>
        </w:rPr>
        <w:t>结果应符</w:t>
      </w:r>
      <w:r>
        <w:rPr>
          <w:rFonts w:hint="eastAsia" w:ascii="宋体" w:hAnsi="Times New Roman" w:cs="Times New Roman"/>
          <w:color w:val="000000" w:themeColor="text1"/>
          <w:kern w:val="0"/>
          <w:szCs w:val="20"/>
          <w:lang w:val="en-US" w:eastAsia="zh-CN"/>
        </w:rPr>
        <w:t>合5.7.4的规</w:t>
      </w:r>
      <w:r>
        <w:rPr>
          <w:rFonts w:hint="eastAsia" w:hAnsi="宋体" w:cs="Arial"/>
          <w:szCs w:val="21"/>
          <w:lang w:val="en-US" w:eastAsia="zh-CN"/>
        </w:rPr>
        <w:t>定</w:t>
      </w:r>
      <w:r>
        <w:rPr>
          <w:rFonts w:hint="eastAsia" w:ascii="宋体" w:hAnsi="宋体" w:cs="宋体"/>
          <w:kern w:val="0"/>
          <w:szCs w:val="20"/>
        </w:rPr>
        <w:t>。</w:t>
      </w:r>
    </w:p>
    <w:p>
      <w:pPr>
        <w:widowControl/>
        <w:numPr>
          <w:ilvl w:val="1"/>
          <w:numId w:val="0"/>
        </w:numPr>
        <w:spacing w:line="400" w:lineRule="exact"/>
        <w:outlineLvl w:val="2"/>
        <w:rPr>
          <w:rFonts w:hint="default" w:ascii="宋体" w:hAnsi="宋体" w:eastAsia="宋体" w:cs="宋体"/>
          <w:kern w:val="0"/>
          <w:szCs w:val="20"/>
          <w:lang w:val="en-US" w:eastAsia="zh-CN"/>
        </w:rPr>
      </w:pPr>
      <w:r>
        <w:rPr>
          <w:rFonts w:hint="eastAsia" w:ascii="黑体" w:hAnsi="黑体" w:eastAsia="黑体" w:cs="黑体"/>
          <w:kern w:val="2"/>
          <w:szCs w:val="21"/>
          <w:lang w:val="en-US" w:eastAsia="zh-CN"/>
        </w:rPr>
        <w:t>6.8.4</w:t>
      </w:r>
      <w:r>
        <w:rPr>
          <w:rFonts w:hint="eastAsia" w:ascii="宋体" w:hAnsi="宋体" w:cs="宋体"/>
          <w:kern w:val="0"/>
          <w:szCs w:val="20"/>
          <w:lang w:val="en-US" w:eastAsia="zh-CN"/>
        </w:rPr>
        <w:t xml:space="preserve">  目测和触摸检查生产线的急停报警和防松装置</w:t>
      </w:r>
      <w:r>
        <w:rPr>
          <w:rFonts w:hint="eastAsia" w:hAnsi="宋体" w:cs="Arial"/>
          <w:szCs w:val="21"/>
          <w:lang w:eastAsia="zh-CN"/>
        </w:rPr>
        <w:t>，</w:t>
      </w:r>
      <w:r>
        <w:rPr>
          <w:rFonts w:hint="eastAsia" w:hAnsi="宋体" w:cs="Arial"/>
          <w:szCs w:val="21"/>
          <w:lang w:val="en-US" w:eastAsia="zh-CN"/>
        </w:rPr>
        <w:t>结果</w:t>
      </w:r>
      <w:r>
        <w:rPr>
          <w:rFonts w:hint="eastAsia" w:ascii="宋体" w:hAnsi="Times New Roman" w:cs="Times New Roman"/>
          <w:color w:val="000000" w:themeColor="text1"/>
          <w:kern w:val="0"/>
          <w:szCs w:val="20"/>
          <w:lang w:val="en-US" w:eastAsia="zh-CN"/>
        </w:rPr>
        <w:t>应符合5.7.2和5.7.5的</w:t>
      </w:r>
      <w:r>
        <w:rPr>
          <w:rFonts w:hint="eastAsia" w:hAnsi="宋体" w:cs="Arial"/>
          <w:szCs w:val="21"/>
          <w:lang w:val="en-US" w:eastAsia="zh-CN"/>
        </w:rPr>
        <w:t>规定</w:t>
      </w:r>
      <w:r>
        <w:rPr>
          <w:rFonts w:hint="eastAsia" w:ascii="宋体" w:hAnsi="宋体" w:cs="宋体"/>
          <w:kern w:val="0"/>
          <w:szCs w:val="20"/>
          <w:lang w:val="en-US" w:eastAsia="zh-CN"/>
        </w:rPr>
        <w:t>。</w:t>
      </w:r>
    </w:p>
    <w:p>
      <w:pPr>
        <w:pStyle w:val="110"/>
        <w:numPr>
          <w:ilvl w:val="-1"/>
          <w:numId w:val="0"/>
        </w:numPr>
        <w:spacing w:before="120" w:after="120" w:line="400" w:lineRule="exact"/>
        <w:ind w:left="0"/>
        <w:rPr>
          <w:rFonts w:hint="default"/>
          <w:color w:val="000000" w:themeColor="text1"/>
          <w:lang w:val="en-US" w:eastAsia="zh-CN"/>
        </w:rPr>
      </w:pPr>
      <w:bookmarkStart w:id="331" w:name="_Toc19003"/>
      <w:r>
        <w:rPr>
          <w:rFonts w:hint="eastAsia"/>
          <w:color w:val="000000" w:themeColor="text1"/>
          <w:lang w:val="en-US" w:eastAsia="zh-CN"/>
        </w:rPr>
        <w:t>6.9  性能试验</w:t>
      </w:r>
      <w:bookmarkEnd w:id="331"/>
    </w:p>
    <w:p>
      <w:pPr>
        <w:pStyle w:val="110"/>
        <w:numPr>
          <w:ilvl w:val="-1"/>
          <w:numId w:val="0"/>
        </w:numPr>
        <w:spacing w:before="120" w:after="120" w:line="400" w:lineRule="exact"/>
        <w:ind w:left="0"/>
        <w:rPr>
          <w:color w:val="000000" w:themeColor="text1"/>
        </w:rPr>
      </w:pPr>
      <w:bookmarkStart w:id="332" w:name="_Toc9867"/>
      <w:r>
        <w:rPr>
          <w:rFonts w:hint="eastAsia"/>
          <w:color w:val="000000" w:themeColor="text1"/>
          <w:lang w:val="en-US" w:eastAsia="zh-CN"/>
        </w:rPr>
        <w:t>6.9.1  空载</w:t>
      </w:r>
      <w:r>
        <w:rPr>
          <w:rFonts w:hint="eastAsia"/>
          <w:color w:val="000000" w:themeColor="text1"/>
        </w:rPr>
        <w:t>试验</w:t>
      </w:r>
      <w:bookmarkEnd w:id="325"/>
      <w:bookmarkEnd w:id="332"/>
    </w:p>
    <w:p>
      <w:pPr>
        <w:spacing w:line="400" w:lineRule="exact"/>
        <w:ind w:firstLine="420" w:firstLineChars="200"/>
        <w:rPr>
          <w:color w:val="000000" w:themeColor="text1"/>
        </w:rPr>
      </w:pPr>
      <w:r>
        <w:rPr>
          <w:rFonts w:hint="eastAsia"/>
          <w:color w:val="000000" w:themeColor="text1"/>
        </w:rPr>
        <w:t>每条生产线装配完成后，机械部分均应做空运转试验，连续运行时间不少于60min</w:t>
      </w:r>
      <w:r>
        <w:rPr>
          <w:rFonts w:hint="eastAsia"/>
          <w:color w:val="000000" w:themeColor="text1"/>
          <w:lang w:eastAsia="zh-CN"/>
        </w:rPr>
        <w:t>，</w:t>
      </w:r>
      <w:r>
        <w:rPr>
          <w:rFonts w:hint="eastAsia" w:ascii="宋体" w:hAnsi="宋体" w:cs="宋体"/>
          <w:color w:val="000000"/>
          <w:kern w:val="0"/>
          <w:sz w:val="21"/>
          <w:szCs w:val="21"/>
        </w:rPr>
        <w:t>检查设备运转情况、电气系统、气动系统、液压系统、各传动部位、控制开关和工作稳定性</w:t>
      </w:r>
      <w:r>
        <w:rPr>
          <w:rFonts w:hint="eastAsia"/>
          <w:color w:val="000000" w:themeColor="text1"/>
        </w:rPr>
        <w:t>，</w:t>
      </w:r>
      <w:r>
        <w:rPr>
          <w:rFonts w:hint="eastAsia"/>
          <w:color w:val="000000" w:themeColor="text1"/>
          <w:lang w:val="en-US" w:eastAsia="zh-CN"/>
        </w:rPr>
        <w:t>结果</w:t>
      </w:r>
      <w:r>
        <w:rPr>
          <w:rFonts w:hint="eastAsia"/>
          <w:color w:val="000000" w:themeColor="text1"/>
        </w:rPr>
        <w:t>应符合5.</w:t>
      </w:r>
      <w:r>
        <w:rPr>
          <w:rFonts w:hint="eastAsia"/>
          <w:color w:val="000000" w:themeColor="text1"/>
          <w:lang w:val="en-US" w:eastAsia="zh-CN"/>
        </w:rPr>
        <w:t>8.1</w:t>
      </w:r>
      <w:r>
        <w:rPr>
          <w:rFonts w:hint="eastAsia"/>
          <w:color w:val="000000" w:themeColor="text1"/>
        </w:rPr>
        <w:t>的规定。</w:t>
      </w:r>
    </w:p>
    <w:bookmarkEnd w:id="305"/>
    <w:bookmarkEnd w:id="306"/>
    <w:p>
      <w:pPr>
        <w:pStyle w:val="110"/>
        <w:numPr>
          <w:ilvl w:val="-1"/>
          <w:numId w:val="0"/>
        </w:numPr>
        <w:spacing w:before="120" w:after="120" w:line="400" w:lineRule="exact"/>
        <w:ind w:left="0"/>
        <w:rPr>
          <w:rFonts w:hint="eastAsia" w:eastAsia="黑体"/>
          <w:color w:val="000000" w:themeColor="text1"/>
          <w:lang w:eastAsia="zh-CN"/>
        </w:rPr>
      </w:pPr>
      <w:bookmarkStart w:id="333" w:name="_Toc85527778"/>
      <w:bookmarkStart w:id="334" w:name="_Toc94259975"/>
      <w:bookmarkStart w:id="335" w:name="_Toc77186072"/>
      <w:bookmarkStart w:id="336" w:name="_Toc18262"/>
      <w:r>
        <w:rPr>
          <w:rFonts w:hint="eastAsia"/>
          <w:color w:val="000000" w:themeColor="text1"/>
          <w:lang w:val="en-US" w:eastAsia="zh-CN"/>
        </w:rPr>
        <w:t xml:space="preserve">6.9.2  </w:t>
      </w:r>
      <w:r>
        <w:rPr>
          <w:rFonts w:hint="eastAsia"/>
          <w:color w:val="000000" w:themeColor="text1"/>
        </w:rPr>
        <w:t>加工能力</w:t>
      </w:r>
      <w:bookmarkEnd w:id="333"/>
      <w:bookmarkEnd w:id="334"/>
      <w:bookmarkEnd w:id="335"/>
      <w:r>
        <w:rPr>
          <w:rFonts w:hint="eastAsia"/>
          <w:color w:val="000000" w:themeColor="text1"/>
          <w:lang w:val="en-US" w:eastAsia="zh-CN"/>
        </w:rPr>
        <w:t>检验</w:t>
      </w:r>
      <w:bookmarkEnd w:id="336"/>
    </w:p>
    <w:p>
      <w:pPr>
        <w:pStyle w:val="61"/>
        <w:spacing w:line="400" w:lineRule="exact"/>
        <w:ind w:firstLine="420"/>
        <w:rPr>
          <w:color w:val="000000" w:themeColor="text1"/>
        </w:rPr>
      </w:pPr>
      <w:r>
        <w:rPr>
          <w:rFonts w:hint="eastAsia"/>
          <w:color w:val="000000" w:themeColor="text1"/>
          <w:lang w:val="en-US" w:eastAsia="zh-CN"/>
        </w:rPr>
        <w:t>在生产线正常生产时检验加工能力，</w:t>
      </w:r>
      <w:r>
        <w:rPr>
          <w:rFonts w:hint="eastAsia"/>
          <w:color w:val="000000" w:themeColor="text1"/>
        </w:rPr>
        <w:t>称取大蒜质量</w:t>
      </w:r>
      <w:r>
        <w:rPr>
          <w:color w:val="000000" w:themeColor="text1"/>
        </w:rPr>
        <w:t>50</w:t>
      </w:r>
      <w:r>
        <w:rPr>
          <w:rFonts w:hint="eastAsia"/>
          <w:color w:val="000000" w:themeColor="text1"/>
        </w:rPr>
        <w:t>0</w:t>
      </w:r>
      <w:r>
        <w:rPr>
          <w:color w:val="000000" w:themeColor="text1"/>
        </w:rPr>
        <w:t>kg</w:t>
      </w:r>
      <w:r>
        <w:rPr>
          <w:rFonts w:hint="eastAsia"/>
          <w:color w:val="000000" w:themeColor="text1"/>
        </w:rPr>
        <w:t>的原料加入生产线，记录</w:t>
      </w:r>
      <w:r>
        <w:rPr>
          <w:rFonts w:hint="eastAsia"/>
          <w:color w:val="000000" w:themeColor="text1"/>
          <w:lang w:val="en-US" w:eastAsia="zh-CN"/>
        </w:rPr>
        <w:t>蒜米或蒜片</w:t>
      </w:r>
      <w:r>
        <w:rPr>
          <w:rFonts w:hint="eastAsia"/>
          <w:color w:val="000000" w:themeColor="text1"/>
        </w:rPr>
        <w:t>开始</w:t>
      </w:r>
      <w:r>
        <w:rPr>
          <w:rFonts w:hint="eastAsia"/>
          <w:color w:val="000000" w:themeColor="text1"/>
          <w:lang w:val="en-US" w:eastAsia="zh-CN"/>
        </w:rPr>
        <w:t>出料</w:t>
      </w:r>
      <w:r>
        <w:rPr>
          <w:rFonts w:hint="eastAsia"/>
          <w:color w:val="000000" w:themeColor="text1"/>
        </w:rPr>
        <w:t>到完成</w:t>
      </w:r>
      <w:r>
        <w:rPr>
          <w:rFonts w:hint="eastAsia"/>
          <w:color w:val="000000" w:themeColor="text1"/>
          <w:lang w:val="en-US" w:eastAsia="zh-CN"/>
        </w:rPr>
        <w:t>出料</w:t>
      </w:r>
      <w:r>
        <w:rPr>
          <w:rFonts w:hint="eastAsia"/>
          <w:color w:val="000000" w:themeColor="text1"/>
        </w:rPr>
        <w:t>的生产时间</w:t>
      </w:r>
      <w:r>
        <w:rPr>
          <w:i/>
          <w:iCs/>
          <w:color w:val="000000" w:themeColor="text1"/>
        </w:rPr>
        <w:t>t</w:t>
      </w:r>
      <w:r>
        <w:rPr>
          <w:rFonts w:hint="eastAsia"/>
          <w:color w:val="000000" w:themeColor="text1"/>
        </w:rPr>
        <w:t>。重复两次，分别得到</w:t>
      </w:r>
      <w:r>
        <w:rPr>
          <w:rFonts w:ascii="Times New Roman"/>
          <w:i/>
          <w:color w:val="000000" w:themeColor="text1"/>
        </w:rPr>
        <w:t>t</w:t>
      </w:r>
      <w:r>
        <w:rPr>
          <w:color w:val="000000" w:themeColor="text1"/>
          <w:vertAlign w:val="subscript"/>
        </w:rPr>
        <w:t>1</w:t>
      </w:r>
      <w:r>
        <w:rPr>
          <w:rFonts w:hint="eastAsia"/>
          <w:color w:val="000000" w:themeColor="text1"/>
        </w:rPr>
        <w:t>、</w:t>
      </w:r>
      <w:r>
        <w:rPr>
          <w:rFonts w:ascii="Times New Roman"/>
          <w:i/>
          <w:color w:val="000000" w:themeColor="text1"/>
        </w:rPr>
        <w:t>t</w:t>
      </w:r>
      <w:r>
        <w:rPr>
          <w:color w:val="000000" w:themeColor="text1"/>
          <w:vertAlign w:val="subscript"/>
        </w:rPr>
        <w:t>2</w:t>
      </w:r>
      <w:r>
        <w:rPr>
          <w:rFonts w:hint="eastAsia"/>
          <w:color w:val="000000" w:themeColor="text1"/>
        </w:rPr>
        <w:t>；</w:t>
      </w:r>
      <w:r>
        <w:rPr>
          <w:rFonts w:hint="eastAsia"/>
          <w:color w:val="000000" w:themeColor="text1"/>
          <w:lang w:val="en-US" w:eastAsia="zh-CN"/>
        </w:rPr>
        <w:t>按公式（1）计算生产线加工能力</w:t>
      </w:r>
      <w:r>
        <w:rPr>
          <w:i/>
          <w:iCs/>
          <w:color w:val="000000" w:themeColor="text1"/>
        </w:rPr>
        <w:t>M</w:t>
      </w:r>
      <w:r>
        <w:rPr>
          <w:rFonts w:hint="eastAsia"/>
          <w:color w:val="000000" w:themeColor="text1"/>
        </w:rPr>
        <w:t>，计算结果应符合表1的规定。</w:t>
      </w:r>
    </w:p>
    <w:p>
      <w:pPr>
        <w:pStyle w:val="118"/>
        <w:spacing w:line="400" w:lineRule="atLeast"/>
        <w:rPr>
          <w:color w:val="000000" w:themeColor="text1"/>
        </w:rPr>
      </w:pPr>
      <w:r>
        <w:rPr>
          <w:color w:val="000000" w:themeColor="text1"/>
        </w:rPr>
        <w:tab/>
      </w:r>
      <m:oMath>
        <m:r>
          <m:rPr/>
          <w:rPr>
            <w:rFonts w:ascii="Cambria Math" w:hAnsi="Cambria Math"/>
            <w:color w:val="000000" w:themeColor="text1"/>
            <w:sz w:val="24"/>
            <w:szCs w:val="24"/>
          </w:rPr>
          <m:t>M=</m:t>
        </m:r>
        <m:f>
          <m:fPr>
            <m:ctrlPr>
              <w:rPr>
                <w:rFonts w:ascii="Cambria Math" w:hAnsi="Cambria Math"/>
                <w:i/>
                <w:color w:val="000000" w:themeColor="text1"/>
                <w:sz w:val="24"/>
                <w:szCs w:val="24"/>
              </w:rPr>
            </m:ctrlPr>
          </m:fPr>
          <m:num>
            <m:f>
              <m:fPr>
                <m:type m:val="lin"/>
                <m:ctrlPr>
                  <w:rPr>
                    <w:rFonts w:ascii="Cambria Math" w:hAnsi="Cambria Math"/>
                    <w:i/>
                    <w:color w:val="000000" w:themeColor="text1"/>
                    <w:sz w:val="24"/>
                    <w:szCs w:val="24"/>
                  </w:rPr>
                </m:ctrlPr>
              </m:fPr>
              <m:num>
                <m:r>
                  <m:rPr/>
                  <w:rPr>
                    <w:rFonts w:ascii="Cambria Math" w:hAnsi="Cambria Math"/>
                    <w:color w:val="000000" w:themeColor="text1"/>
                    <w:sz w:val="24"/>
                    <w:szCs w:val="24"/>
                  </w:rPr>
                  <m:t>500</m:t>
                </m:r>
                <m:ctrlPr>
                  <w:rPr>
                    <w:rFonts w:ascii="Cambria Math" w:hAnsi="Cambria Math"/>
                    <w:i/>
                    <w:color w:val="000000" w:themeColor="text1"/>
                    <w:sz w:val="24"/>
                    <w:szCs w:val="24"/>
                  </w:rPr>
                </m:ctrlPr>
              </m:num>
              <m:den>
                <m:sSub>
                  <m:sSubPr>
                    <m:ctrlPr>
                      <w:rPr>
                        <w:rFonts w:ascii="Cambria Math" w:hAnsi="Cambria Math"/>
                        <w:i/>
                        <w:color w:val="000000" w:themeColor="text1"/>
                        <w:sz w:val="24"/>
                        <w:szCs w:val="24"/>
                      </w:rPr>
                    </m:ctrlPr>
                  </m:sSubPr>
                  <m:e>
                    <m:r>
                      <m:rPr/>
                      <w:rPr>
                        <w:rFonts w:ascii="Cambria Math" w:hAnsi="Cambria Math"/>
                        <w:color w:val="000000" w:themeColor="text1"/>
                        <w:sz w:val="24"/>
                        <w:szCs w:val="24"/>
                      </w:rPr>
                      <m:t>t</m:t>
                    </m:r>
                    <m:ctrlPr>
                      <w:rPr>
                        <w:rFonts w:ascii="Cambria Math" w:hAnsi="Cambria Math"/>
                        <w:i/>
                        <w:color w:val="000000" w:themeColor="text1"/>
                        <w:sz w:val="24"/>
                        <w:szCs w:val="24"/>
                      </w:rPr>
                    </m:ctrlPr>
                  </m:e>
                  <m:sub>
                    <m:r>
                      <m:rPr/>
                      <w:rPr>
                        <w:rFonts w:ascii="Cambria Math" w:hAnsi="Cambria Math"/>
                        <w:color w:val="000000" w:themeColor="text1"/>
                        <w:sz w:val="24"/>
                        <w:szCs w:val="24"/>
                      </w:rPr>
                      <m:t>1</m:t>
                    </m:r>
                    <m:ctrlPr>
                      <w:rPr>
                        <w:rFonts w:ascii="Cambria Math" w:hAnsi="Cambria Math"/>
                        <w:i/>
                        <w:color w:val="000000" w:themeColor="text1"/>
                        <w:sz w:val="24"/>
                        <w:szCs w:val="24"/>
                      </w:rPr>
                    </m:ctrlPr>
                  </m:sub>
                </m:sSub>
                <m:ctrlPr>
                  <w:rPr>
                    <w:rFonts w:ascii="Cambria Math" w:hAnsi="Cambria Math"/>
                    <w:i/>
                    <w:color w:val="000000" w:themeColor="text1"/>
                    <w:sz w:val="24"/>
                    <w:szCs w:val="24"/>
                  </w:rPr>
                </m:ctrlPr>
              </m:den>
            </m:f>
            <m:r>
              <m:rPr/>
              <w:rPr>
                <w:rFonts w:ascii="Cambria Math" w:hAnsi="Cambria Math"/>
                <w:color w:val="000000" w:themeColor="text1"/>
                <w:sz w:val="24"/>
                <w:szCs w:val="24"/>
              </w:rPr>
              <m:t>+</m:t>
            </m:r>
            <m:f>
              <m:fPr>
                <m:type m:val="lin"/>
                <m:ctrlPr>
                  <w:rPr>
                    <w:rFonts w:ascii="Cambria Math" w:hAnsi="Cambria Math"/>
                    <w:i/>
                    <w:color w:val="000000" w:themeColor="text1"/>
                    <w:sz w:val="24"/>
                    <w:szCs w:val="24"/>
                  </w:rPr>
                </m:ctrlPr>
              </m:fPr>
              <m:num>
                <m:r>
                  <m:rPr/>
                  <w:rPr>
                    <w:rFonts w:ascii="Cambria Math" w:hAnsi="Cambria Math"/>
                    <w:color w:val="000000" w:themeColor="text1"/>
                    <w:sz w:val="24"/>
                    <w:szCs w:val="24"/>
                  </w:rPr>
                  <m:t>500</m:t>
                </m:r>
                <m:ctrlPr>
                  <w:rPr>
                    <w:rFonts w:ascii="Cambria Math" w:hAnsi="Cambria Math"/>
                    <w:i/>
                    <w:color w:val="000000" w:themeColor="text1"/>
                    <w:sz w:val="24"/>
                    <w:szCs w:val="24"/>
                  </w:rPr>
                </m:ctrlPr>
              </m:num>
              <m:den>
                <m:sSub>
                  <m:sSubPr>
                    <m:ctrlPr>
                      <w:rPr>
                        <w:rFonts w:ascii="Cambria Math" w:hAnsi="Cambria Math"/>
                        <w:i/>
                        <w:color w:val="000000" w:themeColor="text1"/>
                        <w:sz w:val="24"/>
                        <w:szCs w:val="24"/>
                      </w:rPr>
                    </m:ctrlPr>
                  </m:sSubPr>
                  <m:e>
                    <m:r>
                      <m:rPr/>
                      <w:rPr>
                        <w:rFonts w:ascii="Cambria Math" w:hAnsi="Cambria Math"/>
                        <w:color w:val="000000" w:themeColor="text1"/>
                        <w:sz w:val="24"/>
                        <w:szCs w:val="24"/>
                      </w:rPr>
                      <m:t>t</m:t>
                    </m:r>
                    <m:ctrlPr>
                      <w:rPr>
                        <w:rFonts w:ascii="Cambria Math" w:hAnsi="Cambria Math"/>
                        <w:i/>
                        <w:color w:val="000000" w:themeColor="text1"/>
                        <w:sz w:val="24"/>
                        <w:szCs w:val="24"/>
                      </w:rPr>
                    </m:ctrlPr>
                  </m:e>
                  <m:sub>
                    <m:r>
                      <m:rPr/>
                      <w:rPr>
                        <w:rFonts w:ascii="Cambria Math" w:hAnsi="Cambria Math"/>
                        <w:color w:val="000000" w:themeColor="text1"/>
                        <w:sz w:val="24"/>
                        <w:szCs w:val="24"/>
                      </w:rPr>
                      <m:t>2</m:t>
                    </m:r>
                    <m:ctrlPr>
                      <w:rPr>
                        <w:rFonts w:ascii="Cambria Math" w:hAnsi="Cambria Math"/>
                        <w:i/>
                        <w:color w:val="000000" w:themeColor="text1"/>
                        <w:sz w:val="24"/>
                        <w:szCs w:val="24"/>
                      </w:rPr>
                    </m:ctrlPr>
                  </m:sub>
                </m:sSub>
                <m:ctrlPr>
                  <w:rPr>
                    <w:rFonts w:ascii="Cambria Math" w:hAnsi="Cambria Math"/>
                    <w:i/>
                    <w:color w:val="000000" w:themeColor="text1"/>
                    <w:sz w:val="24"/>
                    <w:szCs w:val="24"/>
                  </w:rPr>
                </m:ctrlPr>
              </m:den>
            </m:f>
            <m:ctrlPr>
              <w:rPr>
                <w:rFonts w:ascii="Cambria Math" w:hAnsi="Cambria Math"/>
                <w:i/>
                <w:color w:val="000000" w:themeColor="text1"/>
                <w:sz w:val="24"/>
                <w:szCs w:val="24"/>
              </w:rPr>
            </m:ctrlPr>
          </m:num>
          <m:den>
            <m:r>
              <m:rPr/>
              <w:rPr>
                <w:rFonts w:ascii="Cambria Math" w:hAnsi="Cambria Math"/>
                <w:color w:val="000000" w:themeColor="text1"/>
                <w:sz w:val="24"/>
                <w:szCs w:val="24"/>
              </w:rPr>
              <m:t>2</m:t>
            </m:r>
            <m:ctrlPr>
              <w:rPr>
                <w:rFonts w:ascii="Cambria Math" w:hAnsi="Cambria Math"/>
                <w:i/>
                <w:color w:val="000000" w:themeColor="text1"/>
                <w:sz w:val="24"/>
                <w:szCs w:val="24"/>
              </w:rPr>
            </m:ctrlPr>
          </m:den>
        </m:f>
      </m:oMath>
      <w:r>
        <w:rPr>
          <w:rFonts w:ascii="微软雅黑" w:hAnsi="微软雅黑" w:eastAsia="微软雅黑"/>
          <w:color w:val="000000" w:themeColor="text1"/>
        </w:rPr>
        <w:tab/>
      </w:r>
      <w:r>
        <w:rPr>
          <w:color w:val="000000" w:themeColor="text1"/>
        </w:rPr>
        <w:t>(</w:t>
      </w:r>
      <w:r>
        <w:rPr>
          <w:color w:val="000000" w:themeColor="text1"/>
        </w:rPr>
        <w:fldChar w:fldCharType="begin"/>
      </w:r>
      <w:r>
        <w:rPr>
          <w:color w:val="000000" w:themeColor="text1"/>
        </w:rPr>
        <w:instrText xml:space="preserve"> AUTONUM </w:instrText>
      </w:r>
      <w:r>
        <w:rPr>
          <w:color w:val="000000" w:themeColor="text1"/>
        </w:rPr>
        <w:fldChar w:fldCharType="end"/>
      </w:r>
      <w:r>
        <w:rPr>
          <w:color w:val="000000" w:themeColor="text1"/>
        </w:rPr>
        <w:t>)</w:t>
      </w:r>
    </w:p>
    <w:p>
      <w:pPr>
        <w:pStyle w:val="60"/>
        <w:ind w:firstLine="420"/>
        <w:rPr>
          <w:color w:val="000000" w:themeColor="text1"/>
        </w:rPr>
      </w:pPr>
      <w:r>
        <w:rPr>
          <w:rFonts w:hint="eastAsia"/>
          <w:color w:val="000000" w:themeColor="text1"/>
        </w:rPr>
        <w:t>式中：</w:t>
      </w:r>
    </w:p>
    <w:p>
      <w:pPr>
        <w:pStyle w:val="61"/>
        <w:spacing w:line="400" w:lineRule="exact"/>
        <w:ind w:firstLine="840" w:firstLineChars="400"/>
        <w:rPr>
          <w:color w:val="000000" w:themeColor="text1"/>
        </w:rPr>
      </w:pPr>
      <m:oMath>
        <m:r>
          <m:rPr/>
          <w:rPr>
            <w:rFonts w:ascii="Cambria Math" w:hAnsi="Cambria Math"/>
            <w:color w:val="000000" w:themeColor="text1"/>
            <w:kern w:val="2"/>
            <w:szCs w:val="21"/>
          </w:rPr>
          <m:t>M</m:t>
        </m:r>
      </m:oMath>
      <w:r>
        <w:rPr>
          <w:rFonts w:hint="eastAsia" w:ascii="Times New Roman"/>
          <w:i/>
          <w:color w:val="000000" w:themeColor="text1"/>
        </w:rPr>
        <w:t>—</w:t>
      </w:r>
      <w:r>
        <w:rPr>
          <w:rFonts w:hint="eastAsia"/>
          <w:color w:val="000000" w:themeColor="text1"/>
          <w:lang w:val="en-US" w:eastAsia="zh-CN"/>
        </w:rPr>
        <w:t>生产线加工</w:t>
      </w:r>
      <w:r>
        <w:rPr>
          <w:rFonts w:hint="eastAsia"/>
          <w:color w:val="000000" w:themeColor="text1"/>
        </w:rPr>
        <w:t>能力，单位为千克每小时（kg/h）；</w:t>
      </w:r>
    </w:p>
    <w:p>
      <w:pPr>
        <w:pStyle w:val="61"/>
        <w:spacing w:line="400" w:lineRule="exact"/>
        <w:ind w:firstLine="840" w:firstLineChars="400"/>
        <w:rPr>
          <w:color w:val="000000" w:themeColor="text1"/>
        </w:rPr>
      </w:pPr>
      <w:r>
        <w:rPr>
          <w:i/>
          <w:color w:val="000000" w:themeColor="text1"/>
        </w:rPr>
        <w:t>t</w:t>
      </w:r>
      <w:r>
        <w:rPr>
          <w:color w:val="000000" w:themeColor="text1"/>
          <w:vertAlign w:val="subscript"/>
        </w:rPr>
        <w:t>1</w:t>
      </w:r>
      <w:r>
        <w:rPr>
          <w:rFonts w:hint="eastAsia"/>
          <w:color w:val="000000" w:themeColor="text1"/>
        </w:rPr>
        <w:t>—第一次加工时间，单位为小时（h）；</w:t>
      </w:r>
    </w:p>
    <w:p>
      <w:pPr>
        <w:pStyle w:val="61"/>
        <w:spacing w:line="400" w:lineRule="exact"/>
        <w:ind w:firstLine="840" w:firstLineChars="400"/>
        <w:rPr>
          <w:color w:val="000000" w:themeColor="text1"/>
        </w:rPr>
      </w:pPr>
      <w:r>
        <w:rPr>
          <w:i/>
          <w:color w:val="000000" w:themeColor="text1"/>
        </w:rPr>
        <w:t>t</w:t>
      </w:r>
      <w:r>
        <w:rPr>
          <w:color w:val="000000" w:themeColor="text1"/>
          <w:vertAlign w:val="subscript"/>
        </w:rPr>
        <w:t>2</w:t>
      </w:r>
      <w:r>
        <w:rPr>
          <w:rFonts w:hint="eastAsia"/>
          <w:color w:val="000000" w:themeColor="text1"/>
        </w:rPr>
        <w:t>—第二次加工时间，单位为小时（h）；</w:t>
      </w:r>
    </w:p>
    <w:p>
      <w:pPr>
        <w:pStyle w:val="110"/>
        <w:numPr>
          <w:ilvl w:val="-1"/>
          <w:numId w:val="0"/>
        </w:numPr>
        <w:spacing w:before="120" w:after="120" w:line="400" w:lineRule="exact"/>
        <w:ind w:left="0"/>
        <w:rPr>
          <w:color w:val="000000" w:themeColor="text1"/>
        </w:rPr>
      </w:pPr>
      <w:bookmarkStart w:id="337" w:name="_Toc94259980"/>
      <w:bookmarkEnd w:id="337"/>
      <w:bookmarkStart w:id="338" w:name="_Toc94259978"/>
      <w:bookmarkEnd w:id="338"/>
      <w:bookmarkStart w:id="339" w:name="_Toc94259976"/>
      <w:bookmarkEnd w:id="339"/>
      <w:bookmarkStart w:id="340" w:name="_Toc94259981"/>
      <w:bookmarkEnd w:id="340"/>
      <w:bookmarkStart w:id="341" w:name="_Toc94259977"/>
      <w:bookmarkEnd w:id="341"/>
      <w:bookmarkStart w:id="342" w:name="_Toc94259979"/>
      <w:bookmarkEnd w:id="342"/>
      <w:bookmarkStart w:id="343" w:name="_Toc77186076"/>
      <w:bookmarkStart w:id="344" w:name="_Toc85527782"/>
      <w:bookmarkStart w:id="345" w:name="_Toc94259986"/>
      <w:bookmarkStart w:id="346" w:name="_Toc32627"/>
      <w:r>
        <w:rPr>
          <w:rFonts w:hint="eastAsia"/>
          <w:color w:val="000000" w:themeColor="text1"/>
          <w:lang w:val="en-US" w:eastAsia="zh-CN"/>
        </w:rPr>
        <w:t xml:space="preserve">6.9.3  </w:t>
      </w:r>
      <w:r>
        <w:rPr>
          <w:rFonts w:hint="eastAsia"/>
          <w:color w:val="000000" w:themeColor="text1"/>
        </w:rPr>
        <w:t>合格率检查</w:t>
      </w:r>
      <w:bookmarkEnd w:id="343"/>
      <w:bookmarkEnd w:id="344"/>
      <w:bookmarkEnd w:id="345"/>
      <w:bookmarkEnd w:id="346"/>
    </w:p>
    <w:p>
      <w:pPr>
        <w:pStyle w:val="61"/>
        <w:spacing w:line="400" w:lineRule="exact"/>
        <w:ind w:firstLine="420"/>
        <w:rPr>
          <w:color w:val="000000" w:themeColor="text1"/>
        </w:rPr>
      </w:pPr>
      <w:r>
        <w:rPr>
          <w:rFonts w:hint="eastAsia"/>
          <w:color w:val="000000" w:themeColor="text1"/>
          <w:lang w:val="en-US" w:eastAsia="zh-CN"/>
        </w:rPr>
        <w:t>蒜米</w:t>
      </w:r>
      <w:r>
        <w:rPr>
          <w:rFonts w:hint="eastAsia"/>
          <w:color w:val="000000" w:themeColor="text1"/>
        </w:rPr>
        <w:t>生产线正常生产时，随机抽取不</w:t>
      </w:r>
      <w:r>
        <w:rPr>
          <w:rFonts w:hint="eastAsia"/>
          <w:color w:val="000000" w:themeColor="text1"/>
          <w:szCs w:val="21"/>
        </w:rPr>
        <w:t>少于30kg的蒜米产品</w:t>
      </w:r>
      <w:r>
        <w:rPr>
          <w:rFonts w:hint="eastAsia"/>
          <w:color w:val="000000" w:themeColor="text1"/>
        </w:rPr>
        <w:t>样品，检测样品中不连瓣以及不带皮的蒜米为合格产品，</w:t>
      </w:r>
      <w:r>
        <w:rPr>
          <w:rFonts w:hint="eastAsia"/>
          <w:color w:val="000000" w:themeColor="text1"/>
          <w:szCs w:val="21"/>
        </w:rPr>
        <w:t>合格率应按公式（</w:t>
      </w:r>
      <w:r>
        <w:rPr>
          <w:color w:val="000000" w:themeColor="text1"/>
          <w:szCs w:val="21"/>
        </w:rPr>
        <w:t>3</w:t>
      </w:r>
      <w:r>
        <w:rPr>
          <w:rFonts w:hint="eastAsia"/>
          <w:color w:val="000000" w:themeColor="text1"/>
          <w:szCs w:val="21"/>
        </w:rPr>
        <w:t>）计算，重复三次，计算结果应符合表1的规定。</w:t>
      </w:r>
    </w:p>
    <w:p>
      <w:pPr>
        <w:pStyle w:val="118"/>
        <w:spacing w:line="400" w:lineRule="atLeast"/>
        <w:rPr>
          <w:color w:val="000000" w:themeColor="text1"/>
        </w:rPr>
      </w:pPr>
      <w:r>
        <w:rPr>
          <w:color w:val="000000" w:themeColor="text1"/>
        </w:rPr>
        <w:tab/>
      </w:r>
      <m:oMath>
        <m:r>
          <m:rPr/>
          <w:rPr>
            <w:rFonts w:ascii="Cambria Math" w:hAnsi="Cambria Math"/>
            <w:color w:val="000000" w:themeColor="text1"/>
            <w:sz w:val="24"/>
            <w:szCs w:val="24"/>
          </w:rPr>
          <m:t xml:space="preserve">Q= </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m:rPr/>
                  <w:rPr>
                    <w:rFonts w:ascii="Cambria Math" w:hAnsi="Cambria Math"/>
                    <w:color w:val="000000" w:themeColor="text1"/>
                    <w:sz w:val="24"/>
                    <w:szCs w:val="24"/>
                  </w:rPr>
                  <m:t>A</m:t>
                </m:r>
                <m:ctrlPr>
                  <w:rPr>
                    <w:rFonts w:ascii="Cambria Math" w:hAnsi="Cambria Math"/>
                    <w:i/>
                    <w:color w:val="000000" w:themeColor="text1"/>
                    <w:sz w:val="24"/>
                    <w:szCs w:val="24"/>
                  </w:rPr>
                </m:ctrlPr>
              </m:e>
              <m:sub>
                <m:r>
                  <m:rPr/>
                  <w:rPr>
                    <w:rFonts w:ascii="Cambria Math" w:hAnsi="Cambria Math"/>
                    <w:color w:val="000000" w:themeColor="text1"/>
                    <w:sz w:val="24"/>
                    <w:szCs w:val="24"/>
                  </w:rPr>
                  <m:t>1</m:t>
                </m:r>
                <m:ctrlPr>
                  <w:rPr>
                    <w:rFonts w:ascii="Cambria Math" w:hAnsi="Cambria Math"/>
                    <w:i/>
                    <w:color w:val="000000" w:themeColor="text1"/>
                    <w:sz w:val="24"/>
                    <w:szCs w:val="24"/>
                  </w:rPr>
                </m:ctrlPr>
              </m:sub>
            </m:sSub>
            <m:ctrlPr>
              <w:rPr>
                <w:rFonts w:ascii="Cambria Math" w:hAnsi="Cambria Math"/>
                <w:i/>
                <w:color w:val="000000" w:themeColor="text1"/>
                <w:sz w:val="24"/>
                <w:szCs w:val="24"/>
              </w:rPr>
            </m:ctrlPr>
          </m:num>
          <m:den>
            <m:sSub>
              <m:sSubPr>
                <m:ctrlPr>
                  <w:rPr>
                    <w:rFonts w:ascii="Cambria Math" w:hAnsi="Cambria Math"/>
                    <w:i/>
                    <w:color w:val="000000" w:themeColor="text1"/>
                    <w:sz w:val="24"/>
                    <w:szCs w:val="24"/>
                  </w:rPr>
                </m:ctrlPr>
              </m:sSubPr>
              <m:e>
                <m:r>
                  <m:rPr/>
                  <w:rPr>
                    <w:rFonts w:ascii="Cambria Math" w:hAnsi="Cambria Math"/>
                    <w:color w:val="000000" w:themeColor="text1"/>
                    <w:sz w:val="24"/>
                    <w:szCs w:val="24"/>
                  </w:rPr>
                  <m:t>A</m:t>
                </m:r>
                <m:ctrlPr>
                  <w:rPr>
                    <w:rFonts w:ascii="Cambria Math" w:hAnsi="Cambria Math"/>
                    <w:i/>
                    <w:color w:val="000000" w:themeColor="text1"/>
                    <w:sz w:val="24"/>
                    <w:szCs w:val="24"/>
                  </w:rPr>
                </m:ctrlPr>
              </m:e>
              <m:sub>
                <m:r>
                  <m:rPr/>
                  <w:rPr>
                    <w:rFonts w:ascii="Cambria Math" w:hAnsi="Cambria Math"/>
                    <w:color w:val="000000" w:themeColor="text1"/>
                    <w:sz w:val="24"/>
                    <w:szCs w:val="24"/>
                  </w:rPr>
                  <m:t>0</m:t>
                </m:r>
                <m:ctrlPr>
                  <w:rPr>
                    <w:rFonts w:ascii="Cambria Math" w:hAnsi="Cambria Math"/>
                    <w:i/>
                    <w:color w:val="000000" w:themeColor="text1"/>
                    <w:sz w:val="24"/>
                    <w:szCs w:val="24"/>
                  </w:rPr>
                </m:ctrlPr>
              </m:sub>
            </m:sSub>
            <m:ctrlPr>
              <w:rPr>
                <w:rFonts w:ascii="Cambria Math" w:hAnsi="Cambria Math"/>
                <w:i/>
                <w:color w:val="000000" w:themeColor="text1"/>
                <w:sz w:val="24"/>
                <w:szCs w:val="24"/>
              </w:rPr>
            </m:ctrlPr>
          </m:den>
        </m:f>
        <m:r>
          <m:rPr/>
          <w:rPr>
            <w:rFonts w:ascii="Cambria Math" w:hAnsi="Cambria Math"/>
            <w:color w:val="000000" w:themeColor="text1"/>
            <w:sz w:val="24"/>
            <w:szCs w:val="24"/>
          </w:rPr>
          <m:t>×100%</m:t>
        </m:r>
      </m:oMath>
      <w:r>
        <w:rPr>
          <w:rFonts w:ascii="微软雅黑" w:hAnsi="微软雅黑" w:eastAsia="微软雅黑"/>
          <w:color w:val="000000" w:themeColor="text1"/>
        </w:rPr>
        <w:tab/>
      </w:r>
      <w:r>
        <w:rPr>
          <w:color w:val="000000" w:themeColor="text1"/>
        </w:rPr>
        <w:t>(3)</w:t>
      </w:r>
    </w:p>
    <w:p>
      <w:pPr>
        <w:pStyle w:val="237"/>
        <w:spacing w:line="400" w:lineRule="exact"/>
        <w:rPr>
          <w:color w:val="000000" w:themeColor="text1"/>
        </w:rPr>
      </w:pPr>
      <w:r>
        <w:rPr>
          <w:rFonts w:hint="eastAsia"/>
          <w:color w:val="000000" w:themeColor="text1"/>
        </w:rPr>
        <w:t>式中：</w:t>
      </w:r>
    </w:p>
    <w:p>
      <w:pPr>
        <w:pStyle w:val="237"/>
        <w:spacing w:line="400" w:lineRule="exact"/>
        <w:ind w:firstLine="945" w:firstLineChars="450"/>
        <w:rPr>
          <w:rFonts w:ascii="Times New Roman"/>
          <w:iCs/>
          <w:color w:val="000000" w:themeColor="text1"/>
          <w:szCs w:val="21"/>
        </w:rPr>
      </w:pPr>
      <w:r>
        <w:rPr>
          <w:rFonts w:ascii="Times New Roman"/>
          <w:i/>
          <w:color w:val="000000" w:themeColor="text1"/>
          <w:szCs w:val="21"/>
        </w:rPr>
        <w:t>Q</w:t>
      </w:r>
      <w:r>
        <w:rPr>
          <w:rFonts w:ascii="Times New Roman"/>
          <w:iCs/>
          <w:color w:val="000000" w:themeColor="text1"/>
          <w:szCs w:val="21"/>
        </w:rPr>
        <w:t>——</w:t>
      </w:r>
      <w:r>
        <w:rPr>
          <w:rFonts w:hint="eastAsia" w:ascii="Times New Roman"/>
          <w:iCs/>
          <w:color w:val="000000" w:themeColor="text1"/>
          <w:szCs w:val="21"/>
        </w:rPr>
        <w:t>大蒜</w:t>
      </w:r>
      <w:r>
        <w:rPr>
          <w:rFonts w:ascii="Times New Roman"/>
          <w:iCs/>
          <w:color w:val="000000" w:themeColor="text1"/>
          <w:szCs w:val="21"/>
        </w:rPr>
        <w:t>的合格率，用百分数表示；</w:t>
      </w:r>
    </w:p>
    <w:p>
      <w:pPr>
        <w:pStyle w:val="237"/>
        <w:spacing w:line="400" w:lineRule="exact"/>
        <w:ind w:firstLine="945" w:firstLineChars="450"/>
        <w:rPr>
          <w:rFonts w:ascii="Times New Roman"/>
          <w:iCs/>
          <w:color w:val="000000" w:themeColor="text1"/>
          <w:szCs w:val="21"/>
        </w:rPr>
      </w:pPr>
      <w:r>
        <w:rPr>
          <w:rFonts w:ascii="Times New Roman"/>
          <w:i/>
          <w:color w:val="000000" w:themeColor="text1"/>
          <w:kern w:val="2"/>
          <w:szCs w:val="21"/>
        </w:rPr>
        <w:t>A</w:t>
      </w:r>
      <w:r>
        <w:rPr>
          <w:rFonts w:ascii="Times New Roman"/>
          <w:i/>
          <w:color w:val="000000" w:themeColor="text1"/>
          <w:kern w:val="2"/>
          <w:szCs w:val="21"/>
          <w:vertAlign w:val="subscript"/>
        </w:rPr>
        <w:t>0</w:t>
      </w:r>
      <w:r>
        <w:rPr>
          <w:rFonts w:ascii="Times New Roman"/>
          <w:iCs/>
          <w:color w:val="000000" w:themeColor="text1"/>
          <w:szCs w:val="21"/>
        </w:rPr>
        <w:t>——抽样</w:t>
      </w:r>
      <w:r>
        <w:rPr>
          <w:rFonts w:hint="eastAsia" w:ascii="Times New Roman"/>
          <w:iCs/>
          <w:color w:val="000000" w:themeColor="text1"/>
          <w:szCs w:val="21"/>
        </w:rPr>
        <w:t>大蒜</w:t>
      </w:r>
      <w:r>
        <w:rPr>
          <w:rFonts w:ascii="Times New Roman"/>
          <w:iCs/>
          <w:color w:val="000000" w:themeColor="text1"/>
          <w:szCs w:val="21"/>
        </w:rPr>
        <w:t>的</w:t>
      </w:r>
      <w:r>
        <w:rPr>
          <w:rFonts w:hint="eastAsia" w:ascii="Times New Roman"/>
          <w:iCs/>
          <w:color w:val="000000" w:themeColor="text1"/>
          <w:szCs w:val="21"/>
        </w:rPr>
        <w:t>质量</w:t>
      </w:r>
      <w:r>
        <w:rPr>
          <w:rFonts w:ascii="Times New Roman"/>
          <w:iCs/>
          <w:color w:val="000000" w:themeColor="text1"/>
          <w:szCs w:val="21"/>
        </w:rPr>
        <w:t>，单位</w:t>
      </w:r>
      <w:r>
        <w:rPr>
          <w:rFonts w:hint="eastAsia" w:ascii="Times New Roman"/>
          <w:iCs/>
          <w:color w:val="000000" w:themeColor="text1"/>
          <w:szCs w:val="21"/>
        </w:rPr>
        <w:t>为千克</w:t>
      </w:r>
      <w:r>
        <w:rPr>
          <w:rFonts w:hint="eastAsia"/>
          <w:color w:val="000000" w:themeColor="text1"/>
        </w:rPr>
        <w:t>；</w:t>
      </w:r>
    </w:p>
    <w:p>
      <w:pPr>
        <w:pStyle w:val="237"/>
        <w:spacing w:line="400" w:lineRule="exact"/>
        <w:ind w:firstLine="945" w:firstLineChars="450"/>
        <w:rPr>
          <w:rFonts w:ascii="Times New Roman"/>
          <w:iCs/>
          <w:color w:val="000000" w:themeColor="text1"/>
          <w:szCs w:val="21"/>
        </w:rPr>
      </w:pPr>
      <w:r>
        <w:rPr>
          <w:rFonts w:ascii="Times New Roman"/>
          <w:i/>
          <w:color w:val="000000" w:themeColor="text1"/>
          <w:kern w:val="2"/>
          <w:szCs w:val="21"/>
        </w:rPr>
        <w:t>A</w:t>
      </w:r>
      <w:r>
        <w:rPr>
          <w:rFonts w:ascii="Times New Roman"/>
          <w:i/>
          <w:color w:val="000000" w:themeColor="text1"/>
          <w:kern w:val="2"/>
          <w:szCs w:val="21"/>
          <w:vertAlign w:val="subscript"/>
        </w:rPr>
        <w:t>1</w:t>
      </w:r>
      <w:r>
        <w:rPr>
          <w:rFonts w:ascii="Times New Roman"/>
          <w:iCs/>
          <w:color w:val="000000" w:themeColor="text1"/>
          <w:szCs w:val="21"/>
        </w:rPr>
        <w:t>——</w:t>
      </w:r>
      <w:r>
        <w:rPr>
          <w:rFonts w:ascii="Times New Roman"/>
          <w:iCs/>
          <w:color w:val="000000" w:themeColor="text1"/>
          <w:kern w:val="2"/>
          <w:szCs w:val="21"/>
        </w:rPr>
        <w:t>合格的</w:t>
      </w:r>
      <w:r>
        <w:rPr>
          <w:rFonts w:hint="eastAsia" w:ascii="Times New Roman"/>
          <w:iCs/>
          <w:color w:val="000000" w:themeColor="text1"/>
          <w:kern w:val="2"/>
          <w:szCs w:val="21"/>
        </w:rPr>
        <w:t>蒜米质量</w:t>
      </w:r>
      <w:r>
        <w:rPr>
          <w:rFonts w:ascii="Times New Roman"/>
          <w:iCs/>
          <w:color w:val="000000" w:themeColor="text1"/>
          <w:szCs w:val="21"/>
        </w:rPr>
        <w:t>，单位</w:t>
      </w:r>
      <w:r>
        <w:rPr>
          <w:rFonts w:hint="eastAsia" w:ascii="Times New Roman"/>
          <w:iCs/>
          <w:color w:val="000000" w:themeColor="text1"/>
          <w:szCs w:val="21"/>
        </w:rPr>
        <w:t>为千克</w:t>
      </w:r>
      <w:r>
        <w:rPr>
          <w:rFonts w:hint="eastAsia"/>
          <w:color w:val="000000" w:themeColor="text1"/>
        </w:rPr>
        <w:t>。</w:t>
      </w:r>
    </w:p>
    <w:p>
      <w:pPr>
        <w:pStyle w:val="110"/>
        <w:numPr>
          <w:ilvl w:val="2"/>
          <w:numId w:val="0"/>
        </w:numPr>
        <w:spacing w:before="120" w:after="120" w:line="400" w:lineRule="exact"/>
        <w:ind w:leftChars="0"/>
        <w:rPr>
          <w:color w:val="000000" w:themeColor="text1"/>
        </w:rPr>
      </w:pPr>
      <w:bookmarkStart w:id="347" w:name="_Toc94259987"/>
      <w:bookmarkEnd w:id="347"/>
      <w:bookmarkStart w:id="348" w:name="_Toc5265"/>
      <w:r>
        <w:rPr>
          <w:rFonts w:hint="eastAsia"/>
          <w:color w:val="000000" w:themeColor="text1"/>
          <w:lang w:val="en-US" w:eastAsia="zh-CN"/>
        </w:rPr>
        <w:t>6.9.4  含水</w:t>
      </w:r>
      <w:r>
        <w:rPr>
          <w:rFonts w:hint="eastAsia"/>
          <w:color w:val="000000" w:themeColor="text1"/>
        </w:rPr>
        <w:t>率检查</w:t>
      </w:r>
      <w:bookmarkEnd w:id="348"/>
    </w:p>
    <w:p>
      <w:pPr>
        <w:pStyle w:val="61"/>
        <w:spacing w:line="400" w:lineRule="exact"/>
        <w:ind w:firstLine="945" w:firstLineChars="450"/>
        <w:rPr>
          <w:color w:val="000000" w:themeColor="text1"/>
        </w:rPr>
      </w:pPr>
      <w:r>
        <w:rPr>
          <w:rFonts w:hint="eastAsia"/>
          <w:color w:val="000000" w:themeColor="text1"/>
          <w:lang w:val="en-US" w:eastAsia="zh-CN"/>
        </w:rPr>
        <w:t>蒜片</w:t>
      </w:r>
      <w:r>
        <w:rPr>
          <w:rFonts w:hint="eastAsia"/>
          <w:color w:val="000000" w:themeColor="text1"/>
        </w:rPr>
        <w:t>生产线正常生产时，随机抽取不</w:t>
      </w:r>
      <w:r>
        <w:rPr>
          <w:rFonts w:hint="eastAsia"/>
          <w:color w:val="000000" w:themeColor="text1"/>
          <w:szCs w:val="21"/>
        </w:rPr>
        <w:t>少于30kg的蒜片产品</w:t>
      </w:r>
      <w:r>
        <w:rPr>
          <w:rFonts w:hint="eastAsia"/>
          <w:color w:val="000000" w:themeColor="text1"/>
        </w:rPr>
        <w:t>样品，</w:t>
      </w:r>
      <w:r>
        <w:rPr>
          <w:rFonts w:hint="eastAsia"/>
          <w:color w:val="000000" w:themeColor="text1"/>
          <w:lang w:val="en-US" w:eastAsia="zh-CN"/>
        </w:rPr>
        <w:t>使用含水率测量工具</w:t>
      </w:r>
      <w:r>
        <w:rPr>
          <w:rFonts w:hint="eastAsia"/>
          <w:color w:val="000000" w:themeColor="text1"/>
        </w:rPr>
        <w:t>检测样品中</w:t>
      </w:r>
      <w:r>
        <w:rPr>
          <w:rFonts w:hint="eastAsia"/>
          <w:color w:val="000000" w:themeColor="text1"/>
          <w:lang w:val="en-US" w:eastAsia="zh-CN"/>
        </w:rPr>
        <w:t>含水率</w:t>
      </w:r>
      <w:r>
        <w:rPr>
          <w:rFonts w:hint="eastAsia"/>
          <w:color w:val="000000" w:themeColor="text1"/>
        </w:rPr>
        <w:t>，</w:t>
      </w:r>
      <w:r>
        <w:rPr>
          <w:rFonts w:hint="eastAsia"/>
          <w:color w:val="000000" w:themeColor="text1"/>
          <w:szCs w:val="21"/>
        </w:rPr>
        <w:t>重复三次，计算结果应符合表1的规定。</w:t>
      </w:r>
      <w:r>
        <w:rPr>
          <w:color w:val="000000" w:themeColor="text1"/>
        </w:rPr>
        <w:tab/>
      </w:r>
    </w:p>
    <w:p>
      <w:pPr>
        <w:pStyle w:val="110"/>
        <w:numPr>
          <w:ilvl w:val="2"/>
          <w:numId w:val="0"/>
        </w:numPr>
        <w:spacing w:before="120" w:after="120" w:line="400" w:lineRule="exact"/>
        <w:jc w:val="both"/>
        <w:rPr>
          <w:color w:val="000000" w:themeColor="text1"/>
        </w:rPr>
      </w:pPr>
      <w:bookmarkStart w:id="349" w:name="_Toc13833"/>
      <w:r>
        <w:rPr>
          <w:rFonts w:hint="eastAsia"/>
          <w:color w:val="000000" w:themeColor="text1"/>
          <w:lang w:val="en-US" w:eastAsia="zh-CN"/>
        </w:rPr>
        <w:t xml:space="preserve">6.9.5  </w:t>
      </w:r>
      <w:r>
        <w:rPr>
          <w:rFonts w:hint="eastAsia"/>
          <w:color w:val="000000" w:themeColor="text1"/>
        </w:rPr>
        <w:t>性能检查</w:t>
      </w:r>
      <w:bookmarkEnd w:id="349"/>
    </w:p>
    <w:p>
      <w:pPr>
        <w:pStyle w:val="61"/>
        <w:spacing w:line="400" w:lineRule="exact"/>
        <w:ind w:firstLine="409" w:firstLineChars="195"/>
        <w:rPr>
          <w:rFonts w:hint="eastAsia"/>
          <w:color w:val="000000" w:themeColor="text1"/>
        </w:rPr>
      </w:pPr>
      <w:r>
        <w:rPr>
          <w:rFonts w:hint="eastAsia"/>
          <w:color w:val="000000" w:themeColor="text1"/>
        </w:rPr>
        <w:t>检查生产线运行状况，应符合5.</w:t>
      </w:r>
      <w:r>
        <w:rPr>
          <w:rFonts w:hint="eastAsia"/>
          <w:color w:val="000000" w:themeColor="text1"/>
          <w:lang w:val="en-US" w:eastAsia="zh-CN"/>
        </w:rPr>
        <w:t>8.2</w:t>
      </w:r>
      <w:r>
        <w:rPr>
          <w:rFonts w:hint="eastAsia"/>
          <w:color w:val="000000" w:themeColor="text1"/>
        </w:rPr>
        <w:t>的规定。</w:t>
      </w:r>
    </w:p>
    <w:p>
      <w:pPr>
        <w:pStyle w:val="109"/>
        <w:numPr>
          <w:ilvl w:val="-1"/>
          <w:numId w:val="0"/>
        </w:numPr>
        <w:spacing w:before="240" w:after="240" w:line="400" w:lineRule="exact"/>
        <w:rPr>
          <w:color w:val="000000" w:themeColor="text1"/>
        </w:rPr>
      </w:pPr>
      <w:bookmarkStart w:id="350" w:name="_Toc76532491"/>
      <w:bookmarkStart w:id="351" w:name="_Toc94259995"/>
      <w:bookmarkStart w:id="352" w:name="_Toc76532370"/>
      <w:bookmarkStart w:id="353" w:name="_Toc77186024"/>
      <w:bookmarkStart w:id="354" w:name="_Toc76902183"/>
      <w:bookmarkStart w:id="355" w:name="_Toc9113"/>
      <w:bookmarkStart w:id="356" w:name="_Toc77186083"/>
      <w:bookmarkStart w:id="357" w:name="_Toc85527729"/>
      <w:bookmarkStart w:id="358" w:name="_Toc85527788"/>
      <w:r>
        <w:rPr>
          <w:rFonts w:hint="eastAsia"/>
          <w:color w:val="000000" w:themeColor="text1"/>
          <w:lang w:val="en-US" w:eastAsia="zh-CN"/>
        </w:rPr>
        <w:t xml:space="preserve">7  </w:t>
      </w:r>
      <w:r>
        <w:rPr>
          <w:rFonts w:hint="eastAsia"/>
          <w:color w:val="000000" w:themeColor="text1"/>
        </w:rPr>
        <w:t>检验规则</w:t>
      </w:r>
      <w:bookmarkEnd w:id="350"/>
      <w:bookmarkEnd w:id="351"/>
      <w:bookmarkEnd w:id="352"/>
      <w:bookmarkEnd w:id="353"/>
      <w:bookmarkEnd w:id="354"/>
      <w:bookmarkEnd w:id="355"/>
      <w:bookmarkEnd w:id="356"/>
      <w:bookmarkEnd w:id="357"/>
      <w:bookmarkEnd w:id="358"/>
    </w:p>
    <w:p>
      <w:pPr>
        <w:pStyle w:val="110"/>
        <w:numPr>
          <w:ilvl w:val="-1"/>
          <w:numId w:val="0"/>
        </w:numPr>
        <w:spacing w:before="120" w:after="120" w:line="400" w:lineRule="exact"/>
        <w:ind w:left="0"/>
        <w:rPr>
          <w:color w:val="000000" w:themeColor="text1"/>
        </w:rPr>
      </w:pPr>
      <w:bookmarkStart w:id="359" w:name="_Toc85527789"/>
      <w:bookmarkStart w:id="360" w:name="_Toc94259996"/>
      <w:bookmarkStart w:id="361" w:name="_Toc77186084"/>
      <w:bookmarkStart w:id="362" w:name="_Toc18351"/>
      <w:r>
        <w:rPr>
          <w:rFonts w:hint="eastAsia"/>
          <w:color w:val="000000" w:themeColor="text1"/>
          <w:lang w:val="en-US" w:eastAsia="zh-CN"/>
        </w:rPr>
        <w:t xml:space="preserve">7.1  </w:t>
      </w:r>
      <w:r>
        <w:rPr>
          <w:rFonts w:hint="eastAsia"/>
          <w:color w:val="000000" w:themeColor="text1"/>
        </w:rPr>
        <w:t>总则</w:t>
      </w:r>
      <w:bookmarkEnd w:id="359"/>
      <w:bookmarkEnd w:id="360"/>
      <w:bookmarkEnd w:id="361"/>
      <w:bookmarkEnd w:id="362"/>
    </w:p>
    <w:p>
      <w:pPr>
        <w:pStyle w:val="61"/>
        <w:spacing w:line="400" w:lineRule="exact"/>
        <w:ind w:firstLine="409" w:firstLineChars="195"/>
        <w:rPr>
          <w:color w:val="000000" w:themeColor="text1"/>
        </w:rPr>
      </w:pPr>
      <w:r>
        <w:rPr>
          <w:rFonts w:hint="eastAsia"/>
          <w:color w:val="000000" w:themeColor="text1"/>
        </w:rPr>
        <w:t>生产线应按SB/T</w:t>
      </w:r>
      <w:r>
        <w:rPr>
          <w:color w:val="000000" w:themeColor="text1"/>
        </w:rPr>
        <w:t xml:space="preserve"> </w:t>
      </w:r>
      <w:r>
        <w:rPr>
          <w:rFonts w:hint="eastAsia"/>
          <w:color w:val="000000" w:themeColor="text1"/>
        </w:rPr>
        <w:t>230规定，经过制造厂检验部门检验合格，并签发合格证后方可出厂。</w:t>
      </w:r>
    </w:p>
    <w:p>
      <w:pPr>
        <w:pStyle w:val="110"/>
        <w:numPr>
          <w:ilvl w:val="-1"/>
          <w:numId w:val="0"/>
        </w:numPr>
        <w:spacing w:before="120" w:after="120" w:line="400" w:lineRule="exact"/>
        <w:ind w:left="0"/>
        <w:rPr>
          <w:color w:val="000000" w:themeColor="text1"/>
        </w:rPr>
      </w:pPr>
      <w:bookmarkStart w:id="363" w:name="_Toc77186085"/>
      <w:bookmarkStart w:id="364" w:name="_Toc94259997"/>
      <w:bookmarkStart w:id="365" w:name="_Toc85527790"/>
      <w:bookmarkStart w:id="366" w:name="_Toc11532"/>
      <w:r>
        <w:rPr>
          <w:rFonts w:hint="eastAsia"/>
          <w:color w:val="000000" w:themeColor="text1"/>
          <w:lang w:val="en-US" w:eastAsia="zh-CN"/>
        </w:rPr>
        <w:t xml:space="preserve">7.2  </w:t>
      </w:r>
      <w:r>
        <w:rPr>
          <w:rFonts w:hint="eastAsia"/>
          <w:color w:val="000000" w:themeColor="text1"/>
        </w:rPr>
        <w:t>检验分类</w:t>
      </w:r>
      <w:bookmarkEnd w:id="363"/>
      <w:bookmarkEnd w:id="364"/>
      <w:bookmarkEnd w:id="365"/>
      <w:bookmarkEnd w:id="366"/>
    </w:p>
    <w:p>
      <w:pPr>
        <w:pStyle w:val="61"/>
        <w:spacing w:line="400" w:lineRule="exact"/>
        <w:ind w:firstLine="409" w:firstLineChars="195"/>
        <w:rPr>
          <w:rFonts w:hint="eastAsia"/>
          <w:color w:val="000000" w:themeColor="text1"/>
        </w:rPr>
      </w:pPr>
      <w:r>
        <w:rPr>
          <w:rFonts w:hint="eastAsia"/>
          <w:color w:val="000000" w:themeColor="text1"/>
          <w:lang w:val="en-US" w:eastAsia="zh-CN"/>
        </w:rPr>
        <w:t>生产线</w:t>
      </w:r>
      <w:r>
        <w:rPr>
          <w:rFonts w:hint="eastAsia"/>
          <w:color w:val="000000" w:themeColor="text1"/>
        </w:rPr>
        <w:t>检验分为出厂检验和型式检验。</w:t>
      </w:r>
    </w:p>
    <w:p>
      <w:pPr>
        <w:pStyle w:val="110"/>
        <w:numPr>
          <w:ilvl w:val="-1"/>
          <w:numId w:val="0"/>
        </w:numPr>
        <w:spacing w:before="120" w:after="120" w:line="400" w:lineRule="exact"/>
        <w:ind w:left="0"/>
        <w:rPr>
          <w:rFonts w:hint="eastAsia"/>
          <w:color w:val="000000" w:themeColor="text1"/>
        </w:rPr>
      </w:pPr>
      <w:bookmarkStart w:id="367" w:name="_Toc85527792"/>
      <w:bookmarkStart w:id="368" w:name="_Toc69"/>
      <w:bookmarkStart w:id="369" w:name="_Toc94259999"/>
      <w:bookmarkStart w:id="370" w:name="_Toc77186087"/>
      <w:r>
        <w:rPr>
          <w:rFonts w:hint="eastAsia"/>
          <w:color w:val="000000" w:themeColor="text1"/>
          <w:lang w:val="en-US" w:eastAsia="zh-CN"/>
        </w:rPr>
        <w:t xml:space="preserve">7.3  </w:t>
      </w:r>
      <w:r>
        <w:rPr>
          <w:rFonts w:hint="eastAsia"/>
          <w:color w:val="000000" w:themeColor="text1"/>
        </w:rPr>
        <w:t>出厂检验</w:t>
      </w:r>
      <w:bookmarkEnd w:id="367"/>
      <w:bookmarkEnd w:id="368"/>
      <w:bookmarkEnd w:id="369"/>
      <w:bookmarkEnd w:id="370"/>
    </w:p>
    <w:p>
      <w:pPr>
        <w:pStyle w:val="110"/>
        <w:numPr>
          <w:ilvl w:val="-1"/>
          <w:numId w:val="0"/>
        </w:numPr>
        <w:spacing w:before="120" w:after="120" w:line="400" w:lineRule="exact"/>
        <w:ind w:firstLine="0" w:firstLineChars="0"/>
        <w:rPr>
          <w:rFonts w:hint="eastAsia" w:ascii="宋体" w:eastAsia="宋体"/>
          <w:color w:val="000000" w:themeColor="text1"/>
          <w:lang w:val="en-US" w:eastAsia="zh-CN"/>
        </w:rPr>
      </w:pPr>
      <w:bookmarkStart w:id="371" w:name="_Toc21534"/>
      <w:r>
        <w:rPr>
          <w:rFonts w:hint="eastAsia"/>
          <w:color w:val="000000" w:themeColor="text1"/>
          <w:lang w:val="en-US" w:eastAsia="zh-CN"/>
        </w:rPr>
        <w:t xml:space="preserve">7.3.1  </w:t>
      </w:r>
      <w:r>
        <w:rPr>
          <w:rFonts w:hint="eastAsia" w:ascii="宋体" w:hAnsi="宋体" w:eastAsia="宋体" w:cs="宋体"/>
          <w:color w:val="000000" w:themeColor="text1"/>
          <w:lang w:val="en-US" w:eastAsia="zh-CN"/>
        </w:rPr>
        <w:t>检验项目：</w:t>
      </w:r>
      <w:r>
        <w:rPr>
          <w:rFonts w:hint="eastAsia" w:ascii="宋体" w:hAnsi="Times New Roman" w:eastAsia="宋体"/>
          <w:color w:val="000000" w:themeColor="text1"/>
        </w:rPr>
        <w:t>每条生产线</w:t>
      </w:r>
      <w:r>
        <w:rPr>
          <w:rFonts w:hint="eastAsia" w:ascii="宋体" w:hAnsi="宋体" w:eastAsia="宋体" w:cs="宋体"/>
        </w:rPr>
        <w:t>应按表2的要求进行出厂检验</w:t>
      </w:r>
      <w:r>
        <w:rPr>
          <w:rFonts w:hint="eastAsia" w:ascii="宋体" w:hAnsi="Times New Roman" w:eastAsia="宋体"/>
          <w:color w:val="000000" w:themeColor="text1"/>
        </w:rPr>
        <w:t>。</w:t>
      </w:r>
      <w:bookmarkEnd w:id="371"/>
    </w:p>
    <w:p>
      <w:pPr>
        <w:jc w:val="center"/>
        <w:rPr>
          <w:rFonts w:ascii="黑体" w:hAnsi="黑体" w:eastAsia="黑体"/>
          <w:b/>
          <w:bCs/>
        </w:rPr>
      </w:pPr>
      <w:r>
        <w:rPr>
          <w:rFonts w:hint="eastAsia" w:ascii="黑体" w:hAnsi="黑体" w:eastAsia="黑体"/>
        </w:rPr>
        <w:t>表</w:t>
      </w:r>
      <w:r>
        <w:rPr>
          <w:rFonts w:hint="eastAsia" w:ascii="黑体" w:hAnsi="黑体" w:eastAsia="黑体"/>
          <w:b/>
          <w:bCs/>
        </w:rPr>
        <w:t>2</w:t>
      </w:r>
      <w:r>
        <w:rPr>
          <w:rFonts w:ascii="黑体" w:hAnsi="黑体" w:eastAsia="黑体"/>
        </w:rPr>
        <w:t xml:space="preserve"> </w:t>
      </w:r>
      <w:r>
        <w:rPr>
          <w:rFonts w:ascii="黑体" w:hAnsi="黑体" w:eastAsia="黑体"/>
          <w:b/>
          <w:bCs/>
        </w:rPr>
        <w:t xml:space="preserve"> </w:t>
      </w:r>
      <w:r>
        <w:rPr>
          <w:rFonts w:ascii="黑体" w:hAnsi="黑体" w:eastAsia="黑体"/>
        </w:rPr>
        <w:t>检查项目</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4"/>
        <w:gridCol w:w="981"/>
        <w:gridCol w:w="1056"/>
        <w:gridCol w:w="141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Merge w:val="restart"/>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序号</w:t>
            </w:r>
          </w:p>
        </w:tc>
        <w:tc>
          <w:tcPr>
            <w:tcW w:w="2254" w:type="dxa"/>
            <w:vMerge w:val="restart"/>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检验项目名称</w:t>
            </w:r>
          </w:p>
        </w:tc>
        <w:tc>
          <w:tcPr>
            <w:tcW w:w="2037" w:type="dxa"/>
            <w:gridSpan w:val="2"/>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检验类别</w:t>
            </w:r>
          </w:p>
        </w:tc>
        <w:tc>
          <w:tcPr>
            <w:tcW w:w="1412" w:type="dxa"/>
            <w:vMerge w:val="restart"/>
            <w:vAlign w:val="center"/>
          </w:tcPr>
          <w:p>
            <w:pPr>
              <w:autoSpaceDE w:val="0"/>
              <w:autoSpaceDN w:val="0"/>
              <w:spacing w:line="240" w:lineRule="auto"/>
              <w:jc w:val="center"/>
              <w:rPr>
                <w:rFonts w:ascii="Times New Roman" w:hAnsi="Times New Roman" w:cs="宋体"/>
                <w:sz w:val="18"/>
                <w:szCs w:val="18"/>
              </w:rPr>
            </w:pPr>
            <w:r>
              <w:rPr>
                <w:rFonts w:hint="eastAsia" w:cs="宋体"/>
                <w:sz w:val="18"/>
                <w:szCs w:val="18"/>
              </w:rPr>
              <w:t>要求</w:t>
            </w:r>
          </w:p>
        </w:tc>
        <w:tc>
          <w:tcPr>
            <w:tcW w:w="1276" w:type="dxa"/>
            <w:vMerge w:val="restart"/>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Merge w:val="continue"/>
            <w:vAlign w:val="center"/>
          </w:tcPr>
          <w:p>
            <w:pPr>
              <w:autoSpaceDE w:val="0"/>
              <w:autoSpaceDN w:val="0"/>
              <w:spacing w:line="240" w:lineRule="auto"/>
              <w:jc w:val="center"/>
              <w:rPr>
                <w:rFonts w:ascii="Times New Roman" w:hAnsi="Times New Roman" w:cs="宋体"/>
                <w:sz w:val="18"/>
                <w:szCs w:val="18"/>
              </w:rPr>
            </w:pPr>
          </w:p>
        </w:tc>
        <w:tc>
          <w:tcPr>
            <w:tcW w:w="2254" w:type="dxa"/>
            <w:vMerge w:val="continue"/>
            <w:vAlign w:val="center"/>
          </w:tcPr>
          <w:p>
            <w:pPr>
              <w:autoSpaceDE w:val="0"/>
              <w:autoSpaceDN w:val="0"/>
              <w:spacing w:line="240" w:lineRule="auto"/>
              <w:jc w:val="center"/>
              <w:rPr>
                <w:rFonts w:ascii="Times New Roman" w:hAnsi="Times New Roman" w:cs="宋体"/>
                <w:sz w:val="18"/>
                <w:szCs w:val="18"/>
              </w:rPr>
            </w:pPr>
          </w:p>
        </w:tc>
        <w:tc>
          <w:tcPr>
            <w:tcW w:w="981" w:type="dxa"/>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型式检验</w:t>
            </w:r>
          </w:p>
        </w:tc>
        <w:tc>
          <w:tcPr>
            <w:tcW w:w="1056" w:type="dxa"/>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出厂检验</w:t>
            </w:r>
          </w:p>
        </w:tc>
        <w:tc>
          <w:tcPr>
            <w:tcW w:w="1412" w:type="dxa"/>
            <w:vMerge w:val="continue"/>
          </w:tcPr>
          <w:p>
            <w:pPr>
              <w:autoSpaceDE w:val="0"/>
              <w:autoSpaceDN w:val="0"/>
              <w:spacing w:line="240" w:lineRule="auto"/>
              <w:jc w:val="center"/>
              <w:rPr>
                <w:rFonts w:ascii="Times New Roman" w:hAnsi="Times New Roman" w:cs="宋体"/>
                <w:sz w:val="18"/>
                <w:szCs w:val="18"/>
              </w:rPr>
            </w:pPr>
          </w:p>
        </w:tc>
        <w:tc>
          <w:tcPr>
            <w:tcW w:w="1276" w:type="dxa"/>
            <w:vMerge w:val="continue"/>
            <w:vAlign w:val="center"/>
          </w:tcPr>
          <w:p>
            <w:pPr>
              <w:autoSpaceDE w:val="0"/>
              <w:autoSpaceDN w:val="0"/>
              <w:spacing w:line="240" w:lineRule="auto"/>
              <w:jc w:val="center"/>
              <w:rPr>
                <w:rFonts w:ascii="Times New Roman"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1</w:t>
            </w:r>
          </w:p>
        </w:tc>
        <w:tc>
          <w:tcPr>
            <w:tcW w:w="2254" w:type="dxa"/>
            <w:vAlign w:val="center"/>
          </w:tcPr>
          <w:p>
            <w:pPr>
              <w:autoSpaceDE w:val="0"/>
              <w:autoSpaceDN w:val="0"/>
              <w:spacing w:line="240" w:lineRule="auto"/>
              <w:jc w:val="center"/>
              <w:rPr>
                <w:rFonts w:ascii="Times New Roman" w:hAnsi="Times New Roman" w:cs="宋体"/>
                <w:sz w:val="18"/>
                <w:szCs w:val="18"/>
              </w:rPr>
            </w:pPr>
            <w:r>
              <w:rPr>
                <w:rFonts w:hint="eastAsia" w:ascii="Times New Roman" w:hAnsi="Times New Roman" w:cs="宋体"/>
                <w:sz w:val="18"/>
                <w:szCs w:val="18"/>
              </w:rPr>
              <w:t>材质检查</w:t>
            </w:r>
          </w:p>
        </w:tc>
        <w:tc>
          <w:tcPr>
            <w:tcW w:w="981" w:type="dxa"/>
            <w:vMerge w:val="restart"/>
            <w:vAlign w:val="center"/>
          </w:tcPr>
          <w:p>
            <w:pPr>
              <w:autoSpaceDE w:val="0"/>
              <w:autoSpaceDN w:val="0"/>
              <w:spacing w:line="240" w:lineRule="auto"/>
              <w:jc w:val="center"/>
              <w:rPr>
                <w:rFonts w:ascii="Times New Roman" w:hAnsi="Times New Roman" w:eastAsia="宋体" w:cs="宋体"/>
                <w:kern w:val="2"/>
                <w:sz w:val="18"/>
                <w:szCs w:val="18"/>
                <w:lang w:val="en-US" w:eastAsia="zh-CN" w:bidi="ar-SA"/>
              </w:rPr>
            </w:pPr>
            <w:r>
              <w:rPr>
                <w:rFonts w:hint="eastAsia" w:ascii="Times New Roman" w:hAnsi="Times New Roman" w:cs="宋体"/>
                <w:sz w:val="18"/>
                <w:szCs w:val="18"/>
              </w:rPr>
              <w:t>√</w:t>
            </w:r>
          </w:p>
          <w:p>
            <w:pPr>
              <w:autoSpaceDE w:val="0"/>
              <w:autoSpaceDN w:val="0"/>
              <w:spacing w:line="240" w:lineRule="auto"/>
              <w:jc w:val="center"/>
              <w:rPr>
                <w:rFonts w:ascii="Times New Roman" w:hAnsi="Times New Roman" w:cs="宋体"/>
                <w:sz w:val="18"/>
                <w:szCs w:val="18"/>
              </w:rPr>
            </w:pPr>
          </w:p>
        </w:tc>
        <w:tc>
          <w:tcPr>
            <w:tcW w:w="1056" w:type="dxa"/>
            <w:vMerge w:val="restart"/>
            <w:vAlign w:val="center"/>
          </w:tcPr>
          <w:p>
            <w:pPr>
              <w:autoSpaceDE w:val="0"/>
              <w:autoSpaceDN w:val="0"/>
              <w:spacing w:line="240" w:lineRule="auto"/>
              <w:jc w:val="center"/>
              <w:rPr>
                <w:rFonts w:ascii="Times New Roman" w:hAnsi="Times New Roman" w:eastAsia="宋体" w:cs="宋体"/>
                <w:color w:val="000000" w:themeColor="text1"/>
                <w:kern w:val="2"/>
                <w:sz w:val="18"/>
                <w:szCs w:val="18"/>
                <w:lang w:val="en-US" w:eastAsia="zh-CN" w:bidi="ar-SA"/>
              </w:rPr>
            </w:pPr>
            <w:r>
              <w:rPr>
                <w:rFonts w:hint="eastAsia" w:ascii="Times New Roman" w:hAnsi="Times New Roman" w:cs="宋体"/>
                <w:color w:val="000000" w:themeColor="text1"/>
                <w:sz w:val="18"/>
                <w:szCs w:val="18"/>
              </w:rPr>
              <w:t>√</w:t>
            </w:r>
          </w:p>
          <w:p>
            <w:pPr>
              <w:autoSpaceDE w:val="0"/>
              <w:autoSpaceDN w:val="0"/>
              <w:spacing w:line="240" w:lineRule="auto"/>
              <w:jc w:val="center"/>
              <w:rPr>
                <w:rFonts w:ascii="Times New Roman" w:hAnsi="Times New Roman" w:cs="宋体"/>
                <w:color w:val="000000" w:themeColor="text1"/>
                <w:sz w:val="18"/>
                <w:szCs w:val="18"/>
              </w:rPr>
            </w:pPr>
          </w:p>
        </w:tc>
        <w:tc>
          <w:tcPr>
            <w:tcW w:w="1412" w:type="dxa"/>
            <w:vAlign w:val="center"/>
          </w:tcPr>
          <w:p>
            <w:pPr>
              <w:tabs>
                <w:tab w:val="center" w:pos="4200"/>
                <w:tab w:val="right" w:leader="dot" w:pos="9030"/>
              </w:tabs>
              <w:autoSpaceDE w:val="0"/>
              <w:autoSpaceDN w:val="0"/>
              <w:spacing w:line="240" w:lineRule="auto"/>
              <w:jc w:val="center"/>
              <w:rPr>
                <w:rFonts w:ascii="Times New Roman" w:hAnsi="Times New Roman" w:cs="宋体"/>
                <w:color w:val="000000" w:themeColor="text1"/>
                <w:sz w:val="18"/>
                <w:szCs w:val="18"/>
              </w:rPr>
            </w:pPr>
            <w:r>
              <w:rPr>
                <w:rFonts w:ascii="Times New Roman" w:hAnsi="Times New Roman" w:cs="宋体"/>
                <w:color w:val="000000" w:themeColor="text1"/>
                <w:sz w:val="18"/>
                <w:szCs w:val="18"/>
              </w:rPr>
              <w:t>5.1</w:t>
            </w:r>
          </w:p>
        </w:tc>
        <w:tc>
          <w:tcPr>
            <w:tcW w:w="1276" w:type="dxa"/>
            <w:vAlign w:val="center"/>
          </w:tcPr>
          <w:p>
            <w:pPr>
              <w:autoSpaceDE w:val="0"/>
              <w:autoSpaceDN w:val="0"/>
              <w:spacing w:line="240" w:lineRule="auto"/>
              <w:jc w:val="center"/>
              <w:rPr>
                <w:rFonts w:ascii="Times New Roman" w:hAnsi="Times New Roman" w:cs="宋体"/>
                <w:color w:val="000000" w:themeColor="text1"/>
                <w:sz w:val="18"/>
                <w:szCs w:val="18"/>
              </w:rPr>
            </w:pPr>
            <w:r>
              <w:rPr>
                <w:rFonts w:ascii="Times New Roman" w:hAnsi="Times New Roman" w:cs="宋体"/>
                <w:color w:val="000000" w:themeColor="text1"/>
                <w:sz w:val="18"/>
                <w:szCs w:val="18"/>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2</w:t>
            </w:r>
          </w:p>
        </w:tc>
        <w:tc>
          <w:tcPr>
            <w:tcW w:w="2254" w:type="dxa"/>
            <w:vAlign w:val="center"/>
          </w:tcPr>
          <w:p>
            <w:pPr>
              <w:autoSpaceDE w:val="0"/>
              <w:autoSpaceDN w:val="0"/>
              <w:spacing w:line="240" w:lineRule="auto"/>
              <w:jc w:val="center"/>
              <w:rPr>
                <w:rFonts w:ascii="Times New Roman" w:hAnsi="Times New Roman" w:cs="宋体"/>
                <w:sz w:val="18"/>
                <w:szCs w:val="18"/>
              </w:rPr>
            </w:pPr>
            <w:r>
              <w:rPr>
                <w:rFonts w:hint="eastAsia" w:ascii="Times New Roman" w:hAnsi="Times New Roman" w:cs="宋体"/>
                <w:sz w:val="18"/>
                <w:szCs w:val="18"/>
                <w:lang w:val="en-US" w:eastAsia="zh-CN"/>
              </w:rPr>
              <w:t>加工要求</w:t>
            </w:r>
            <w:r>
              <w:rPr>
                <w:rFonts w:hint="eastAsia" w:ascii="Times New Roman" w:hAnsi="Times New Roman" w:cs="宋体"/>
                <w:sz w:val="18"/>
                <w:szCs w:val="18"/>
              </w:rPr>
              <w:t>检查</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continue"/>
            <w:vAlign w:val="center"/>
          </w:tcPr>
          <w:p>
            <w:pPr>
              <w:autoSpaceDE w:val="0"/>
              <w:autoSpaceDN w:val="0"/>
              <w:spacing w:line="240" w:lineRule="auto"/>
              <w:jc w:val="center"/>
              <w:rPr>
                <w:rFonts w:ascii="Times New Roman" w:hAnsi="Times New Roman" w:cs="宋体"/>
                <w:color w:val="000000" w:themeColor="text1"/>
                <w:sz w:val="18"/>
                <w:szCs w:val="18"/>
              </w:rPr>
            </w:pPr>
          </w:p>
        </w:tc>
        <w:tc>
          <w:tcPr>
            <w:tcW w:w="1412" w:type="dxa"/>
            <w:vAlign w:val="center"/>
          </w:tcPr>
          <w:p>
            <w:pPr>
              <w:tabs>
                <w:tab w:val="center" w:pos="4200"/>
                <w:tab w:val="right" w:leader="dot" w:pos="9030"/>
              </w:tabs>
              <w:autoSpaceDE w:val="0"/>
              <w:autoSpaceDN w:val="0"/>
              <w:spacing w:line="240" w:lineRule="auto"/>
              <w:jc w:val="center"/>
              <w:rPr>
                <w:rFonts w:hint="eastAsia" w:ascii="Times New Roman" w:hAnsi="Times New Roman" w:eastAsia="宋体" w:cs="宋体"/>
                <w:color w:val="000000" w:themeColor="text1"/>
                <w:sz w:val="18"/>
                <w:szCs w:val="18"/>
                <w:lang w:val="en-US" w:eastAsia="zh-CN"/>
              </w:rPr>
            </w:pPr>
            <w:r>
              <w:rPr>
                <w:rFonts w:ascii="Times New Roman" w:hAnsi="Times New Roman" w:cs="宋体"/>
                <w:color w:val="000000" w:themeColor="text1"/>
                <w:sz w:val="18"/>
                <w:szCs w:val="18"/>
              </w:rPr>
              <w:t>5.</w:t>
            </w:r>
            <w:r>
              <w:rPr>
                <w:rFonts w:hint="eastAsia" w:ascii="Times New Roman" w:hAnsi="Times New Roman" w:cs="宋体"/>
                <w:color w:val="000000" w:themeColor="text1"/>
                <w:sz w:val="18"/>
                <w:szCs w:val="18"/>
                <w:lang w:val="en-US" w:eastAsia="zh-CN"/>
              </w:rPr>
              <w:t>2</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sz w:val="18"/>
                <w:szCs w:val="18"/>
                <w:lang w:val="en-US" w:eastAsia="zh-CN"/>
              </w:rPr>
            </w:pPr>
            <w:r>
              <w:rPr>
                <w:rFonts w:ascii="Times New Roman" w:hAnsi="Times New Roman" w:cs="宋体"/>
                <w:color w:val="000000" w:themeColor="text1"/>
                <w:sz w:val="18"/>
                <w:szCs w:val="18"/>
              </w:rPr>
              <w:t>6.</w:t>
            </w:r>
            <w:r>
              <w:rPr>
                <w:rFonts w:hint="eastAsia" w:ascii="Times New Roman" w:hAnsi="Times New Roman" w:cs="宋体"/>
                <w:color w:val="000000" w:themeColor="text1"/>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3</w:t>
            </w:r>
          </w:p>
        </w:tc>
        <w:tc>
          <w:tcPr>
            <w:tcW w:w="2254" w:type="dxa"/>
            <w:vAlign w:val="center"/>
          </w:tcPr>
          <w:p>
            <w:pPr>
              <w:autoSpaceDE w:val="0"/>
              <w:autoSpaceDN w:val="0"/>
              <w:spacing w:line="240" w:lineRule="auto"/>
              <w:jc w:val="center"/>
              <w:rPr>
                <w:rFonts w:hint="default" w:ascii="Times New Roman" w:hAnsi="Times New Roman" w:eastAsia="宋体" w:cs="宋体"/>
                <w:sz w:val="18"/>
                <w:szCs w:val="18"/>
                <w:lang w:val="en-US" w:eastAsia="zh-CN"/>
              </w:rPr>
            </w:pPr>
            <w:r>
              <w:rPr>
                <w:rFonts w:hint="eastAsia" w:ascii="Times New Roman" w:hAnsi="Times New Roman" w:cs="宋体"/>
                <w:sz w:val="18"/>
                <w:szCs w:val="18"/>
                <w:lang w:val="en-US" w:eastAsia="zh-CN"/>
              </w:rPr>
              <w:t>外观和卫生检查</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continue"/>
            <w:vAlign w:val="center"/>
          </w:tcPr>
          <w:p>
            <w:pPr>
              <w:autoSpaceDE w:val="0"/>
              <w:autoSpaceDN w:val="0"/>
              <w:spacing w:line="240" w:lineRule="auto"/>
              <w:jc w:val="center"/>
              <w:rPr>
                <w:rFonts w:ascii="Times New Roman" w:hAnsi="Times New Roman" w:cs="宋体"/>
                <w:color w:val="000000" w:themeColor="text1"/>
                <w:sz w:val="18"/>
                <w:szCs w:val="18"/>
              </w:rPr>
            </w:pPr>
          </w:p>
        </w:tc>
        <w:tc>
          <w:tcPr>
            <w:tcW w:w="1412" w:type="dxa"/>
            <w:vAlign w:val="center"/>
          </w:tcPr>
          <w:p>
            <w:pPr>
              <w:autoSpaceDE w:val="0"/>
              <w:autoSpaceDN w:val="0"/>
              <w:spacing w:line="240" w:lineRule="auto"/>
              <w:jc w:val="center"/>
              <w:rPr>
                <w:rFonts w:hint="default" w:ascii="Times New Roman" w:hAnsi="Times New Roman" w:eastAsia="宋体" w:cs="宋体"/>
                <w:color w:val="000000" w:themeColor="text1"/>
                <w:sz w:val="18"/>
                <w:szCs w:val="18"/>
                <w:lang w:val="en-US" w:eastAsia="zh-CN"/>
              </w:rPr>
            </w:pPr>
            <w:r>
              <w:rPr>
                <w:rFonts w:hint="eastAsia" w:ascii="Times New Roman" w:hAnsi="Times New Roman" w:cs="宋体"/>
                <w:color w:val="000000" w:themeColor="text1"/>
                <w:sz w:val="18"/>
                <w:szCs w:val="18"/>
                <w:lang w:val="en-US" w:eastAsia="zh-CN"/>
              </w:rPr>
              <w:t>5.3</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sz w:val="18"/>
                <w:szCs w:val="18"/>
                <w:lang w:val="en-US" w:eastAsia="zh-CN"/>
              </w:rPr>
            </w:pPr>
            <w:r>
              <w:rPr>
                <w:rFonts w:hint="eastAsia" w:ascii="Times New Roman" w:hAnsi="Times New Roman" w:cs="宋体"/>
                <w:color w:val="000000" w:themeColor="text1"/>
                <w:sz w:val="18"/>
                <w:szCs w:val="18"/>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4</w:t>
            </w:r>
          </w:p>
        </w:tc>
        <w:tc>
          <w:tcPr>
            <w:tcW w:w="2254" w:type="dxa"/>
            <w:vAlign w:val="center"/>
          </w:tcPr>
          <w:p>
            <w:pPr>
              <w:autoSpaceDE w:val="0"/>
              <w:autoSpaceDN w:val="0"/>
              <w:spacing w:line="240" w:lineRule="auto"/>
              <w:jc w:val="center"/>
              <w:rPr>
                <w:rFonts w:hint="eastAsia" w:ascii="Times New Roman" w:hAnsi="Times New Roman" w:eastAsia="宋体" w:cs="宋体"/>
                <w:kern w:val="2"/>
                <w:sz w:val="18"/>
                <w:szCs w:val="18"/>
                <w:lang w:val="en-US" w:eastAsia="zh-CN" w:bidi="ar-SA"/>
              </w:rPr>
            </w:pPr>
            <w:r>
              <w:rPr>
                <w:rFonts w:ascii="Times New Roman" w:hAnsi="Times New Roman" w:cs="宋体"/>
                <w:sz w:val="18"/>
                <w:szCs w:val="18"/>
              </w:rPr>
              <w:t>装配</w:t>
            </w:r>
            <w:r>
              <w:rPr>
                <w:rFonts w:hint="eastAsia" w:ascii="Times New Roman" w:hAnsi="Times New Roman" w:cs="宋体"/>
                <w:sz w:val="18"/>
                <w:szCs w:val="18"/>
                <w:lang w:val="en-US" w:eastAsia="zh-CN"/>
              </w:rPr>
              <w:t>要求</w:t>
            </w:r>
            <w:r>
              <w:rPr>
                <w:rFonts w:ascii="Times New Roman" w:hAnsi="Times New Roman" w:cs="宋体"/>
                <w:sz w:val="18"/>
                <w:szCs w:val="18"/>
              </w:rPr>
              <w:t>检查</w:t>
            </w:r>
          </w:p>
        </w:tc>
        <w:tc>
          <w:tcPr>
            <w:tcW w:w="981" w:type="dxa"/>
            <w:vMerge w:val="continue"/>
            <w:vAlign w:val="center"/>
          </w:tcPr>
          <w:p>
            <w:pPr>
              <w:autoSpaceDE w:val="0"/>
              <w:autoSpaceDN w:val="0"/>
              <w:spacing w:line="240" w:lineRule="auto"/>
              <w:jc w:val="center"/>
              <w:rPr>
                <w:rFonts w:ascii="Times New Roman" w:hAnsi="Times New Roman" w:eastAsia="宋体" w:cs="宋体"/>
                <w:kern w:val="2"/>
                <w:sz w:val="18"/>
                <w:szCs w:val="18"/>
                <w:lang w:val="en-US" w:eastAsia="zh-CN" w:bidi="ar-SA"/>
              </w:rPr>
            </w:pPr>
          </w:p>
        </w:tc>
        <w:tc>
          <w:tcPr>
            <w:tcW w:w="1056" w:type="dxa"/>
            <w:vMerge w:val="continue"/>
            <w:vAlign w:val="center"/>
          </w:tcPr>
          <w:p>
            <w:pPr>
              <w:autoSpaceDE w:val="0"/>
              <w:autoSpaceDN w:val="0"/>
              <w:spacing w:line="240" w:lineRule="auto"/>
              <w:jc w:val="center"/>
              <w:rPr>
                <w:rFonts w:ascii="Times New Roman" w:hAnsi="Times New Roman" w:eastAsia="宋体" w:cs="宋体"/>
                <w:color w:val="000000" w:themeColor="text1"/>
                <w:kern w:val="2"/>
                <w:sz w:val="18"/>
                <w:szCs w:val="18"/>
                <w:lang w:val="en-US" w:eastAsia="zh-CN" w:bidi="ar-SA"/>
              </w:rPr>
            </w:pPr>
          </w:p>
        </w:tc>
        <w:tc>
          <w:tcPr>
            <w:tcW w:w="1412" w:type="dxa"/>
            <w:vAlign w:val="center"/>
          </w:tcPr>
          <w:p>
            <w:pPr>
              <w:autoSpaceDE w:val="0"/>
              <w:autoSpaceDN w:val="0"/>
              <w:spacing w:line="240" w:lineRule="auto"/>
              <w:jc w:val="center"/>
              <w:rPr>
                <w:rFonts w:hint="eastAsia" w:ascii="Times New Roman" w:hAnsi="Times New Roman" w:eastAsia="宋体" w:cs="宋体"/>
                <w:color w:val="000000" w:themeColor="text1"/>
                <w:kern w:val="2"/>
                <w:sz w:val="18"/>
                <w:szCs w:val="18"/>
                <w:lang w:val="en-US" w:eastAsia="zh-CN" w:bidi="ar-SA"/>
              </w:rPr>
            </w:pPr>
            <w:r>
              <w:rPr>
                <w:rFonts w:ascii="Times New Roman" w:hAnsi="Times New Roman" w:cs="宋体"/>
                <w:color w:val="000000" w:themeColor="text1"/>
                <w:sz w:val="18"/>
                <w:szCs w:val="18"/>
              </w:rPr>
              <w:t>5.</w:t>
            </w:r>
            <w:r>
              <w:rPr>
                <w:rFonts w:hint="eastAsia" w:ascii="Times New Roman" w:hAnsi="Times New Roman" w:cs="宋体"/>
                <w:color w:val="000000" w:themeColor="text1"/>
                <w:sz w:val="18"/>
                <w:szCs w:val="18"/>
                <w:lang w:val="en-US" w:eastAsia="zh-CN"/>
              </w:rPr>
              <w:t>4</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kern w:val="2"/>
                <w:sz w:val="18"/>
                <w:szCs w:val="18"/>
                <w:lang w:val="en-US" w:eastAsia="zh-CN" w:bidi="ar-SA"/>
              </w:rPr>
            </w:pPr>
            <w:r>
              <w:rPr>
                <w:rFonts w:ascii="Times New Roman" w:hAnsi="Times New Roman" w:cs="宋体"/>
                <w:color w:val="000000" w:themeColor="text1"/>
                <w:sz w:val="18"/>
                <w:szCs w:val="18"/>
              </w:rPr>
              <w:t>6.</w:t>
            </w:r>
            <w:r>
              <w:rPr>
                <w:rFonts w:hint="eastAsia" w:ascii="Times New Roman" w:hAnsi="Times New Roman" w:cs="宋体"/>
                <w:color w:val="000000" w:themeColor="text1"/>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5</w:t>
            </w:r>
          </w:p>
        </w:tc>
        <w:tc>
          <w:tcPr>
            <w:tcW w:w="2254" w:type="dxa"/>
            <w:vAlign w:val="center"/>
          </w:tcPr>
          <w:p>
            <w:pPr>
              <w:autoSpaceDE w:val="0"/>
              <w:autoSpaceDN w:val="0"/>
              <w:spacing w:line="240" w:lineRule="auto"/>
              <w:jc w:val="center"/>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lang w:val="en-US" w:eastAsia="zh-CN"/>
              </w:rPr>
              <w:t>安装要求</w:t>
            </w:r>
            <w:r>
              <w:rPr>
                <w:rFonts w:hint="eastAsia" w:ascii="Times New Roman" w:hAnsi="Times New Roman" w:cs="宋体"/>
                <w:sz w:val="18"/>
                <w:szCs w:val="18"/>
              </w:rPr>
              <w:t>检查</w:t>
            </w:r>
          </w:p>
        </w:tc>
        <w:tc>
          <w:tcPr>
            <w:tcW w:w="981" w:type="dxa"/>
            <w:vMerge w:val="continue"/>
            <w:vAlign w:val="center"/>
          </w:tcPr>
          <w:p>
            <w:pPr>
              <w:autoSpaceDE w:val="0"/>
              <w:autoSpaceDN w:val="0"/>
              <w:spacing w:line="240" w:lineRule="auto"/>
              <w:jc w:val="center"/>
              <w:rPr>
                <w:rFonts w:ascii="Times New Roman" w:hAnsi="Times New Roman" w:eastAsia="宋体" w:cs="宋体"/>
                <w:kern w:val="2"/>
                <w:sz w:val="18"/>
                <w:szCs w:val="18"/>
                <w:lang w:val="en-US" w:eastAsia="zh-CN" w:bidi="ar-SA"/>
              </w:rPr>
            </w:pPr>
          </w:p>
        </w:tc>
        <w:tc>
          <w:tcPr>
            <w:tcW w:w="1056" w:type="dxa"/>
            <w:vMerge w:val="continue"/>
            <w:vAlign w:val="center"/>
          </w:tcPr>
          <w:p>
            <w:pPr>
              <w:autoSpaceDE w:val="0"/>
              <w:autoSpaceDN w:val="0"/>
              <w:spacing w:line="240" w:lineRule="auto"/>
              <w:jc w:val="center"/>
              <w:rPr>
                <w:rFonts w:ascii="Times New Roman" w:hAnsi="Times New Roman" w:eastAsia="宋体" w:cs="宋体"/>
                <w:color w:val="000000" w:themeColor="text1"/>
                <w:kern w:val="2"/>
                <w:sz w:val="18"/>
                <w:szCs w:val="18"/>
                <w:lang w:val="en-US" w:eastAsia="zh-CN" w:bidi="ar-SA"/>
              </w:rPr>
            </w:pPr>
          </w:p>
        </w:tc>
        <w:tc>
          <w:tcPr>
            <w:tcW w:w="1412" w:type="dxa"/>
            <w:vAlign w:val="center"/>
          </w:tcPr>
          <w:p>
            <w:pPr>
              <w:autoSpaceDE w:val="0"/>
              <w:autoSpaceDN w:val="0"/>
              <w:spacing w:line="240" w:lineRule="auto"/>
              <w:jc w:val="center"/>
              <w:rPr>
                <w:rFonts w:hint="eastAsia" w:ascii="Times New Roman" w:hAnsi="Times New Roman" w:eastAsia="宋体" w:cs="Times New Roman"/>
                <w:color w:val="000000" w:themeColor="text1"/>
                <w:kern w:val="2"/>
                <w:sz w:val="18"/>
                <w:szCs w:val="18"/>
                <w:lang w:val="en-US" w:eastAsia="zh-CN" w:bidi="ar-SA"/>
              </w:rPr>
            </w:pPr>
            <w:r>
              <w:rPr>
                <w:rFonts w:ascii="Times New Roman" w:hAnsi="Times New Roman" w:cs="宋体"/>
                <w:color w:val="000000" w:themeColor="text1"/>
                <w:sz w:val="18"/>
                <w:szCs w:val="18"/>
              </w:rPr>
              <w:t>5.</w:t>
            </w:r>
            <w:r>
              <w:rPr>
                <w:rFonts w:hint="eastAsia" w:ascii="Times New Roman" w:hAnsi="Times New Roman" w:cs="宋体"/>
                <w:color w:val="000000" w:themeColor="text1"/>
                <w:sz w:val="18"/>
                <w:szCs w:val="18"/>
                <w:lang w:val="en-US" w:eastAsia="zh-CN"/>
              </w:rPr>
              <w:t>5</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kern w:val="2"/>
                <w:sz w:val="18"/>
                <w:szCs w:val="18"/>
                <w:lang w:val="en-US" w:eastAsia="zh-CN" w:bidi="ar-SA"/>
              </w:rPr>
            </w:pPr>
            <w:r>
              <w:rPr>
                <w:rFonts w:ascii="Times New Roman" w:hAnsi="Times New Roman" w:cs="宋体"/>
                <w:color w:val="000000" w:themeColor="text1"/>
                <w:sz w:val="18"/>
                <w:szCs w:val="18"/>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6</w:t>
            </w:r>
          </w:p>
        </w:tc>
        <w:tc>
          <w:tcPr>
            <w:tcW w:w="2254" w:type="dxa"/>
            <w:vAlign w:val="center"/>
          </w:tcPr>
          <w:p>
            <w:pPr>
              <w:autoSpaceDE w:val="0"/>
              <w:autoSpaceDN w:val="0"/>
              <w:spacing w:line="240" w:lineRule="auto"/>
              <w:jc w:val="center"/>
              <w:rPr>
                <w:rFonts w:hint="eastAsia" w:ascii="Times New Roman" w:hAnsi="Times New Roman" w:eastAsia="宋体" w:cs="宋体"/>
                <w:kern w:val="2"/>
                <w:sz w:val="18"/>
                <w:szCs w:val="18"/>
                <w:lang w:val="en-US" w:eastAsia="zh-CN" w:bidi="ar-SA"/>
              </w:rPr>
            </w:pPr>
            <w:r>
              <w:rPr>
                <w:rFonts w:ascii="Times New Roman" w:hAnsi="Times New Roman" w:cs="宋体"/>
                <w:sz w:val="18"/>
                <w:szCs w:val="18"/>
              </w:rPr>
              <w:t>电气安全</w:t>
            </w:r>
            <w:r>
              <w:rPr>
                <w:rFonts w:hint="eastAsia" w:ascii="Times New Roman" w:hAnsi="Times New Roman" w:cs="宋体"/>
                <w:sz w:val="18"/>
                <w:szCs w:val="18"/>
              </w:rPr>
              <w:t>检查</w:t>
            </w:r>
          </w:p>
        </w:tc>
        <w:tc>
          <w:tcPr>
            <w:tcW w:w="981" w:type="dxa"/>
            <w:vMerge w:val="continue"/>
            <w:vAlign w:val="center"/>
          </w:tcPr>
          <w:p>
            <w:pPr>
              <w:autoSpaceDE w:val="0"/>
              <w:autoSpaceDN w:val="0"/>
              <w:spacing w:line="240" w:lineRule="auto"/>
              <w:jc w:val="center"/>
              <w:rPr>
                <w:rFonts w:ascii="Times New Roman" w:hAnsi="Times New Roman" w:eastAsia="宋体" w:cs="宋体"/>
                <w:kern w:val="2"/>
                <w:sz w:val="18"/>
                <w:szCs w:val="18"/>
                <w:lang w:val="en-US" w:eastAsia="zh-CN" w:bidi="ar-SA"/>
              </w:rPr>
            </w:pPr>
          </w:p>
        </w:tc>
        <w:tc>
          <w:tcPr>
            <w:tcW w:w="1056" w:type="dxa"/>
            <w:vMerge w:val="continue"/>
            <w:vAlign w:val="center"/>
          </w:tcPr>
          <w:p>
            <w:pPr>
              <w:autoSpaceDE w:val="0"/>
              <w:autoSpaceDN w:val="0"/>
              <w:spacing w:line="240" w:lineRule="auto"/>
              <w:jc w:val="center"/>
              <w:rPr>
                <w:rFonts w:ascii="Times New Roman" w:hAnsi="Times New Roman" w:eastAsia="宋体" w:cs="宋体"/>
                <w:color w:val="000000" w:themeColor="text1"/>
                <w:kern w:val="2"/>
                <w:sz w:val="18"/>
                <w:szCs w:val="18"/>
                <w:lang w:val="en-US" w:eastAsia="zh-CN" w:bidi="ar-SA"/>
              </w:rPr>
            </w:pPr>
          </w:p>
        </w:tc>
        <w:tc>
          <w:tcPr>
            <w:tcW w:w="1412" w:type="dxa"/>
            <w:vAlign w:val="center"/>
          </w:tcPr>
          <w:p>
            <w:pPr>
              <w:autoSpaceDE w:val="0"/>
              <w:autoSpaceDN w:val="0"/>
              <w:spacing w:line="240" w:lineRule="auto"/>
              <w:jc w:val="center"/>
              <w:rPr>
                <w:rFonts w:hint="eastAsia" w:ascii="Times New Roman" w:hAnsi="Times New Roman" w:eastAsia="宋体" w:cs="宋体"/>
                <w:color w:val="000000" w:themeColor="text1"/>
                <w:kern w:val="2"/>
                <w:sz w:val="18"/>
                <w:szCs w:val="18"/>
                <w:lang w:val="en-US" w:eastAsia="zh-CN" w:bidi="ar-SA"/>
              </w:rPr>
            </w:pPr>
            <w:r>
              <w:rPr>
                <w:rFonts w:ascii="Times New Roman" w:hAnsi="Times New Roman" w:cs="宋体"/>
                <w:color w:val="000000" w:themeColor="text1"/>
                <w:sz w:val="18"/>
                <w:szCs w:val="18"/>
              </w:rPr>
              <w:t>5.</w:t>
            </w:r>
            <w:r>
              <w:rPr>
                <w:rFonts w:hint="eastAsia" w:ascii="Times New Roman" w:hAnsi="Times New Roman" w:cs="宋体"/>
                <w:color w:val="000000" w:themeColor="text1"/>
                <w:sz w:val="18"/>
                <w:szCs w:val="18"/>
                <w:lang w:val="en-US" w:eastAsia="zh-CN"/>
              </w:rPr>
              <w:t>6</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kern w:val="2"/>
                <w:sz w:val="18"/>
                <w:szCs w:val="18"/>
                <w:lang w:val="en-US" w:eastAsia="zh-CN" w:bidi="ar-SA"/>
              </w:rPr>
            </w:pPr>
            <w:r>
              <w:rPr>
                <w:rFonts w:hint="eastAsia" w:ascii="Times New Roman" w:hAnsi="Times New Roman" w:cs="宋体"/>
                <w:color w:val="000000" w:themeColor="text1"/>
                <w:sz w:val="18"/>
                <w:szCs w:val="18"/>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7</w:t>
            </w:r>
          </w:p>
        </w:tc>
        <w:tc>
          <w:tcPr>
            <w:tcW w:w="2254" w:type="dxa"/>
            <w:vAlign w:val="center"/>
          </w:tcPr>
          <w:p>
            <w:pPr>
              <w:autoSpaceDE w:val="0"/>
              <w:autoSpaceDN w:val="0"/>
              <w:spacing w:line="240" w:lineRule="auto"/>
              <w:jc w:val="center"/>
              <w:rPr>
                <w:rFonts w:hint="eastAsia" w:ascii="Times New Roman" w:hAnsi="Times New Roman" w:eastAsia="宋体" w:cs="宋体"/>
                <w:kern w:val="2"/>
                <w:sz w:val="18"/>
                <w:szCs w:val="18"/>
                <w:lang w:val="en-US" w:eastAsia="zh-CN" w:bidi="ar-SA"/>
              </w:rPr>
            </w:pPr>
            <w:r>
              <w:rPr>
                <w:rFonts w:ascii="Times New Roman" w:hAnsi="Times New Roman" w:cs="宋体"/>
                <w:sz w:val="18"/>
                <w:szCs w:val="18"/>
              </w:rPr>
              <w:t>安全防护检查</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continue"/>
            <w:vAlign w:val="center"/>
          </w:tcPr>
          <w:p>
            <w:pPr>
              <w:autoSpaceDE w:val="0"/>
              <w:autoSpaceDN w:val="0"/>
              <w:spacing w:line="240" w:lineRule="auto"/>
              <w:jc w:val="center"/>
              <w:rPr>
                <w:rFonts w:ascii="Times New Roman" w:hAnsi="Times New Roman" w:cs="宋体"/>
                <w:color w:val="000000" w:themeColor="text1"/>
                <w:sz w:val="18"/>
                <w:szCs w:val="18"/>
              </w:rPr>
            </w:pPr>
          </w:p>
        </w:tc>
        <w:tc>
          <w:tcPr>
            <w:tcW w:w="1412" w:type="dxa"/>
            <w:vAlign w:val="center"/>
          </w:tcPr>
          <w:p>
            <w:pPr>
              <w:autoSpaceDE w:val="0"/>
              <w:autoSpaceDN w:val="0"/>
              <w:spacing w:line="240" w:lineRule="auto"/>
              <w:jc w:val="center"/>
              <w:rPr>
                <w:rFonts w:hint="eastAsia" w:ascii="Times New Roman" w:hAnsi="Times New Roman" w:eastAsia="宋体" w:cs="宋体"/>
                <w:color w:val="000000" w:themeColor="text1"/>
                <w:kern w:val="2"/>
                <w:sz w:val="18"/>
                <w:szCs w:val="18"/>
                <w:lang w:val="en-US" w:eastAsia="zh-CN" w:bidi="ar-SA"/>
              </w:rPr>
            </w:pPr>
            <w:r>
              <w:rPr>
                <w:rFonts w:ascii="Times New Roman" w:hAnsi="Times New Roman" w:cs="宋体"/>
                <w:color w:val="000000" w:themeColor="text1"/>
                <w:sz w:val="18"/>
                <w:szCs w:val="18"/>
              </w:rPr>
              <w:t>5.</w:t>
            </w:r>
            <w:r>
              <w:rPr>
                <w:rFonts w:hint="eastAsia" w:ascii="Times New Roman" w:hAnsi="Times New Roman" w:cs="宋体"/>
                <w:color w:val="000000" w:themeColor="text1"/>
                <w:sz w:val="18"/>
                <w:szCs w:val="18"/>
                <w:lang w:val="en-US" w:eastAsia="zh-CN"/>
              </w:rPr>
              <w:t>7</w:t>
            </w:r>
          </w:p>
        </w:tc>
        <w:tc>
          <w:tcPr>
            <w:tcW w:w="1276" w:type="dxa"/>
            <w:vAlign w:val="center"/>
          </w:tcPr>
          <w:p>
            <w:pPr>
              <w:autoSpaceDE w:val="0"/>
              <w:autoSpaceDN w:val="0"/>
              <w:spacing w:line="240" w:lineRule="auto"/>
              <w:jc w:val="center"/>
              <w:rPr>
                <w:rFonts w:hint="eastAsia" w:ascii="Times New Roman" w:hAnsi="Times New Roman" w:eastAsia="宋体" w:cs="宋体"/>
                <w:color w:val="000000" w:themeColor="text1"/>
                <w:kern w:val="2"/>
                <w:sz w:val="18"/>
                <w:szCs w:val="18"/>
                <w:lang w:val="en-US" w:eastAsia="zh-CN" w:bidi="ar-SA"/>
              </w:rPr>
            </w:pPr>
            <w:r>
              <w:rPr>
                <w:rFonts w:ascii="Times New Roman" w:hAnsi="Times New Roman" w:cs="宋体"/>
                <w:color w:val="000000" w:themeColor="text1"/>
                <w:sz w:val="18"/>
                <w:szCs w:val="18"/>
              </w:rPr>
              <w:t>6.</w:t>
            </w:r>
            <w:r>
              <w:rPr>
                <w:rFonts w:hint="eastAsia" w:ascii="Times New Roman" w:hAnsi="Times New Roman" w:cs="宋体"/>
                <w:color w:val="000000" w:themeColor="text1"/>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8</w:t>
            </w:r>
          </w:p>
        </w:tc>
        <w:tc>
          <w:tcPr>
            <w:tcW w:w="2254" w:type="dxa"/>
            <w:vAlign w:val="center"/>
          </w:tcPr>
          <w:p>
            <w:pPr>
              <w:autoSpaceDE w:val="0"/>
              <w:autoSpaceDN w:val="0"/>
              <w:spacing w:line="240" w:lineRule="auto"/>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空载试验</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continue"/>
            <w:vAlign w:val="center"/>
          </w:tcPr>
          <w:p>
            <w:pPr>
              <w:autoSpaceDE w:val="0"/>
              <w:autoSpaceDN w:val="0"/>
              <w:spacing w:line="240" w:lineRule="auto"/>
              <w:jc w:val="center"/>
              <w:rPr>
                <w:rFonts w:ascii="Times New Roman" w:hAnsi="Times New Roman" w:cs="宋体"/>
                <w:color w:val="000000" w:themeColor="text1"/>
                <w:sz w:val="18"/>
                <w:szCs w:val="18"/>
              </w:rPr>
            </w:pPr>
          </w:p>
        </w:tc>
        <w:tc>
          <w:tcPr>
            <w:tcW w:w="1412" w:type="dxa"/>
            <w:vAlign w:val="center"/>
          </w:tcPr>
          <w:p>
            <w:pPr>
              <w:autoSpaceDE w:val="0"/>
              <w:autoSpaceDN w:val="0"/>
              <w:spacing w:line="240" w:lineRule="auto"/>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5.8.1</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sz w:val="18"/>
                <w:szCs w:val="18"/>
                <w:lang w:val="en-US" w:eastAsia="zh-CN"/>
              </w:rPr>
            </w:pPr>
            <w:r>
              <w:rPr>
                <w:rFonts w:hint="eastAsia" w:ascii="Times New Roman" w:hAnsi="Times New Roman" w:cs="宋体"/>
                <w:color w:val="000000" w:themeColor="text1"/>
                <w:sz w:val="18"/>
                <w:szCs w:val="18"/>
                <w:lang w:val="en-US" w:eastAsia="zh-CN"/>
              </w:rPr>
              <w:t>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9</w:t>
            </w:r>
          </w:p>
        </w:tc>
        <w:tc>
          <w:tcPr>
            <w:tcW w:w="2254" w:type="dxa"/>
            <w:vAlign w:val="center"/>
          </w:tcPr>
          <w:p>
            <w:pPr>
              <w:autoSpaceDE w:val="0"/>
              <w:autoSpaceDN w:val="0"/>
              <w:spacing w:line="240" w:lineRule="auto"/>
              <w:jc w:val="center"/>
              <w:rPr>
                <w:rFonts w:ascii="Times New Roman" w:hAnsi="Times New Roman" w:cs="宋体"/>
                <w:sz w:val="18"/>
                <w:szCs w:val="18"/>
              </w:rPr>
            </w:pPr>
            <w:r>
              <w:rPr>
                <w:rFonts w:hint="eastAsia" w:ascii="Times New Roman" w:hAnsi="Times New Roman" w:cs="宋体"/>
                <w:sz w:val="18"/>
                <w:szCs w:val="18"/>
              </w:rPr>
              <w:t>加工能力试验</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restart"/>
            <w:vAlign w:val="center"/>
          </w:tcPr>
          <w:p>
            <w:pPr>
              <w:autoSpaceDE w:val="0"/>
              <w:autoSpaceDN w:val="0"/>
              <w:spacing w:line="240" w:lineRule="auto"/>
              <w:jc w:val="center"/>
              <w:rPr>
                <w:rFonts w:ascii="Times New Roman" w:hAnsi="Times New Roman" w:cs="宋体"/>
                <w:color w:val="000000" w:themeColor="text1"/>
                <w:sz w:val="18"/>
                <w:szCs w:val="18"/>
              </w:rPr>
            </w:pPr>
            <w:r>
              <w:rPr>
                <w:rFonts w:hint="eastAsia" w:ascii="Times New Roman" w:hAnsi="Times New Roman" w:cs="宋体"/>
                <w:color w:val="000000" w:themeColor="text1"/>
                <w:sz w:val="18"/>
                <w:szCs w:val="18"/>
              </w:rPr>
              <w:t>—</w:t>
            </w:r>
          </w:p>
        </w:tc>
        <w:tc>
          <w:tcPr>
            <w:tcW w:w="1412" w:type="dxa"/>
            <w:vAlign w:val="center"/>
          </w:tcPr>
          <w:p>
            <w:pPr>
              <w:autoSpaceDE w:val="0"/>
              <w:autoSpaceDN w:val="0"/>
              <w:spacing w:line="240" w:lineRule="auto"/>
              <w:jc w:val="center"/>
              <w:rPr>
                <w:rFonts w:ascii="Times New Roman" w:hAnsi="Times New Roman" w:cs="宋体"/>
                <w:color w:val="000000" w:themeColor="text1"/>
                <w:sz w:val="18"/>
                <w:szCs w:val="18"/>
              </w:rPr>
            </w:pPr>
            <w:r>
              <w:rPr>
                <w:rFonts w:hint="eastAsia" w:ascii="Times New Roman" w:hAnsi="Times New Roman" w:cs="宋体"/>
                <w:color w:val="000000" w:themeColor="text1"/>
                <w:sz w:val="18"/>
                <w:szCs w:val="18"/>
              </w:rPr>
              <w:t>表</w:t>
            </w:r>
            <w:r>
              <w:rPr>
                <w:rFonts w:ascii="Times New Roman" w:hAnsi="Times New Roman" w:cs="宋体"/>
                <w:color w:val="000000" w:themeColor="text1"/>
                <w:sz w:val="18"/>
                <w:szCs w:val="18"/>
              </w:rPr>
              <w:t>1</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sz w:val="18"/>
                <w:szCs w:val="18"/>
                <w:lang w:val="en-US" w:eastAsia="zh-CN"/>
              </w:rPr>
            </w:pPr>
            <w:r>
              <w:rPr>
                <w:rFonts w:ascii="Times New Roman" w:hAnsi="Times New Roman" w:cs="宋体"/>
                <w:color w:val="000000" w:themeColor="text1"/>
                <w:sz w:val="18"/>
                <w:szCs w:val="18"/>
              </w:rPr>
              <w:t>6.</w:t>
            </w:r>
            <w:r>
              <w:rPr>
                <w:rFonts w:hint="eastAsia" w:ascii="Times New Roman" w:hAnsi="Times New Roman" w:cs="宋体"/>
                <w:color w:val="000000" w:themeColor="text1"/>
                <w:sz w:val="18"/>
                <w:szCs w:val="18"/>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default" w:ascii="Times New Roman" w:hAnsi="Times New Roman" w:eastAsia="宋体" w:cs="宋体"/>
                <w:sz w:val="18"/>
                <w:szCs w:val="18"/>
                <w:lang w:val="en-US" w:eastAsia="zh-CN"/>
              </w:rPr>
            </w:pPr>
            <w:r>
              <w:rPr>
                <w:rFonts w:hint="eastAsia" w:ascii="Times New Roman" w:hAnsi="Times New Roman" w:cs="宋体"/>
                <w:sz w:val="18"/>
                <w:szCs w:val="18"/>
                <w:lang w:val="en-US" w:eastAsia="zh-CN"/>
              </w:rPr>
              <w:t>10</w:t>
            </w:r>
          </w:p>
        </w:tc>
        <w:tc>
          <w:tcPr>
            <w:tcW w:w="2254" w:type="dxa"/>
            <w:vAlign w:val="center"/>
          </w:tcPr>
          <w:p>
            <w:pPr>
              <w:autoSpaceDE w:val="0"/>
              <w:autoSpaceDN w:val="0"/>
              <w:spacing w:line="240" w:lineRule="auto"/>
              <w:jc w:val="center"/>
              <w:rPr>
                <w:rFonts w:ascii="Times New Roman" w:hAnsi="Times New Roman" w:cs="宋体"/>
                <w:sz w:val="18"/>
                <w:szCs w:val="18"/>
              </w:rPr>
            </w:pPr>
            <w:r>
              <w:rPr>
                <w:rFonts w:hint="eastAsia" w:ascii="Times New Roman" w:hAnsi="Times New Roman" w:cs="宋体"/>
                <w:sz w:val="18"/>
                <w:szCs w:val="18"/>
              </w:rPr>
              <w:t>合格率检查</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continue"/>
            <w:vAlign w:val="center"/>
          </w:tcPr>
          <w:p>
            <w:pPr>
              <w:autoSpaceDE w:val="0"/>
              <w:autoSpaceDN w:val="0"/>
              <w:spacing w:line="240" w:lineRule="auto"/>
              <w:jc w:val="center"/>
              <w:rPr>
                <w:rFonts w:ascii="Times New Roman" w:hAnsi="Times New Roman" w:cs="宋体"/>
                <w:color w:val="000000" w:themeColor="text1"/>
                <w:sz w:val="18"/>
                <w:szCs w:val="18"/>
              </w:rPr>
            </w:pPr>
          </w:p>
        </w:tc>
        <w:tc>
          <w:tcPr>
            <w:tcW w:w="1412" w:type="dxa"/>
            <w:vAlign w:val="center"/>
          </w:tcPr>
          <w:p>
            <w:pPr>
              <w:autoSpaceDE w:val="0"/>
              <w:autoSpaceDN w:val="0"/>
              <w:spacing w:line="240" w:lineRule="auto"/>
              <w:jc w:val="center"/>
              <w:rPr>
                <w:rFonts w:ascii="Times New Roman" w:hAnsi="Times New Roman" w:cs="宋体"/>
                <w:color w:val="000000" w:themeColor="text1"/>
                <w:sz w:val="18"/>
                <w:szCs w:val="18"/>
              </w:rPr>
            </w:pPr>
            <w:r>
              <w:rPr>
                <w:rFonts w:hint="eastAsia" w:ascii="Times New Roman" w:hAnsi="Times New Roman" w:cs="宋体"/>
                <w:color w:val="000000" w:themeColor="text1"/>
                <w:sz w:val="18"/>
                <w:szCs w:val="18"/>
              </w:rPr>
              <w:t>表</w:t>
            </w:r>
            <w:r>
              <w:rPr>
                <w:rFonts w:ascii="Times New Roman" w:hAnsi="Times New Roman" w:cs="宋体"/>
                <w:color w:val="000000" w:themeColor="text1"/>
                <w:sz w:val="18"/>
                <w:szCs w:val="18"/>
              </w:rPr>
              <w:t>1</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sz w:val="18"/>
                <w:szCs w:val="18"/>
                <w:lang w:val="en-US" w:eastAsia="zh-CN"/>
              </w:rPr>
            </w:pPr>
            <w:r>
              <w:rPr>
                <w:rFonts w:ascii="Times New Roman" w:hAnsi="Times New Roman" w:cs="宋体"/>
                <w:color w:val="000000" w:themeColor="text1"/>
                <w:sz w:val="18"/>
                <w:szCs w:val="18"/>
              </w:rPr>
              <w:t>6.</w:t>
            </w:r>
            <w:r>
              <w:rPr>
                <w:rFonts w:hint="eastAsia" w:ascii="Times New Roman" w:hAnsi="Times New Roman" w:cs="宋体"/>
                <w:color w:val="000000" w:themeColor="text1"/>
                <w:sz w:val="18"/>
                <w:szCs w:val="18"/>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default" w:ascii="Times New Roman" w:hAnsi="Times New Roman" w:eastAsia="宋体" w:cs="宋体"/>
                <w:sz w:val="18"/>
                <w:szCs w:val="18"/>
                <w:lang w:val="en-US" w:eastAsia="zh-CN"/>
              </w:rPr>
            </w:pPr>
            <w:r>
              <w:rPr>
                <w:rFonts w:hint="eastAsia" w:ascii="Times New Roman" w:hAnsi="Times New Roman" w:cs="宋体"/>
                <w:sz w:val="18"/>
                <w:szCs w:val="18"/>
                <w:lang w:val="en-US" w:eastAsia="zh-CN"/>
              </w:rPr>
              <w:t>11</w:t>
            </w:r>
          </w:p>
        </w:tc>
        <w:tc>
          <w:tcPr>
            <w:tcW w:w="2254" w:type="dxa"/>
            <w:vAlign w:val="center"/>
          </w:tcPr>
          <w:p>
            <w:pPr>
              <w:autoSpaceDE w:val="0"/>
              <w:autoSpaceDN w:val="0"/>
              <w:spacing w:line="240" w:lineRule="auto"/>
              <w:jc w:val="center"/>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lang w:val="en-US" w:eastAsia="zh-CN"/>
              </w:rPr>
              <w:t>含水率检查</w:t>
            </w:r>
          </w:p>
        </w:tc>
        <w:tc>
          <w:tcPr>
            <w:tcW w:w="981" w:type="dxa"/>
            <w:vMerge w:val="continue"/>
            <w:vAlign w:val="center"/>
          </w:tcPr>
          <w:p>
            <w:pPr>
              <w:autoSpaceDE w:val="0"/>
              <w:autoSpaceDN w:val="0"/>
              <w:spacing w:line="240" w:lineRule="auto"/>
              <w:jc w:val="center"/>
              <w:rPr>
                <w:rFonts w:ascii="Times New Roman" w:hAnsi="Times New Roman" w:eastAsia="宋体" w:cs="宋体"/>
                <w:kern w:val="2"/>
                <w:sz w:val="18"/>
                <w:szCs w:val="18"/>
                <w:lang w:val="en-US" w:eastAsia="zh-CN" w:bidi="ar-SA"/>
              </w:rPr>
            </w:pPr>
          </w:p>
        </w:tc>
        <w:tc>
          <w:tcPr>
            <w:tcW w:w="1056" w:type="dxa"/>
            <w:vMerge w:val="continue"/>
            <w:vAlign w:val="center"/>
          </w:tcPr>
          <w:p>
            <w:pPr>
              <w:autoSpaceDE w:val="0"/>
              <w:autoSpaceDN w:val="0"/>
              <w:spacing w:line="240" w:lineRule="auto"/>
              <w:jc w:val="center"/>
              <w:rPr>
                <w:rFonts w:ascii="Times New Roman" w:hAnsi="Times New Roman" w:eastAsia="宋体" w:cs="宋体"/>
                <w:color w:val="000000" w:themeColor="text1"/>
                <w:kern w:val="2"/>
                <w:sz w:val="18"/>
                <w:szCs w:val="18"/>
                <w:lang w:val="en-US" w:eastAsia="zh-CN" w:bidi="ar-SA"/>
              </w:rPr>
            </w:pPr>
          </w:p>
        </w:tc>
        <w:tc>
          <w:tcPr>
            <w:tcW w:w="1412" w:type="dxa"/>
            <w:vAlign w:val="center"/>
          </w:tcPr>
          <w:p>
            <w:pPr>
              <w:autoSpaceDE w:val="0"/>
              <w:autoSpaceDN w:val="0"/>
              <w:spacing w:line="240" w:lineRule="auto"/>
              <w:jc w:val="center"/>
              <w:rPr>
                <w:rFonts w:hint="eastAsia" w:ascii="Times New Roman" w:hAnsi="Times New Roman" w:eastAsia="宋体" w:cs="宋体"/>
                <w:color w:val="000000" w:themeColor="text1"/>
                <w:kern w:val="2"/>
                <w:sz w:val="18"/>
                <w:szCs w:val="18"/>
                <w:lang w:val="en-US" w:eastAsia="zh-CN" w:bidi="ar-SA"/>
              </w:rPr>
            </w:pPr>
            <w:r>
              <w:rPr>
                <w:rFonts w:hint="eastAsia" w:ascii="Times New Roman" w:hAnsi="Times New Roman" w:cs="宋体"/>
                <w:color w:val="000000" w:themeColor="text1"/>
                <w:sz w:val="18"/>
                <w:szCs w:val="18"/>
              </w:rPr>
              <w:t>表</w:t>
            </w:r>
            <w:r>
              <w:rPr>
                <w:rFonts w:ascii="Times New Roman" w:hAnsi="Times New Roman" w:cs="宋体"/>
                <w:color w:val="000000" w:themeColor="text1"/>
                <w:sz w:val="18"/>
                <w:szCs w:val="18"/>
              </w:rPr>
              <w:t>1</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kern w:val="2"/>
                <w:sz w:val="18"/>
                <w:szCs w:val="18"/>
                <w:lang w:val="en-US" w:eastAsia="zh-CN" w:bidi="ar-SA"/>
              </w:rPr>
            </w:pPr>
            <w:r>
              <w:rPr>
                <w:rFonts w:hint="eastAsia" w:ascii="Times New Roman" w:hAnsi="Times New Roman" w:cs="宋体"/>
                <w:color w:val="000000" w:themeColor="text1"/>
                <w:sz w:val="18"/>
                <w:szCs w:val="18"/>
                <w:lang w:val="en-US" w:eastAsia="zh-CN"/>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default" w:ascii="Times New Roman" w:hAnsi="Times New Roman" w:eastAsia="宋体" w:cs="宋体"/>
                <w:sz w:val="18"/>
                <w:szCs w:val="18"/>
                <w:lang w:val="en-US" w:eastAsia="zh-CN"/>
              </w:rPr>
            </w:pPr>
            <w:r>
              <w:rPr>
                <w:rFonts w:hint="eastAsia" w:ascii="Times New Roman" w:hAnsi="Times New Roman" w:cs="宋体"/>
                <w:sz w:val="18"/>
                <w:szCs w:val="18"/>
                <w:lang w:val="en-US" w:eastAsia="zh-CN"/>
              </w:rPr>
              <w:t>12</w:t>
            </w:r>
          </w:p>
        </w:tc>
        <w:tc>
          <w:tcPr>
            <w:tcW w:w="2254" w:type="dxa"/>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性能检查</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continue"/>
            <w:vAlign w:val="center"/>
          </w:tcPr>
          <w:p>
            <w:pPr>
              <w:autoSpaceDE w:val="0"/>
              <w:autoSpaceDN w:val="0"/>
              <w:spacing w:line="240" w:lineRule="auto"/>
              <w:jc w:val="center"/>
              <w:rPr>
                <w:rFonts w:ascii="Times New Roman" w:hAnsi="Times New Roman" w:cs="宋体"/>
                <w:color w:val="000000" w:themeColor="text1"/>
                <w:sz w:val="18"/>
                <w:szCs w:val="18"/>
              </w:rPr>
            </w:pPr>
          </w:p>
        </w:tc>
        <w:tc>
          <w:tcPr>
            <w:tcW w:w="1412" w:type="dxa"/>
            <w:vAlign w:val="center"/>
          </w:tcPr>
          <w:p>
            <w:pPr>
              <w:autoSpaceDE w:val="0"/>
              <w:autoSpaceDN w:val="0"/>
              <w:spacing w:line="240" w:lineRule="auto"/>
              <w:jc w:val="center"/>
              <w:rPr>
                <w:rFonts w:ascii="Times New Roman" w:hAnsi="Times New Roman" w:cs="宋体"/>
                <w:color w:val="000000" w:themeColor="text1"/>
                <w:sz w:val="18"/>
                <w:szCs w:val="18"/>
              </w:rPr>
            </w:pPr>
            <w:r>
              <w:rPr>
                <w:rFonts w:ascii="Times New Roman" w:hAnsi="Times New Roman" w:cs="宋体"/>
                <w:color w:val="000000" w:themeColor="text1"/>
                <w:sz w:val="18"/>
                <w:szCs w:val="18"/>
              </w:rPr>
              <w:t>5.5</w:t>
            </w:r>
          </w:p>
        </w:tc>
        <w:tc>
          <w:tcPr>
            <w:tcW w:w="1276" w:type="dxa"/>
            <w:vAlign w:val="center"/>
          </w:tcPr>
          <w:p>
            <w:pPr>
              <w:autoSpaceDE w:val="0"/>
              <w:autoSpaceDN w:val="0"/>
              <w:spacing w:line="240" w:lineRule="auto"/>
              <w:jc w:val="center"/>
              <w:rPr>
                <w:rFonts w:hint="default" w:ascii="Times New Roman" w:hAnsi="Times New Roman" w:eastAsia="宋体" w:cs="宋体"/>
                <w:color w:val="000000" w:themeColor="text1"/>
                <w:sz w:val="18"/>
                <w:szCs w:val="18"/>
                <w:lang w:val="en-US" w:eastAsia="zh-CN"/>
              </w:rPr>
            </w:pPr>
            <w:r>
              <w:rPr>
                <w:rFonts w:ascii="Times New Roman" w:hAnsi="Times New Roman" w:cs="宋体"/>
                <w:color w:val="000000" w:themeColor="text1"/>
                <w:sz w:val="18"/>
                <w:szCs w:val="18"/>
              </w:rPr>
              <w:t>6.</w:t>
            </w:r>
            <w:r>
              <w:rPr>
                <w:rFonts w:hint="eastAsia" w:ascii="Times New Roman" w:hAnsi="Times New Roman" w:cs="宋体"/>
                <w:color w:val="000000" w:themeColor="text1"/>
                <w:sz w:val="18"/>
                <w:szCs w:val="18"/>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default" w:ascii="Times New Roman" w:hAnsi="Times New Roman" w:eastAsia="宋体" w:cs="宋体"/>
                <w:sz w:val="18"/>
                <w:szCs w:val="18"/>
                <w:lang w:val="en-US" w:eastAsia="zh-CN"/>
              </w:rPr>
            </w:pPr>
            <w:r>
              <w:rPr>
                <w:rFonts w:hint="eastAsia" w:ascii="Times New Roman" w:hAnsi="Times New Roman" w:cs="宋体"/>
                <w:sz w:val="18"/>
                <w:szCs w:val="18"/>
                <w:lang w:val="en-US" w:eastAsia="zh-CN"/>
              </w:rPr>
              <w:t>13</w:t>
            </w:r>
          </w:p>
        </w:tc>
        <w:tc>
          <w:tcPr>
            <w:tcW w:w="2254" w:type="dxa"/>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标牌检查</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restart"/>
            <w:vAlign w:val="center"/>
          </w:tcPr>
          <w:p>
            <w:pPr>
              <w:autoSpaceDE w:val="0"/>
              <w:autoSpaceDN w:val="0"/>
              <w:spacing w:line="240" w:lineRule="auto"/>
              <w:jc w:val="center"/>
              <w:rPr>
                <w:rFonts w:ascii="Times New Roman" w:hAnsi="Times New Roman" w:cs="宋体"/>
                <w:color w:val="000000" w:themeColor="text1"/>
                <w:sz w:val="18"/>
                <w:szCs w:val="18"/>
              </w:rPr>
            </w:pPr>
            <w:r>
              <w:rPr>
                <w:rFonts w:hint="eastAsia" w:ascii="Times New Roman" w:hAnsi="Times New Roman" w:cs="宋体"/>
                <w:color w:val="000000" w:themeColor="text1"/>
                <w:sz w:val="18"/>
                <w:szCs w:val="18"/>
              </w:rPr>
              <w:t>√</w:t>
            </w:r>
          </w:p>
        </w:tc>
        <w:tc>
          <w:tcPr>
            <w:tcW w:w="1412" w:type="dxa"/>
            <w:vAlign w:val="center"/>
          </w:tcPr>
          <w:p>
            <w:pPr>
              <w:autoSpaceDE w:val="0"/>
              <w:autoSpaceDN w:val="0"/>
              <w:spacing w:line="240" w:lineRule="auto"/>
              <w:jc w:val="center"/>
              <w:rPr>
                <w:rFonts w:ascii="Times New Roman" w:hAnsi="Times New Roman" w:cs="宋体"/>
                <w:color w:val="000000" w:themeColor="text1"/>
                <w:sz w:val="18"/>
                <w:szCs w:val="18"/>
              </w:rPr>
            </w:pPr>
            <w:r>
              <w:rPr>
                <w:rFonts w:ascii="Times New Roman" w:hAnsi="Times New Roman" w:cs="宋体"/>
                <w:color w:val="000000" w:themeColor="text1"/>
                <w:sz w:val="18"/>
                <w:szCs w:val="18"/>
              </w:rPr>
              <w:t>8.1</w:t>
            </w:r>
          </w:p>
        </w:tc>
        <w:tc>
          <w:tcPr>
            <w:tcW w:w="1276" w:type="dxa"/>
            <w:vAlign w:val="center"/>
          </w:tcPr>
          <w:p>
            <w:pPr>
              <w:autoSpaceDE w:val="0"/>
              <w:autoSpaceDN w:val="0"/>
              <w:spacing w:line="240" w:lineRule="auto"/>
              <w:jc w:val="center"/>
              <w:rPr>
                <w:rFonts w:ascii="Times New Roman" w:hAnsi="Times New Roman" w:cs="宋体"/>
                <w:color w:val="000000" w:themeColor="text1"/>
                <w:sz w:val="18"/>
                <w:szCs w:val="18"/>
              </w:rPr>
            </w:pPr>
            <w:r>
              <w:rPr>
                <w:rFonts w:ascii="Times New Roman" w:hAnsi="Times New Roman" w:cs="宋体"/>
                <w:color w:val="000000" w:themeColor="text1"/>
                <w:sz w:val="18"/>
                <w:szCs w:val="18"/>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pStyle w:val="243"/>
              <w:numPr>
                <w:ilvl w:val="0"/>
                <w:numId w:val="0"/>
              </w:numPr>
              <w:autoSpaceDE w:val="0"/>
              <w:autoSpaceDN w:val="0"/>
              <w:ind w:leftChars="0"/>
              <w:jc w:val="center"/>
              <w:rPr>
                <w:rFonts w:hint="default" w:ascii="Times New Roman" w:hAnsi="Times New Roman" w:eastAsia="宋体" w:cs="宋体"/>
                <w:sz w:val="18"/>
                <w:szCs w:val="18"/>
                <w:lang w:val="en-US" w:eastAsia="zh-CN"/>
              </w:rPr>
            </w:pPr>
            <w:r>
              <w:rPr>
                <w:rFonts w:hint="eastAsia" w:ascii="Times New Roman" w:hAnsi="Times New Roman" w:cs="宋体"/>
                <w:sz w:val="18"/>
                <w:szCs w:val="18"/>
                <w:lang w:val="en-US" w:eastAsia="zh-CN"/>
              </w:rPr>
              <w:t>14</w:t>
            </w:r>
          </w:p>
        </w:tc>
        <w:tc>
          <w:tcPr>
            <w:tcW w:w="2254" w:type="dxa"/>
            <w:vAlign w:val="center"/>
          </w:tcPr>
          <w:p>
            <w:pPr>
              <w:autoSpaceDE w:val="0"/>
              <w:autoSpaceDN w:val="0"/>
              <w:spacing w:line="240" w:lineRule="auto"/>
              <w:jc w:val="center"/>
              <w:rPr>
                <w:rFonts w:ascii="Times New Roman" w:hAnsi="Times New Roman" w:cs="宋体"/>
                <w:sz w:val="18"/>
                <w:szCs w:val="18"/>
              </w:rPr>
            </w:pPr>
            <w:r>
              <w:rPr>
                <w:rFonts w:ascii="Times New Roman" w:hAnsi="Times New Roman" w:cs="宋体"/>
                <w:sz w:val="18"/>
                <w:szCs w:val="18"/>
              </w:rPr>
              <w:t>技术文件检查</w:t>
            </w:r>
          </w:p>
        </w:tc>
        <w:tc>
          <w:tcPr>
            <w:tcW w:w="981" w:type="dxa"/>
            <w:vMerge w:val="continue"/>
            <w:vAlign w:val="center"/>
          </w:tcPr>
          <w:p>
            <w:pPr>
              <w:autoSpaceDE w:val="0"/>
              <w:autoSpaceDN w:val="0"/>
              <w:spacing w:line="240" w:lineRule="auto"/>
              <w:jc w:val="center"/>
              <w:rPr>
                <w:rFonts w:ascii="Times New Roman" w:hAnsi="Times New Roman" w:cs="宋体"/>
                <w:sz w:val="18"/>
                <w:szCs w:val="18"/>
              </w:rPr>
            </w:pPr>
          </w:p>
        </w:tc>
        <w:tc>
          <w:tcPr>
            <w:tcW w:w="1056" w:type="dxa"/>
            <w:vMerge w:val="continue"/>
          </w:tcPr>
          <w:p>
            <w:pPr>
              <w:autoSpaceDE w:val="0"/>
              <w:autoSpaceDN w:val="0"/>
              <w:spacing w:line="240" w:lineRule="auto"/>
              <w:jc w:val="center"/>
              <w:rPr>
                <w:rFonts w:ascii="Times New Roman" w:hAnsi="Times New Roman" w:cs="宋体"/>
                <w:color w:val="000000" w:themeColor="text1"/>
                <w:sz w:val="18"/>
                <w:szCs w:val="18"/>
              </w:rPr>
            </w:pPr>
          </w:p>
        </w:tc>
        <w:tc>
          <w:tcPr>
            <w:tcW w:w="1412" w:type="dxa"/>
            <w:vAlign w:val="center"/>
          </w:tcPr>
          <w:p>
            <w:pPr>
              <w:autoSpaceDE w:val="0"/>
              <w:autoSpaceDN w:val="0"/>
              <w:spacing w:line="240" w:lineRule="auto"/>
              <w:jc w:val="center"/>
              <w:rPr>
                <w:rFonts w:ascii="Times New Roman" w:hAnsi="Times New Roman" w:cs="宋体"/>
                <w:color w:val="000000" w:themeColor="text1"/>
                <w:sz w:val="18"/>
                <w:szCs w:val="18"/>
              </w:rPr>
            </w:pPr>
            <w:r>
              <w:rPr>
                <w:rFonts w:ascii="Times New Roman" w:hAnsi="Times New Roman" w:cs="宋体"/>
                <w:color w:val="000000" w:themeColor="text1"/>
                <w:sz w:val="18"/>
                <w:szCs w:val="18"/>
              </w:rPr>
              <w:t>8.2.5</w:t>
            </w:r>
          </w:p>
        </w:tc>
        <w:tc>
          <w:tcPr>
            <w:tcW w:w="1276" w:type="dxa"/>
            <w:vAlign w:val="center"/>
          </w:tcPr>
          <w:p>
            <w:pPr>
              <w:autoSpaceDE w:val="0"/>
              <w:autoSpaceDN w:val="0"/>
              <w:spacing w:line="240" w:lineRule="auto"/>
              <w:jc w:val="center"/>
              <w:rPr>
                <w:rFonts w:ascii="Times New Roman" w:hAnsi="Times New Roman" w:cs="宋体"/>
                <w:color w:val="000000" w:themeColor="text1"/>
                <w:sz w:val="18"/>
                <w:szCs w:val="18"/>
              </w:rPr>
            </w:pPr>
            <w:r>
              <w:rPr>
                <w:rFonts w:ascii="Times New Roman" w:hAnsi="Times New Roman" w:cs="宋体"/>
                <w:color w:val="000000" w:themeColor="text1"/>
                <w:sz w:val="18"/>
                <w:szCs w:val="18"/>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5" w:type="dxa"/>
            <w:gridSpan w:val="6"/>
          </w:tcPr>
          <w:p>
            <w:pPr>
              <w:autoSpaceDE w:val="0"/>
              <w:autoSpaceDN w:val="0"/>
              <w:spacing w:line="240" w:lineRule="auto"/>
              <w:ind w:firstLine="360" w:firstLineChars="200"/>
              <w:jc w:val="left"/>
              <w:rPr>
                <w:rFonts w:ascii="Times New Roman" w:hAnsi="Times New Roman" w:cs="宋体"/>
                <w:sz w:val="18"/>
                <w:szCs w:val="18"/>
              </w:rPr>
            </w:pPr>
            <w:r>
              <w:rPr>
                <w:rFonts w:hint="eastAsia" w:ascii="黑体" w:hAnsi="黑体" w:eastAsia="黑体" w:cs="宋体"/>
                <w:sz w:val="18"/>
                <w:szCs w:val="18"/>
              </w:rPr>
              <w:t>注：</w:t>
            </w:r>
            <w:r>
              <w:rPr>
                <w:rFonts w:hint="eastAsia" w:ascii="Times New Roman" w:hAnsi="Times New Roman" w:cs="宋体"/>
                <w:sz w:val="18"/>
                <w:szCs w:val="18"/>
              </w:rPr>
              <w:t>“√”表示检验项目；“—”表示非检验项目。</w:t>
            </w:r>
          </w:p>
        </w:tc>
      </w:tr>
    </w:tbl>
    <w:p>
      <w:pPr>
        <w:pStyle w:val="110"/>
        <w:numPr>
          <w:ilvl w:val="-1"/>
          <w:numId w:val="0"/>
        </w:numPr>
        <w:spacing w:before="120" w:after="120" w:line="400" w:lineRule="exact"/>
        <w:rPr>
          <w:color w:val="000000" w:themeColor="text1"/>
        </w:rPr>
      </w:pPr>
      <w:bookmarkStart w:id="372" w:name="_Toc10681"/>
      <w:r>
        <w:rPr>
          <w:rFonts w:hint="eastAsia" w:ascii="宋体" w:hAnsi="宋体" w:eastAsia="宋体"/>
          <w:color w:val="000000" w:themeColor="text1"/>
          <w:lang w:val="en-US" w:eastAsia="zh-CN"/>
        </w:rPr>
        <w:t xml:space="preserve">7.3.2  </w:t>
      </w:r>
      <w:r>
        <w:rPr>
          <w:rFonts w:hint="eastAsia" w:ascii="宋体" w:hAnsi="宋体" w:eastAsia="宋体"/>
          <w:color w:val="000000" w:themeColor="text1"/>
        </w:rPr>
        <w:t>判定规则：</w:t>
      </w:r>
      <w:r>
        <w:rPr>
          <w:rFonts w:hint="eastAsia" w:ascii="宋体" w:hAnsi="Times New Roman" w:eastAsia="宋体"/>
          <w:color w:val="000000" w:themeColor="text1"/>
        </w:rPr>
        <w:t>出厂检验如有不合格项，允许修整后复检，复检仍不合格则判定该生产线不合格</w:t>
      </w:r>
      <w:r>
        <w:rPr>
          <w:rFonts w:hint="eastAsia" w:ascii="宋体" w:eastAsia="宋体"/>
          <w:color w:val="000000" w:themeColor="text1"/>
          <w:lang w:eastAsia="zh-CN"/>
        </w:rPr>
        <w:t>，</w:t>
      </w:r>
      <w:r>
        <w:rPr>
          <w:rFonts w:hint="eastAsia" w:ascii="宋体" w:eastAsia="宋体"/>
          <w:color w:val="000000" w:themeColor="text1"/>
          <w:lang w:val="en-US" w:eastAsia="zh-CN"/>
        </w:rPr>
        <w:t>其中安全性能不可复检。</w:t>
      </w:r>
      <w:bookmarkEnd w:id="372"/>
    </w:p>
    <w:p>
      <w:pPr>
        <w:pStyle w:val="110"/>
        <w:numPr>
          <w:ilvl w:val="-1"/>
          <w:numId w:val="0"/>
        </w:numPr>
        <w:spacing w:before="120" w:after="120" w:line="400" w:lineRule="exact"/>
        <w:ind w:left="0"/>
        <w:rPr>
          <w:color w:val="000000" w:themeColor="text1"/>
        </w:rPr>
      </w:pPr>
      <w:bookmarkStart w:id="373" w:name="_Toc85527793"/>
      <w:bookmarkStart w:id="374" w:name="_Toc94260000"/>
      <w:bookmarkStart w:id="375" w:name="_Toc77186088"/>
      <w:bookmarkStart w:id="376" w:name="_Toc18529"/>
      <w:r>
        <w:rPr>
          <w:rFonts w:hint="eastAsia"/>
          <w:color w:val="000000" w:themeColor="text1"/>
          <w:lang w:val="en-US" w:eastAsia="zh-CN"/>
        </w:rPr>
        <w:t xml:space="preserve">7.4  </w:t>
      </w:r>
      <w:r>
        <w:rPr>
          <w:rFonts w:hint="eastAsia"/>
          <w:color w:val="000000" w:themeColor="text1"/>
        </w:rPr>
        <w:t>型式检验</w:t>
      </w:r>
      <w:bookmarkEnd w:id="373"/>
      <w:bookmarkEnd w:id="374"/>
      <w:bookmarkEnd w:id="375"/>
      <w:bookmarkEnd w:id="376"/>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7.4.1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有下列情况之一时，生产线</w:t>
      </w:r>
      <w:r>
        <w:rPr>
          <w:rFonts w:hint="eastAsia" w:ascii="宋体" w:hAnsi="宋体" w:eastAsia="宋体"/>
          <w:color w:val="000000" w:themeColor="text1"/>
          <w:lang w:val="en-US" w:eastAsia="zh-CN"/>
        </w:rPr>
        <w:t>应进行</w:t>
      </w:r>
      <w:r>
        <w:rPr>
          <w:rFonts w:hint="eastAsia" w:ascii="宋体" w:hAnsi="宋体" w:eastAsia="宋体"/>
          <w:color w:val="000000" w:themeColor="text1"/>
        </w:rPr>
        <w:t>型式检验：</w:t>
      </w:r>
    </w:p>
    <w:p>
      <w:pPr>
        <w:pStyle w:val="61"/>
        <w:spacing w:line="400" w:lineRule="exact"/>
        <w:ind w:firstLine="409" w:firstLineChars="195"/>
        <w:rPr>
          <w:rFonts w:hAnsi="宋体"/>
          <w:color w:val="000000" w:themeColor="text1"/>
        </w:rPr>
      </w:pPr>
      <w:r>
        <w:rPr>
          <w:rFonts w:hint="eastAsia" w:hAnsi="宋体"/>
          <w:color w:val="000000" w:themeColor="text1"/>
        </w:rPr>
        <w:t>——正式生产后，如结构、材料、工艺有较大改变，可能影响产品性能；</w:t>
      </w:r>
    </w:p>
    <w:p>
      <w:pPr>
        <w:pStyle w:val="61"/>
        <w:spacing w:line="400" w:lineRule="exact"/>
        <w:ind w:firstLine="409" w:firstLineChars="195"/>
        <w:rPr>
          <w:rFonts w:hAnsi="宋体"/>
          <w:color w:val="000000" w:themeColor="text1"/>
        </w:rPr>
      </w:pPr>
      <w:r>
        <w:rPr>
          <w:rFonts w:hint="eastAsia" w:hAnsi="宋体"/>
          <w:color w:val="000000" w:themeColor="text1"/>
        </w:rPr>
        <w:t>——停产一年以上再投产；</w:t>
      </w:r>
    </w:p>
    <w:p>
      <w:pPr>
        <w:pStyle w:val="61"/>
        <w:spacing w:line="400" w:lineRule="exact"/>
        <w:ind w:firstLine="409" w:firstLineChars="195"/>
        <w:rPr>
          <w:rFonts w:hAnsi="宋体"/>
          <w:color w:val="000000" w:themeColor="text1"/>
        </w:rPr>
      </w:pPr>
      <w:r>
        <w:rPr>
          <w:rFonts w:hint="eastAsia" w:hAnsi="宋体"/>
          <w:color w:val="000000" w:themeColor="text1"/>
        </w:rPr>
        <w:t>——新产品或老产品转厂生产的试制定型鉴定；</w:t>
      </w:r>
    </w:p>
    <w:p>
      <w:pPr>
        <w:pStyle w:val="61"/>
        <w:spacing w:line="400" w:lineRule="exact"/>
        <w:ind w:firstLine="409" w:firstLineChars="195"/>
        <w:rPr>
          <w:rFonts w:hAnsi="宋体"/>
          <w:color w:val="000000" w:themeColor="text1"/>
        </w:rPr>
      </w:pPr>
      <w:r>
        <w:rPr>
          <w:rFonts w:hint="eastAsia" w:hAnsi="宋体"/>
          <w:color w:val="000000" w:themeColor="text1"/>
        </w:rPr>
        <w:t>——国家质量监督部门提出进行型式检验的要求；</w:t>
      </w:r>
    </w:p>
    <w:p>
      <w:pPr>
        <w:pStyle w:val="61"/>
        <w:spacing w:line="400" w:lineRule="exact"/>
        <w:ind w:firstLine="409" w:firstLineChars="195"/>
        <w:rPr>
          <w:rFonts w:hint="eastAsia" w:hAnsi="宋体" w:eastAsia="宋体"/>
          <w:color w:val="000000" w:themeColor="text1"/>
          <w:lang w:eastAsia="zh-CN"/>
        </w:rPr>
      </w:pPr>
      <w:r>
        <w:rPr>
          <w:rFonts w:hint="eastAsia" w:hAnsi="宋体"/>
          <w:color w:val="000000" w:themeColor="text1"/>
        </w:rPr>
        <w:t>——出厂检验结果与上次型式检验有较大差异</w:t>
      </w:r>
      <w:r>
        <w:rPr>
          <w:rFonts w:hint="eastAsia" w:hAnsi="宋体"/>
          <w:color w:val="000000" w:themeColor="text1"/>
          <w:lang w:eastAsia="zh-CN"/>
        </w:rPr>
        <w:t>；</w:t>
      </w:r>
    </w:p>
    <w:p>
      <w:pPr>
        <w:pStyle w:val="61"/>
        <w:spacing w:line="400" w:lineRule="exact"/>
        <w:ind w:firstLine="409" w:firstLineChars="195"/>
        <w:rPr>
          <w:rFonts w:hint="eastAsia" w:hAnsi="宋体" w:eastAsia="宋体"/>
          <w:color w:val="000000" w:themeColor="text1"/>
          <w:lang w:eastAsia="zh-CN"/>
        </w:rPr>
      </w:pPr>
      <w:r>
        <w:rPr>
          <w:rFonts w:hint="eastAsia"/>
        </w:rPr>
        <w:t>——正常生产时间满两年</w:t>
      </w:r>
      <w:r>
        <w:rPr>
          <w:rFonts w:hint="eastAsia"/>
          <w:lang w:eastAsia="zh-CN"/>
        </w:rPr>
        <w:t>。</w:t>
      </w:r>
    </w:p>
    <w:p>
      <w:pPr>
        <w:pStyle w:val="70"/>
        <w:numPr>
          <w:ilvl w:val="-1"/>
          <w:numId w:val="0"/>
        </w:numPr>
        <w:spacing w:before="120" w:after="120" w:line="400" w:lineRule="exact"/>
        <w:rPr>
          <w:color w:val="000000" w:themeColor="text1"/>
        </w:rPr>
      </w:pPr>
      <w:r>
        <w:rPr>
          <w:rFonts w:hint="eastAsia" w:ascii="黑体" w:hAnsi="黑体" w:eastAsia="黑体" w:cs="黑体"/>
          <w:color w:val="000000" w:themeColor="text1"/>
          <w:lang w:val="en-US" w:eastAsia="zh-CN"/>
        </w:rPr>
        <w:t>7.4.2</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抽样及判定规则：从出厂检验合格的产品中随机抽样，每次抽样1套。生产线应按表2进行型式检验</w:t>
      </w:r>
      <w:r>
        <w:rPr>
          <w:rFonts w:ascii="宋体" w:hAnsi="宋体" w:eastAsia="宋体"/>
          <w:color w:val="000000" w:themeColor="text1"/>
        </w:rPr>
        <w:t>，全部项目合格则判型式检验合格；如有不合格项，应加倍抽样，对不合格项进行复检，复检再不合格，则型式检验不合格，其中安全性能</w:t>
      </w:r>
      <w:r>
        <w:rPr>
          <w:rFonts w:hint="eastAsia" w:ascii="宋体" w:hAnsi="宋体" w:eastAsia="宋体"/>
          <w:color w:val="000000" w:themeColor="text1"/>
        </w:rPr>
        <w:t>不</w:t>
      </w:r>
      <w:r>
        <w:rPr>
          <w:rFonts w:hint="eastAsia" w:ascii="宋体" w:hAnsi="宋体" w:eastAsia="宋体"/>
          <w:color w:val="000000" w:themeColor="text1"/>
          <w:lang w:val="en-US" w:eastAsia="zh-CN"/>
        </w:rPr>
        <w:t>可</w:t>
      </w:r>
      <w:r>
        <w:rPr>
          <w:rFonts w:ascii="宋体" w:hAnsi="宋体" w:eastAsia="宋体"/>
          <w:color w:val="000000" w:themeColor="text1"/>
        </w:rPr>
        <w:t>复检。</w:t>
      </w:r>
    </w:p>
    <w:p>
      <w:pPr>
        <w:pStyle w:val="109"/>
        <w:numPr>
          <w:ilvl w:val="-1"/>
          <w:numId w:val="0"/>
        </w:numPr>
        <w:spacing w:before="240" w:after="240" w:line="400" w:lineRule="exact"/>
        <w:rPr>
          <w:color w:val="000000" w:themeColor="text1"/>
        </w:rPr>
      </w:pPr>
      <w:bookmarkStart w:id="377" w:name="_Toc5424"/>
      <w:bookmarkStart w:id="378" w:name="_Toc76532492"/>
      <w:bookmarkStart w:id="379" w:name="_Toc76902184"/>
      <w:bookmarkStart w:id="380" w:name="_Toc85527731"/>
      <w:bookmarkStart w:id="381" w:name="_Toc94260001"/>
      <w:bookmarkStart w:id="382" w:name="_Toc85527794"/>
      <w:bookmarkStart w:id="383" w:name="_Toc77186026"/>
      <w:bookmarkStart w:id="384" w:name="_Toc77186089"/>
      <w:bookmarkStart w:id="385" w:name="_Toc76532371"/>
      <w:r>
        <w:rPr>
          <w:rFonts w:hint="eastAsia"/>
          <w:color w:val="000000" w:themeColor="text1"/>
          <w:lang w:val="en-US" w:eastAsia="zh-CN"/>
        </w:rPr>
        <w:t xml:space="preserve">8  </w:t>
      </w:r>
      <w:r>
        <w:rPr>
          <w:rFonts w:hint="eastAsia"/>
          <w:color w:val="000000" w:themeColor="text1"/>
        </w:rPr>
        <w:t>标志、包装、运输和贮存</w:t>
      </w:r>
      <w:bookmarkEnd w:id="377"/>
      <w:bookmarkEnd w:id="378"/>
      <w:bookmarkEnd w:id="379"/>
      <w:bookmarkEnd w:id="380"/>
      <w:bookmarkEnd w:id="381"/>
      <w:bookmarkEnd w:id="382"/>
      <w:bookmarkEnd w:id="383"/>
      <w:bookmarkEnd w:id="384"/>
      <w:bookmarkEnd w:id="385"/>
    </w:p>
    <w:p>
      <w:pPr>
        <w:pStyle w:val="110"/>
        <w:numPr>
          <w:ilvl w:val="-1"/>
          <w:numId w:val="0"/>
        </w:numPr>
        <w:spacing w:before="120" w:after="120" w:line="400" w:lineRule="exact"/>
        <w:ind w:left="0"/>
        <w:rPr>
          <w:color w:val="000000" w:themeColor="text1"/>
        </w:rPr>
      </w:pPr>
      <w:bookmarkStart w:id="386" w:name="_Toc77186090"/>
      <w:bookmarkStart w:id="387" w:name="_Toc94260002"/>
      <w:bookmarkStart w:id="388" w:name="_Toc24285"/>
      <w:bookmarkStart w:id="389" w:name="_Toc85527795"/>
      <w:r>
        <w:rPr>
          <w:rFonts w:hint="eastAsia"/>
          <w:color w:val="000000" w:themeColor="text1"/>
          <w:lang w:val="en-US" w:eastAsia="zh-CN"/>
        </w:rPr>
        <w:t xml:space="preserve">8.1  </w:t>
      </w:r>
      <w:r>
        <w:rPr>
          <w:rFonts w:hint="eastAsia"/>
          <w:color w:val="000000" w:themeColor="text1"/>
        </w:rPr>
        <w:t>标志</w:t>
      </w:r>
      <w:bookmarkEnd w:id="386"/>
      <w:bookmarkEnd w:id="387"/>
      <w:bookmarkEnd w:id="388"/>
      <w:bookmarkEnd w:id="389"/>
    </w:p>
    <w:p>
      <w:pPr>
        <w:pStyle w:val="61"/>
        <w:spacing w:line="400" w:lineRule="exact"/>
        <w:ind w:firstLine="409" w:firstLineChars="195"/>
        <w:rPr>
          <w:color w:val="000000" w:themeColor="text1"/>
        </w:rPr>
      </w:pPr>
      <w:r>
        <w:rPr>
          <w:rFonts w:hint="eastAsia"/>
          <w:color w:val="000000" w:themeColor="text1"/>
        </w:rPr>
        <w:t>标牌应固定在生产线的明显位置，标牌的技术要求应符合GB/T</w:t>
      </w:r>
      <w:r>
        <w:rPr>
          <w:color w:val="000000" w:themeColor="text1"/>
        </w:rPr>
        <w:t xml:space="preserve"> </w:t>
      </w:r>
      <w:r>
        <w:rPr>
          <w:rFonts w:hint="eastAsia"/>
          <w:color w:val="000000" w:themeColor="text1"/>
        </w:rPr>
        <w:t>13306的规定。除安全警示</w:t>
      </w:r>
      <w:r>
        <w:rPr>
          <w:rFonts w:hint="eastAsia"/>
          <w:color w:val="000000" w:themeColor="text1"/>
          <w:lang w:val="en-US" w:eastAsia="zh-CN"/>
        </w:rPr>
        <w:t>标志</w:t>
      </w:r>
      <w:r>
        <w:rPr>
          <w:rFonts w:hint="eastAsia"/>
          <w:color w:val="000000" w:themeColor="text1"/>
        </w:rPr>
        <w:t>外，还应标示包括但不限于下列内容：</w:t>
      </w:r>
    </w:p>
    <w:p>
      <w:pPr>
        <w:pStyle w:val="61"/>
        <w:spacing w:line="400" w:lineRule="exact"/>
        <w:ind w:firstLine="409" w:firstLineChars="195"/>
        <w:rPr>
          <w:color w:val="000000" w:themeColor="text1"/>
        </w:rPr>
      </w:pPr>
      <w:r>
        <w:rPr>
          <w:rFonts w:hint="eastAsia"/>
          <w:color w:val="000000" w:themeColor="text1"/>
        </w:rPr>
        <w:t>——制造企业名称和商标；</w:t>
      </w:r>
    </w:p>
    <w:p>
      <w:pPr>
        <w:pStyle w:val="61"/>
        <w:spacing w:line="400" w:lineRule="exact"/>
        <w:ind w:firstLine="409" w:firstLineChars="195"/>
        <w:rPr>
          <w:color w:val="000000" w:themeColor="text1"/>
        </w:rPr>
      </w:pPr>
      <w:r>
        <w:rPr>
          <w:rFonts w:hint="eastAsia"/>
          <w:color w:val="000000" w:themeColor="text1"/>
        </w:rPr>
        <w:t>——产品名称、型号；</w:t>
      </w:r>
    </w:p>
    <w:p>
      <w:pPr>
        <w:pStyle w:val="61"/>
        <w:spacing w:line="400" w:lineRule="exact"/>
        <w:ind w:firstLine="409" w:firstLineChars="195"/>
        <w:rPr>
          <w:color w:val="000000" w:themeColor="text1"/>
        </w:rPr>
      </w:pPr>
      <w:r>
        <w:rPr>
          <w:rFonts w:hint="eastAsia"/>
          <w:color w:val="000000" w:themeColor="text1"/>
        </w:rPr>
        <w:t>——制造日期、出厂编号；</w:t>
      </w:r>
    </w:p>
    <w:p>
      <w:pPr>
        <w:pStyle w:val="61"/>
        <w:spacing w:line="400" w:lineRule="exact"/>
        <w:ind w:firstLine="409" w:firstLineChars="195"/>
        <w:rPr>
          <w:color w:val="000000" w:themeColor="text1"/>
        </w:rPr>
      </w:pPr>
      <w:r>
        <w:rPr>
          <w:rFonts w:hint="eastAsia"/>
          <w:color w:val="000000" w:themeColor="text1"/>
        </w:rPr>
        <w:t>——主要技术参数；</w:t>
      </w:r>
    </w:p>
    <w:p>
      <w:pPr>
        <w:pStyle w:val="61"/>
        <w:spacing w:line="400" w:lineRule="exact"/>
        <w:ind w:firstLine="409" w:firstLineChars="195"/>
        <w:rPr>
          <w:color w:val="000000" w:themeColor="text1"/>
        </w:rPr>
      </w:pPr>
      <w:r>
        <w:rPr>
          <w:rFonts w:hint="eastAsia"/>
          <w:color w:val="000000" w:themeColor="text1"/>
        </w:rPr>
        <w:t>——产品执行标准编号。</w:t>
      </w:r>
    </w:p>
    <w:p>
      <w:pPr>
        <w:pStyle w:val="110"/>
        <w:numPr>
          <w:ilvl w:val="-1"/>
          <w:numId w:val="0"/>
        </w:numPr>
        <w:spacing w:before="120" w:after="120" w:line="400" w:lineRule="exact"/>
        <w:ind w:left="0"/>
        <w:rPr>
          <w:color w:val="000000" w:themeColor="text1"/>
        </w:rPr>
      </w:pPr>
      <w:bookmarkStart w:id="390" w:name="_Toc94260003"/>
      <w:bookmarkStart w:id="391" w:name="_Toc12860"/>
      <w:bookmarkStart w:id="392" w:name="_Toc77186091"/>
      <w:bookmarkStart w:id="393" w:name="_Toc85527796"/>
      <w:r>
        <w:rPr>
          <w:rFonts w:hint="eastAsia"/>
          <w:color w:val="000000" w:themeColor="text1"/>
          <w:lang w:val="en-US" w:eastAsia="zh-CN"/>
        </w:rPr>
        <w:t xml:space="preserve">8.2  </w:t>
      </w:r>
      <w:r>
        <w:rPr>
          <w:rFonts w:hint="eastAsia"/>
          <w:color w:val="000000" w:themeColor="text1"/>
        </w:rPr>
        <w:t>包装</w:t>
      </w:r>
      <w:bookmarkEnd w:id="390"/>
      <w:bookmarkEnd w:id="391"/>
      <w:bookmarkEnd w:id="392"/>
      <w:bookmarkEnd w:id="393"/>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8.2.1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生产线设备的包装应符合</w:t>
      </w:r>
      <w:bookmarkStart w:id="406" w:name="_GoBack"/>
      <w:bookmarkEnd w:id="406"/>
      <w:r>
        <w:rPr>
          <w:rFonts w:ascii="宋体" w:hAnsi="宋体" w:eastAsia="宋体"/>
          <w:color w:val="000000" w:themeColor="text1"/>
        </w:rPr>
        <w:t>SB/T 229的规定。</w:t>
      </w:r>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8.2.2</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生产线设备外包装上应标注有“小心轻放”“向上”“防潮”等储运标志，应符合</w:t>
      </w:r>
      <w:r>
        <w:rPr>
          <w:rFonts w:ascii="宋体" w:hAnsi="宋体" w:eastAsia="宋体"/>
          <w:color w:val="000000" w:themeColor="text1"/>
        </w:rPr>
        <w:t>GB/T 191的规定。</w:t>
      </w:r>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 xml:space="preserve">8.2.3 </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生产线设备包装时主要零部件应罩上塑料薄膜后装入包装箱内，不能装入包装箱内的零部件应做好包装防护，干燥机及附件应牢固固定，</w:t>
      </w:r>
      <w:r>
        <w:rPr>
          <w:rFonts w:hint="eastAsia" w:ascii="宋体" w:hAnsi="宋体" w:eastAsia="宋体"/>
          <w:color w:val="000000" w:themeColor="text1"/>
          <w:lang w:val="en-US" w:eastAsia="zh-CN"/>
        </w:rPr>
        <w:t>符合</w:t>
      </w:r>
      <w:r>
        <w:rPr>
          <w:rFonts w:hint="eastAsia" w:ascii="宋体" w:hAnsi="宋体" w:eastAsia="宋体"/>
          <w:color w:val="000000" w:themeColor="text1"/>
        </w:rPr>
        <w:t>运输装卸的要求。</w:t>
      </w:r>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 xml:space="preserve">8.2.4 </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生产线设备包装应有可靠的防潮、防雨措施</w:t>
      </w:r>
      <w:r>
        <w:rPr>
          <w:rFonts w:ascii="宋体" w:hAnsi="宋体" w:eastAsia="宋体"/>
          <w:color w:val="000000" w:themeColor="text1"/>
        </w:rPr>
        <w:t>。</w:t>
      </w:r>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8.2.5</w:t>
      </w:r>
      <w:r>
        <w:rPr>
          <w:rFonts w:hint="eastAsia" w:ascii="宋体" w:hAnsi="宋体" w:eastAsia="宋体"/>
          <w:color w:val="000000" w:themeColor="text1"/>
        </w:rPr>
        <w:t>生产线设备包装内应有装箱单、产品合格证、产品使用说明书、必要的随机备件及工具。</w:t>
      </w:r>
    </w:p>
    <w:p>
      <w:pPr>
        <w:pStyle w:val="110"/>
        <w:numPr>
          <w:ilvl w:val="-1"/>
          <w:numId w:val="0"/>
        </w:numPr>
        <w:spacing w:before="120" w:after="120" w:line="400" w:lineRule="exact"/>
        <w:ind w:left="0"/>
        <w:rPr>
          <w:color w:val="000000" w:themeColor="text1"/>
        </w:rPr>
      </w:pPr>
      <w:bookmarkStart w:id="394" w:name="_Toc94260004"/>
      <w:bookmarkStart w:id="395" w:name="_Toc85527797"/>
      <w:bookmarkStart w:id="396" w:name="_Toc77186092"/>
      <w:bookmarkStart w:id="397" w:name="_Toc9434"/>
      <w:r>
        <w:rPr>
          <w:rFonts w:hint="eastAsia"/>
          <w:color w:val="000000" w:themeColor="text1"/>
          <w:lang w:val="en-US" w:eastAsia="zh-CN"/>
        </w:rPr>
        <w:t xml:space="preserve">8.3  </w:t>
      </w:r>
      <w:r>
        <w:rPr>
          <w:rFonts w:hint="eastAsia"/>
          <w:color w:val="000000" w:themeColor="text1"/>
        </w:rPr>
        <w:t>运输</w:t>
      </w:r>
      <w:bookmarkEnd w:id="394"/>
      <w:bookmarkEnd w:id="395"/>
      <w:bookmarkEnd w:id="396"/>
      <w:bookmarkEnd w:id="397"/>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8.3.1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生产线设备时应小心轻放，</w:t>
      </w:r>
      <w:r>
        <w:rPr>
          <w:rFonts w:hint="eastAsia" w:ascii="宋体" w:hAnsi="宋体" w:eastAsia="宋体"/>
          <w:color w:val="000000" w:themeColor="text1"/>
          <w:lang w:val="en-US" w:eastAsia="zh-CN"/>
        </w:rPr>
        <w:t>避免</w:t>
      </w:r>
      <w:r>
        <w:rPr>
          <w:rFonts w:hint="eastAsia" w:ascii="宋体" w:hAnsi="宋体" w:eastAsia="宋体"/>
          <w:color w:val="000000" w:themeColor="text1"/>
        </w:rPr>
        <w:t>雨淋。</w:t>
      </w:r>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8.3.2</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生产线设备搬运时严禁碰撞，不应损坏产品。</w:t>
      </w:r>
    </w:p>
    <w:p>
      <w:pPr>
        <w:pStyle w:val="70"/>
        <w:numPr>
          <w:ilvl w:val="-1"/>
          <w:numId w:val="0"/>
        </w:numPr>
        <w:spacing w:before="120" w:after="120" w:line="400" w:lineRule="exact"/>
        <w:rPr>
          <w:color w:val="000000" w:themeColor="text1"/>
        </w:rPr>
      </w:pPr>
      <w:r>
        <w:rPr>
          <w:rFonts w:hint="eastAsia" w:ascii="黑体" w:hAnsi="黑体" w:eastAsia="黑体" w:cs="黑体"/>
          <w:color w:val="000000" w:themeColor="text1"/>
          <w:lang w:val="en-US" w:eastAsia="zh-CN"/>
        </w:rPr>
        <w:t>8.3.3</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将生产线设备按其包装箱上的指定朝向置于运输工具上。</w:t>
      </w:r>
    </w:p>
    <w:p>
      <w:pPr>
        <w:pStyle w:val="110"/>
        <w:numPr>
          <w:ilvl w:val="-1"/>
          <w:numId w:val="0"/>
        </w:numPr>
        <w:spacing w:before="120" w:after="120" w:line="400" w:lineRule="exact"/>
        <w:ind w:left="0"/>
        <w:rPr>
          <w:color w:val="000000" w:themeColor="text1"/>
        </w:rPr>
      </w:pPr>
      <w:bookmarkStart w:id="398" w:name="_Toc94260005"/>
      <w:bookmarkStart w:id="399" w:name="_Toc85527798"/>
      <w:bookmarkStart w:id="400" w:name="_Toc19710"/>
      <w:bookmarkStart w:id="401" w:name="_Toc77186093"/>
      <w:r>
        <w:rPr>
          <w:rFonts w:hint="eastAsia"/>
          <w:color w:val="000000" w:themeColor="text1"/>
          <w:lang w:val="en-US" w:eastAsia="zh-CN"/>
        </w:rPr>
        <w:t xml:space="preserve">8.4  </w:t>
      </w:r>
      <w:r>
        <w:rPr>
          <w:rFonts w:hint="eastAsia"/>
          <w:color w:val="000000" w:themeColor="text1"/>
        </w:rPr>
        <w:t>贮存</w:t>
      </w:r>
      <w:bookmarkEnd w:id="398"/>
      <w:bookmarkEnd w:id="399"/>
      <w:bookmarkEnd w:id="400"/>
      <w:bookmarkEnd w:id="401"/>
    </w:p>
    <w:p>
      <w:pPr>
        <w:pStyle w:val="70"/>
        <w:numPr>
          <w:ilvl w:val="-1"/>
          <w:numId w:val="0"/>
        </w:numPr>
        <w:spacing w:before="120" w:after="120" w:line="400" w:lineRule="exact"/>
        <w:rPr>
          <w:rFonts w:ascii="宋体" w:hAnsi="宋体" w:eastAsia="宋体"/>
          <w:color w:val="000000" w:themeColor="text1"/>
        </w:rPr>
      </w:pPr>
      <w:r>
        <w:rPr>
          <w:rFonts w:hint="eastAsia" w:ascii="黑体" w:hAnsi="黑体" w:eastAsia="黑体" w:cs="黑体"/>
          <w:color w:val="000000" w:themeColor="text1"/>
          <w:lang w:val="en-US" w:eastAsia="zh-CN"/>
        </w:rPr>
        <w:t>8.4.1</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生产线设备应贮存在通风、清洁、阴凉、干燥的场所，远离热源和污染源，严禁与有害物品（易燃、易爆、腐蚀性等）混放。</w:t>
      </w:r>
    </w:p>
    <w:p>
      <w:pPr>
        <w:pStyle w:val="70"/>
        <w:numPr>
          <w:ilvl w:val="-1"/>
          <w:numId w:val="0"/>
        </w:numPr>
        <w:spacing w:before="120" w:after="120" w:line="400" w:lineRule="exact"/>
        <w:rPr>
          <w:rFonts w:ascii="宋体" w:hAnsi="宋体" w:eastAsia="宋体"/>
          <w:color w:val="000000" w:themeColor="text1"/>
        </w:rPr>
        <w:sectPr>
          <w:pgSz w:w="11906" w:h="16838"/>
          <w:pgMar w:top="567" w:right="1134" w:bottom="1134" w:left="1134" w:header="1418" w:footer="1134" w:gutter="284"/>
          <w:pgNumType w:start="1"/>
          <w:cols w:space="425" w:num="1"/>
          <w:formProt w:val="0"/>
          <w:docGrid w:linePitch="312" w:charSpace="0"/>
        </w:sectPr>
      </w:pPr>
      <w:r>
        <w:rPr>
          <w:rFonts w:hint="eastAsia" w:ascii="黑体" w:hAnsi="黑体" w:eastAsia="黑体" w:cs="黑体"/>
          <w:color w:val="000000" w:themeColor="text1"/>
          <w:lang w:val="en-US" w:eastAsia="zh-CN"/>
        </w:rPr>
        <w:t>8.4.2</w:t>
      </w:r>
      <w:r>
        <w:rPr>
          <w:rFonts w:hint="eastAsia" w:ascii="宋体" w:hAnsi="宋体" w:eastAsia="宋体"/>
          <w:color w:val="000000" w:themeColor="text1"/>
          <w:lang w:val="en-US" w:eastAsia="zh-CN"/>
        </w:rPr>
        <w:t xml:space="preserve">  </w:t>
      </w:r>
      <w:r>
        <w:rPr>
          <w:rFonts w:hint="eastAsia" w:ascii="宋体" w:hAnsi="宋体" w:eastAsia="宋体"/>
          <w:color w:val="000000" w:themeColor="text1"/>
        </w:rPr>
        <w:t>正常储运条件下，干燥机自出厂之日起</w:t>
      </w:r>
      <w:r>
        <w:rPr>
          <w:rFonts w:ascii="宋体" w:hAnsi="宋体" w:eastAsia="宋体"/>
          <w:color w:val="000000" w:themeColor="text1"/>
        </w:rPr>
        <w:t>12个月内，不应因包装贮存不</w:t>
      </w:r>
      <w:r>
        <w:rPr>
          <w:rFonts w:hint="eastAsia" w:ascii="宋体" w:hAnsi="宋体" w:eastAsia="宋体"/>
          <w:color w:val="000000" w:themeColor="text1"/>
          <w:lang w:val="en-US" w:eastAsia="zh-CN"/>
        </w:rPr>
        <w:t>当</w:t>
      </w:r>
      <w:r>
        <w:rPr>
          <w:rFonts w:ascii="宋体" w:hAnsi="宋体" w:eastAsia="宋体"/>
          <w:color w:val="000000" w:themeColor="text1"/>
        </w:rPr>
        <w:t>引起锈蚀、霉损等。</w:t>
      </w:r>
    </w:p>
    <w:bookmarkEnd w:id="26"/>
    <w:p>
      <w:pPr>
        <w:pStyle w:val="2"/>
        <w:spacing w:before="0" w:after="0" w:line="400" w:lineRule="exact"/>
        <w:jc w:val="center"/>
        <w:rPr>
          <w:rFonts w:ascii="黑体" w:hAnsi="黑体" w:eastAsia="黑体"/>
          <w:b w:val="0"/>
          <w:bCs w:val="0"/>
          <w:sz w:val="21"/>
          <w:szCs w:val="21"/>
        </w:rPr>
      </w:pPr>
      <w:bookmarkStart w:id="402" w:name="_Toc16906"/>
      <w:bookmarkStart w:id="403" w:name="_Toc94260006"/>
      <w:bookmarkStart w:id="404" w:name="_Toc87254665"/>
      <w:bookmarkStart w:id="405" w:name="BookMark8"/>
      <w:r>
        <w:rPr>
          <w:rFonts w:hint="eastAsia" w:ascii="黑体" w:hAnsi="黑体" w:eastAsia="黑体"/>
          <w:b w:val="0"/>
          <w:bCs w:val="0"/>
          <w:sz w:val="21"/>
          <w:szCs w:val="21"/>
        </w:rPr>
        <w:t>参考文献</w:t>
      </w:r>
      <w:bookmarkEnd w:id="402"/>
      <w:bookmarkEnd w:id="403"/>
      <w:bookmarkEnd w:id="404"/>
    </w:p>
    <w:p/>
    <w:p>
      <w:pPr>
        <w:autoSpaceDE w:val="0"/>
        <w:autoSpaceDN w:val="0"/>
        <w:ind w:firstLine="420" w:firstLineChars="200"/>
        <w:jc w:val="left"/>
        <w:rPr>
          <w:rFonts w:ascii="宋体"/>
          <w:kern w:val="0"/>
          <w:szCs w:val="22"/>
        </w:rPr>
      </w:pPr>
      <w:r>
        <w:rPr>
          <w:rFonts w:hint="eastAsia" w:ascii="宋体"/>
          <w:kern w:val="0"/>
          <w:szCs w:val="22"/>
        </w:rPr>
        <w:t xml:space="preserve">[1] </w:t>
      </w:r>
      <w:r>
        <w:rPr>
          <w:rFonts w:ascii="宋体"/>
          <w:kern w:val="0"/>
          <w:szCs w:val="22"/>
        </w:rPr>
        <w:t xml:space="preserve"> </w:t>
      </w:r>
      <w:r>
        <w:rPr>
          <w:rFonts w:hint="eastAsia" w:ascii="宋体"/>
          <w:kern w:val="0"/>
          <w:szCs w:val="22"/>
        </w:rPr>
        <w:t>GB 5749  生活饮用水卫生标准</w:t>
      </w:r>
    </w:p>
    <w:p>
      <w:pPr>
        <w:pStyle w:val="253"/>
        <w:numPr>
          <w:ilvl w:val="0"/>
          <w:numId w:val="0"/>
        </w:numPr>
        <w:spacing w:line="400" w:lineRule="exact"/>
        <w:jc w:val="center"/>
      </w:pPr>
      <w:r>
        <w:rPr>
          <w:rFonts w:hint="eastAsia"/>
        </w:rPr>
        <w:drawing>
          <wp:inline distT="0" distB="0" distL="114300" distR="114300">
            <wp:extent cx="1386205" cy="40005"/>
            <wp:effectExtent l="0" t="0" r="4445" b="17145"/>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14" cstate="print"/>
                    <a:stretch>
                      <a:fillRect/>
                    </a:stretch>
                  </pic:blipFill>
                  <pic:spPr>
                    <a:xfrm>
                      <a:off x="0" y="0"/>
                      <a:ext cx="1386205" cy="40005"/>
                    </a:xfrm>
                    <a:prstGeom prst="rect">
                      <a:avLst/>
                    </a:prstGeom>
                    <a:noFill/>
                    <a:ln>
                      <a:noFill/>
                    </a:ln>
                  </pic:spPr>
                </pic:pic>
              </a:graphicData>
            </a:graphic>
          </wp:inline>
        </w:drawing>
      </w:r>
    </w:p>
    <w:p/>
    <w:bookmarkEnd w:id="405"/>
    <w:p>
      <w:pPr>
        <w:pStyle w:val="61"/>
        <w:ind w:firstLine="0" w:firstLineChars="0"/>
        <w:jc w:val="center"/>
        <w:rPr>
          <w:color w:val="000000" w:themeColor="text1"/>
        </w:rPr>
      </w:pPr>
    </w:p>
    <w:p/>
    <w:p/>
    <w:p/>
    <w:p/>
    <w:p/>
    <w:p/>
    <w:p/>
    <w:p/>
    <w:p/>
    <w:p/>
    <w:p/>
    <w:p/>
    <w:p/>
    <w:p/>
    <w:p/>
    <w:p/>
    <w:p/>
    <w:p/>
    <w:p/>
    <w:p/>
    <w:p/>
    <w:p/>
    <w:p>
      <w:pPr>
        <w:jc w:val="right"/>
      </w:pPr>
    </w:p>
    <w:sectPr>
      <w:footerReference r:id="rId12" w:type="default"/>
      <w:pgSz w:w="11906" w:h="16838"/>
      <w:pgMar w:top="567"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苹方 中等">
    <w:panose1 w:val="020B0400000000000000"/>
    <w:charset w:val="86"/>
    <w:family w:val="auto"/>
    <w:pitch w:val="default"/>
    <w:sig w:usb0="A00002FF" w:usb1="7ACFFCFB"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JB/T XXXX—20XX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fldChar w:fldCharType="begin"/>
    </w:r>
    <w:r>
      <w:instrText xml:space="preserve"> STYLEREF  标准文件_文件编号  \* MERGEFORMAT </w:instrText>
    </w:r>
    <w:r>
      <w:fldChar w:fldCharType="separate"/>
    </w:r>
    <w:r>
      <w:t>JB/T XXXX—20XX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1"/>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vertAlign w:val="baseline"/>
      </w:rPr>
    </w:lvl>
    <w:lvl w:ilvl="2" w:tentative="0">
      <w:start w:val="1"/>
      <w:numFmt w:val="decimal"/>
      <w:pStyle w:val="2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3D1C17D8"/>
    <w:multiLevelType w:val="multilevel"/>
    <w:tmpl w:val="3D1C17D8"/>
    <w:lvl w:ilvl="0" w:tentative="0">
      <w:start w:val="1"/>
      <w:numFmt w:val="decimal"/>
      <w:pStyle w:val="245"/>
      <w:lvlText w:val="表%1 "/>
      <w:lvlJc w:val="left"/>
      <w:pPr>
        <w:ind w:left="420" w:hanging="420"/>
      </w:pPr>
      <w:rPr>
        <w:rFonts w:hint="default" w:ascii="Times New Roman" w:hAnsi="Times New Roman"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7"/>
      <w:suff w:val="nothing"/>
      <w:lvlText w:val="表%1　"/>
      <w:lvlJc w:val="left"/>
      <w:pPr>
        <w:ind w:left="4253"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zE1OTc5ZDJlMjI3NTc2NzA1M2RhODcyMzU4OWE3Y2IifQ=="/>
    <w:docVar w:name="KSO_WPS_MARK_KEY" w:val="8bd75350-e564-4c09-8aac-b4f1f7d817c7"/>
  </w:docVars>
  <w:rsids>
    <w:rsidRoot w:val="0008538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0FA"/>
    <w:rsid w:val="0002595E"/>
    <w:rsid w:val="00026238"/>
    <w:rsid w:val="000303C3"/>
    <w:rsid w:val="000331D3"/>
    <w:rsid w:val="000346A5"/>
    <w:rsid w:val="00034C54"/>
    <w:rsid w:val="000359C3"/>
    <w:rsid w:val="00035A7D"/>
    <w:rsid w:val="000410E8"/>
    <w:rsid w:val="0004249A"/>
    <w:rsid w:val="00043282"/>
    <w:rsid w:val="00044286"/>
    <w:rsid w:val="0004511C"/>
    <w:rsid w:val="0004541F"/>
    <w:rsid w:val="00047F28"/>
    <w:rsid w:val="00047F8C"/>
    <w:rsid w:val="000503AA"/>
    <w:rsid w:val="000506A1"/>
    <w:rsid w:val="000515DD"/>
    <w:rsid w:val="0005265A"/>
    <w:rsid w:val="000539DD"/>
    <w:rsid w:val="00053BD3"/>
    <w:rsid w:val="000556ED"/>
    <w:rsid w:val="000558AA"/>
    <w:rsid w:val="00055FE2"/>
    <w:rsid w:val="0005616F"/>
    <w:rsid w:val="00056AD1"/>
    <w:rsid w:val="00060C2E"/>
    <w:rsid w:val="00061033"/>
    <w:rsid w:val="000619E9"/>
    <w:rsid w:val="000622D4"/>
    <w:rsid w:val="0006357D"/>
    <w:rsid w:val="00067F1E"/>
    <w:rsid w:val="00071CC0"/>
    <w:rsid w:val="00072FB4"/>
    <w:rsid w:val="000731B3"/>
    <w:rsid w:val="00073C8C"/>
    <w:rsid w:val="00077B64"/>
    <w:rsid w:val="00080A1C"/>
    <w:rsid w:val="00082317"/>
    <w:rsid w:val="00083B5D"/>
    <w:rsid w:val="00083D2C"/>
    <w:rsid w:val="0008538A"/>
    <w:rsid w:val="00086AA1"/>
    <w:rsid w:val="00087A77"/>
    <w:rsid w:val="00090CA6"/>
    <w:rsid w:val="000928E5"/>
    <w:rsid w:val="00092B8A"/>
    <w:rsid w:val="00092FB0"/>
    <w:rsid w:val="000934C5"/>
    <w:rsid w:val="00093D25"/>
    <w:rsid w:val="00093DAB"/>
    <w:rsid w:val="00094D73"/>
    <w:rsid w:val="00096D63"/>
    <w:rsid w:val="000A0B60"/>
    <w:rsid w:val="000A0EB8"/>
    <w:rsid w:val="000A19FC"/>
    <w:rsid w:val="000A296B"/>
    <w:rsid w:val="000A7311"/>
    <w:rsid w:val="000A7B89"/>
    <w:rsid w:val="000B060F"/>
    <w:rsid w:val="000B1592"/>
    <w:rsid w:val="000B1FF2"/>
    <w:rsid w:val="000B3CDA"/>
    <w:rsid w:val="000B6245"/>
    <w:rsid w:val="000B6A0B"/>
    <w:rsid w:val="000B70B8"/>
    <w:rsid w:val="000B7166"/>
    <w:rsid w:val="000C0F6C"/>
    <w:rsid w:val="000C11DB"/>
    <w:rsid w:val="000C1492"/>
    <w:rsid w:val="000C2FBD"/>
    <w:rsid w:val="000C4B41"/>
    <w:rsid w:val="000C57D6"/>
    <w:rsid w:val="000C7666"/>
    <w:rsid w:val="000D0A9C"/>
    <w:rsid w:val="000D1795"/>
    <w:rsid w:val="000D1B42"/>
    <w:rsid w:val="000D2F41"/>
    <w:rsid w:val="000D329A"/>
    <w:rsid w:val="000D3475"/>
    <w:rsid w:val="000D4B9C"/>
    <w:rsid w:val="000D4EB6"/>
    <w:rsid w:val="000D753B"/>
    <w:rsid w:val="000E4370"/>
    <w:rsid w:val="000E4C9E"/>
    <w:rsid w:val="000E6FD7"/>
    <w:rsid w:val="000F0172"/>
    <w:rsid w:val="000F06E1"/>
    <w:rsid w:val="000F0A7D"/>
    <w:rsid w:val="000F0E3C"/>
    <w:rsid w:val="000F1724"/>
    <w:rsid w:val="000F19D5"/>
    <w:rsid w:val="000F4AEA"/>
    <w:rsid w:val="000F67E9"/>
    <w:rsid w:val="0010029D"/>
    <w:rsid w:val="00104926"/>
    <w:rsid w:val="00113B1E"/>
    <w:rsid w:val="00116144"/>
    <w:rsid w:val="0011711C"/>
    <w:rsid w:val="00121376"/>
    <w:rsid w:val="00124E47"/>
    <w:rsid w:val="00124E4F"/>
    <w:rsid w:val="001260B7"/>
    <w:rsid w:val="001265CB"/>
    <w:rsid w:val="001321C6"/>
    <w:rsid w:val="001325C4"/>
    <w:rsid w:val="00132758"/>
    <w:rsid w:val="00133010"/>
    <w:rsid w:val="001334E2"/>
    <w:rsid w:val="001338EE"/>
    <w:rsid w:val="00133AAE"/>
    <w:rsid w:val="00135135"/>
    <w:rsid w:val="00135323"/>
    <w:rsid w:val="001356C4"/>
    <w:rsid w:val="00136F06"/>
    <w:rsid w:val="00141114"/>
    <w:rsid w:val="00142969"/>
    <w:rsid w:val="0014362D"/>
    <w:rsid w:val="001457E7"/>
    <w:rsid w:val="00145D9D"/>
    <w:rsid w:val="00146388"/>
    <w:rsid w:val="0015100C"/>
    <w:rsid w:val="001529E5"/>
    <w:rsid w:val="00153C7E"/>
    <w:rsid w:val="0015456C"/>
    <w:rsid w:val="00154C63"/>
    <w:rsid w:val="00156B25"/>
    <w:rsid w:val="00156E1A"/>
    <w:rsid w:val="00157B55"/>
    <w:rsid w:val="0016362B"/>
    <w:rsid w:val="00163FFF"/>
    <w:rsid w:val="001642FA"/>
    <w:rsid w:val="001649EB"/>
    <w:rsid w:val="00164BAF"/>
    <w:rsid w:val="00164FA8"/>
    <w:rsid w:val="00165065"/>
    <w:rsid w:val="00165434"/>
    <w:rsid w:val="0016580B"/>
    <w:rsid w:val="00165F49"/>
    <w:rsid w:val="00166B88"/>
    <w:rsid w:val="0016770A"/>
    <w:rsid w:val="001702FF"/>
    <w:rsid w:val="00170804"/>
    <w:rsid w:val="001708E9"/>
    <w:rsid w:val="00171576"/>
    <w:rsid w:val="00172DF2"/>
    <w:rsid w:val="0017340B"/>
    <w:rsid w:val="00173FB1"/>
    <w:rsid w:val="00176DFD"/>
    <w:rsid w:val="001852C9"/>
    <w:rsid w:val="00190087"/>
    <w:rsid w:val="001913C4"/>
    <w:rsid w:val="00192A87"/>
    <w:rsid w:val="0019348F"/>
    <w:rsid w:val="00193A07"/>
    <w:rsid w:val="00194C95"/>
    <w:rsid w:val="001954B0"/>
    <w:rsid w:val="00195C34"/>
    <w:rsid w:val="00197DA7"/>
    <w:rsid w:val="001A1A53"/>
    <w:rsid w:val="001A234A"/>
    <w:rsid w:val="001A3304"/>
    <w:rsid w:val="001B06E8"/>
    <w:rsid w:val="001B193E"/>
    <w:rsid w:val="001B71D0"/>
    <w:rsid w:val="001B71EE"/>
    <w:rsid w:val="001C04A8"/>
    <w:rsid w:val="001C2C03"/>
    <w:rsid w:val="001C3C57"/>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BD1"/>
    <w:rsid w:val="001F143A"/>
    <w:rsid w:val="001F1605"/>
    <w:rsid w:val="001F1D2C"/>
    <w:rsid w:val="001F2508"/>
    <w:rsid w:val="001F4816"/>
    <w:rsid w:val="001F4B1B"/>
    <w:rsid w:val="001F69B4"/>
    <w:rsid w:val="001F77C7"/>
    <w:rsid w:val="00200183"/>
    <w:rsid w:val="0020052E"/>
    <w:rsid w:val="0020107D"/>
    <w:rsid w:val="00201CD9"/>
    <w:rsid w:val="00202AA4"/>
    <w:rsid w:val="002031F7"/>
    <w:rsid w:val="002040E6"/>
    <w:rsid w:val="0020527B"/>
    <w:rsid w:val="00205F2C"/>
    <w:rsid w:val="002101DC"/>
    <w:rsid w:val="00210B15"/>
    <w:rsid w:val="0021150A"/>
    <w:rsid w:val="002142EA"/>
    <w:rsid w:val="002163D5"/>
    <w:rsid w:val="002204BB"/>
    <w:rsid w:val="00221B79"/>
    <w:rsid w:val="00221C6B"/>
    <w:rsid w:val="00224596"/>
    <w:rsid w:val="002253A1"/>
    <w:rsid w:val="00225CF8"/>
    <w:rsid w:val="002270EC"/>
    <w:rsid w:val="0022794E"/>
    <w:rsid w:val="00233D64"/>
    <w:rsid w:val="00234784"/>
    <w:rsid w:val="0023482A"/>
    <w:rsid w:val="002359CB"/>
    <w:rsid w:val="00243540"/>
    <w:rsid w:val="0024497B"/>
    <w:rsid w:val="0024515B"/>
    <w:rsid w:val="00246021"/>
    <w:rsid w:val="0024666E"/>
    <w:rsid w:val="00247F52"/>
    <w:rsid w:val="00250937"/>
    <w:rsid w:val="00250B25"/>
    <w:rsid w:val="00250BBE"/>
    <w:rsid w:val="002515C2"/>
    <w:rsid w:val="0025194F"/>
    <w:rsid w:val="00251B81"/>
    <w:rsid w:val="00254F87"/>
    <w:rsid w:val="00260426"/>
    <w:rsid w:val="0026148A"/>
    <w:rsid w:val="00262696"/>
    <w:rsid w:val="002634BC"/>
    <w:rsid w:val="002643C3"/>
    <w:rsid w:val="00264A0C"/>
    <w:rsid w:val="00267EF4"/>
    <w:rsid w:val="00270CB8"/>
    <w:rsid w:val="00270DF5"/>
    <w:rsid w:val="00272B08"/>
    <w:rsid w:val="00281BB8"/>
    <w:rsid w:val="00281E9E"/>
    <w:rsid w:val="00285170"/>
    <w:rsid w:val="00285361"/>
    <w:rsid w:val="00287618"/>
    <w:rsid w:val="00292D60"/>
    <w:rsid w:val="00294274"/>
    <w:rsid w:val="00294D34"/>
    <w:rsid w:val="00294E3B"/>
    <w:rsid w:val="00296193"/>
    <w:rsid w:val="00296C66"/>
    <w:rsid w:val="00296EBE"/>
    <w:rsid w:val="002974E3"/>
    <w:rsid w:val="002A084B"/>
    <w:rsid w:val="002A1260"/>
    <w:rsid w:val="002A1589"/>
    <w:rsid w:val="002A1608"/>
    <w:rsid w:val="002A1714"/>
    <w:rsid w:val="002A25DC"/>
    <w:rsid w:val="002A27FB"/>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44D2"/>
    <w:rsid w:val="002C5278"/>
    <w:rsid w:val="002C7EBB"/>
    <w:rsid w:val="002D06C1"/>
    <w:rsid w:val="002D2B3E"/>
    <w:rsid w:val="002D3EE7"/>
    <w:rsid w:val="002D42B5"/>
    <w:rsid w:val="002D4F1A"/>
    <w:rsid w:val="002D6DA6"/>
    <w:rsid w:val="002D6EC6"/>
    <w:rsid w:val="002D79AC"/>
    <w:rsid w:val="002E039D"/>
    <w:rsid w:val="002E1F4E"/>
    <w:rsid w:val="002E4D5A"/>
    <w:rsid w:val="002E6326"/>
    <w:rsid w:val="002E6413"/>
    <w:rsid w:val="002F1B60"/>
    <w:rsid w:val="002F30E0"/>
    <w:rsid w:val="002F35E4"/>
    <w:rsid w:val="002F3730"/>
    <w:rsid w:val="002F38E1"/>
    <w:rsid w:val="002F7AF6"/>
    <w:rsid w:val="00300E63"/>
    <w:rsid w:val="0030287F"/>
    <w:rsid w:val="00302F5F"/>
    <w:rsid w:val="0030441D"/>
    <w:rsid w:val="003055EA"/>
    <w:rsid w:val="00306063"/>
    <w:rsid w:val="00307CFF"/>
    <w:rsid w:val="00313B85"/>
    <w:rsid w:val="003158EC"/>
    <w:rsid w:val="00317988"/>
    <w:rsid w:val="00321149"/>
    <w:rsid w:val="003221B4"/>
    <w:rsid w:val="00322E62"/>
    <w:rsid w:val="00324EDD"/>
    <w:rsid w:val="003331E4"/>
    <w:rsid w:val="00336C64"/>
    <w:rsid w:val="00337162"/>
    <w:rsid w:val="0034194F"/>
    <w:rsid w:val="00342DB8"/>
    <w:rsid w:val="00344605"/>
    <w:rsid w:val="003474AA"/>
    <w:rsid w:val="0034758B"/>
    <w:rsid w:val="00350D1D"/>
    <w:rsid w:val="00351901"/>
    <w:rsid w:val="00352C83"/>
    <w:rsid w:val="00361005"/>
    <w:rsid w:val="003615D2"/>
    <w:rsid w:val="0036429C"/>
    <w:rsid w:val="00364A53"/>
    <w:rsid w:val="003654CB"/>
    <w:rsid w:val="00365F86"/>
    <w:rsid w:val="00365F87"/>
    <w:rsid w:val="003705F4"/>
    <w:rsid w:val="00370D58"/>
    <w:rsid w:val="00371316"/>
    <w:rsid w:val="00373679"/>
    <w:rsid w:val="003750B8"/>
    <w:rsid w:val="00375C2F"/>
    <w:rsid w:val="00376713"/>
    <w:rsid w:val="00380D4E"/>
    <w:rsid w:val="00381815"/>
    <w:rsid w:val="003819AF"/>
    <w:rsid w:val="003820E9"/>
    <w:rsid w:val="00382B20"/>
    <w:rsid w:val="00382DE7"/>
    <w:rsid w:val="00384FFC"/>
    <w:rsid w:val="003872FC"/>
    <w:rsid w:val="00387ADC"/>
    <w:rsid w:val="00390020"/>
    <w:rsid w:val="003903D6"/>
    <w:rsid w:val="00390EE6"/>
    <w:rsid w:val="0039118F"/>
    <w:rsid w:val="0039278C"/>
    <w:rsid w:val="00392AD7"/>
    <w:rsid w:val="003938D9"/>
    <w:rsid w:val="00394376"/>
    <w:rsid w:val="003943FF"/>
    <w:rsid w:val="00396110"/>
    <w:rsid w:val="003974EB"/>
    <w:rsid w:val="00397CC5"/>
    <w:rsid w:val="003A0306"/>
    <w:rsid w:val="003A1582"/>
    <w:rsid w:val="003A1C26"/>
    <w:rsid w:val="003A2E92"/>
    <w:rsid w:val="003A39EE"/>
    <w:rsid w:val="003A4077"/>
    <w:rsid w:val="003A6461"/>
    <w:rsid w:val="003B09AD"/>
    <w:rsid w:val="003B0BD9"/>
    <w:rsid w:val="003B1F18"/>
    <w:rsid w:val="003B5BF0"/>
    <w:rsid w:val="003B60BF"/>
    <w:rsid w:val="003B6BE3"/>
    <w:rsid w:val="003C010C"/>
    <w:rsid w:val="003C0A6C"/>
    <w:rsid w:val="003C1F26"/>
    <w:rsid w:val="003C2859"/>
    <w:rsid w:val="003C5A43"/>
    <w:rsid w:val="003C702E"/>
    <w:rsid w:val="003C77A9"/>
    <w:rsid w:val="003D0519"/>
    <w:rsid w:val="003D0FF6"/>
    <w:rsid w:val="003D14C6"/>
    <w:rsid w:val="003D262C"/>
    <w:rsid w:val="003D5CCF"/>
    <w:rsid w:val="003D6AD5"/>
    <w:rsid w:val="003D6D61"/>
    <w:rsid w:val="003E091D"/>
    <w:rsid w:val="003E1C53"/>
    <w:rsid w:val="003E2A69"/>
    <w:rsid w:val="003E2D49"/>
    <w:rsid w:val="003E2FD4"/>
    <w:rsid w:val="003E49F6"/>
    <w:rsid w:val="003F0841"/>
    <w:rsid w:val="003F23D3"/>
    <w:rsid w:val="003F3F08"/>
    <w:rsid w:val="003F49F1"/>
    <w:rsid w:val="003F55B2"/>
    <w:rsid w:val="003F6272"/>
    <w:rsid w:val="003F72A3"/>
    <w:rsid w:val="003F7EA2"/>
    <w:rsid w:val="00400E72"/>
    <w:rsid w:val="00401400"/>
    <w:rsid w:val="00404869"/>
    <w:rsid w:val="00404A74"/>
    <w:rsid w:val="00405884"/>
    <w:rsid w:val="004060F4"/>
    <w:rsid w:val="00407CF2"/>
    <w:rsid w:val="00407D39"/>
    <w:rsid w:val="00410382"/>
    <w:rsid w:val="00412581"/>
    <w:rsid w:val="00414410"/>
    <w:rsid w:val="0041477A"/>
    <w:rsid w:val="004167A3"/>
    <w:rsid w:val="004317B5"/>
    <w:rsid w:val="00432DAA"/>
    <w:rsid w:val="00434305"/>
    <w:rsid w:val="00435DF7"/>
    <w:rsid w:val="0044083F"/>
    <w:rsid w:val="00441AE7"/>
    <w:rsid w:val="00442499"/>
    <w:rsid w:val="00445574"/>
    <w:rsid w:val="004467FB"/>
    <w:rsid w:val="00452D6B"/>
    <w:rsid w:val="00454484"/>
    <w:rsid w:val="0045517B"/>
    <w:rsid w:val="004563CD"/>
    <w:rsid w:val="0045652D"/>
    <w:rsid w:val="00457B87"/>
    <w:rsid w:val="00462D2E"/>
    <w:rsid w:val="00463B77"/>
    <w:rsid w:val="00463C7B"/>
    <w:rsid w:val="00463F02"/>
    <w:rsid w:val="004644A6"/>
    <w:rsid w:val="004657DD"/>
    <w:rsid w:val="004659BD"/>
    <w:rsid w:val="00470775"/>
    <w:rsid w:val="00470C64"/>
    <w:rsid w:val="004715BD"/>
    <w:rsid w:val="00473C62"/>
    <w:rsid w:val="004743FA"/>
    <w:rsid w:val="004746B1"/>
    <w:rsid w:val="0047583F"/>
    <w:rsid w:val="00476986"/>
    <w:rsid w:val="00483C77"/>
    <w:rsid w:val="00484830"/>
    <w:rsid w:val="00484936"/>
    <w:rsid w:val="00485C89"/>
    <w:rsid w:val="00486BE3"/>
    <w:rsid w:val="004905E4"/>
    <w:rsid w:val="00490A89"/>
    <w:rsid w:val="00490AB4"/>
    <w:rsid w:val="00491BFB"/>
    <w:rsid w:val="004920D8"/>
    <w:rsid w:val="00492F02"/>
    <w:rsid w:val="004939AE"/>
    <w:rsid w:val="004A12DF"/>
    <w:rsid w:val="004A1BA8"/>
    <w:rsid w:val="004A4B57"/>
    <w:rsid w:val="004A63FA"/>
    <w:rsid w:val="004A640D"/>
    <w:rsid w:val="004A66D3"/>
    <w:rsid w:val="004A7061"/>
    <w:rsid w:val="004B0272"/>
    <w:rsid w:val="004B2701"/>
    <w:rsid w:val="004B2E1B"/>
    <w:rsid w:val="004B3E93"/>
    <w:rsid w:val="004C1FBC"/>
    <w:rsid w:val="004C3DF9"/>
    <w:rsid w:val="004C3F1D"/>
    <w:rsid w:val="004C458D"/>
    <w:rsid w:val="004C7556"/>
    <w:rsid w:val="004C7E9D"/>
    <w:rsid w:val="004C7F67"/>
    <w:rsid w:val="004D076D"/>
    <w:rsid w:val="004D0EF1"/>
    <w:rsid w:val="004D189E"/>
    <w:rsid w:val="004D2253"/>
    <w:rsid w:val="004D22B1"/>
    <w:rsid w:val="004D4406"/>
    <w:rsid w:val="004D48ED"/>
    <w:rsid w:val="004D7C42"/>
    <w:rsid w:val="004E02B5"/>
    <w:rsid w:val="004E0456"/>
    <w:rsid w:val="004E0465"/>
    <w:rsid w:val="004E127B"/>
    <w:rsid w:val="004E1C0A"/>
    <w:rsid w:val="004E3014"/>
    <w:rsid w:val="004E30C5"/>
    <w:rsid w:val="004E4AA5"/>
    <w:rsid w:val="004E4AEE"/>
    <w:rsid w:val="004E59E3"/>
    <w:rsid w:val="004E67C0"/>
    <w:rsid w:val="004E7325"/>
    <w:rsid w:val="004F391A"/>
    <w:rsid w:val="004F3CFB"/>
    <w:rsid w:val="004F4B20"/>
    <w:rsid w:val="004F528E"/>
    <w:rsid w:val="004F6456"/>
    <w:rsid w:val="004F696E"/>
    <w:rsid w:val="004F6C71"/>
    <w:rsid w:val="005004D3"/>
    <w:rsid w:val="00501139"/>
    <w:rsid w:val="00502991"/>
    <w:rsid w:val="00502A4B"/>
    <w:rsid w:val="0050363E"/>
    <w:rsid w:val="005039BC"/>
    <w:rsid w:val="005043BB"/>
    <w:rsid w:val="00504A3D"/>
    <w:rsid w:val="00505211"/>
    <w:rsid w:val="00505767"/>
    <w:rsid w:val="005073F0"/>
    <w:rsid w:val="00510A7B"/>
    <w:rsid w:val="0051183B"/>
    <w:rsid w:val="00512AB0"/>
    <w:rsid w:val="00512F6E"/>
    <w:rsid w:val="00513038"/>
    <w:rsid w:val="00514174"/>
    <w:rsid w:val="00516088"/>
    <w:rsid w:val="00516B0B"/>
    <w:rsid w:val="005207F4"/>
    <w:rsid w:val="005218DE"/>
    <w:rsid w:val="005220EC"/>
    <w:rsid w:val="00523F95"/>
    <w:rsid w:val="00524D65"/>
    <w:rsid w:val="00525A8A"/>
    <w:rsid w:val="00525B16"/>
    <w:rsid w:val="00530877"/>
    <w:rsid w:val="00533D04"/>
    <w:rsid w:val="00533D8D"/>
    <w:rsid w:val="00534709"/>
    <w:rsid w:val="00534804"/>
    <w:rsid w:val="00534BDF"/>
    <w:rsid w:val="005354EA"/>
    <w:rsid w:val="00535EC4"/>
    <w:rsid w:val="00535ED9"/>
    <w:rsid w:val="0053692B"/>
    <w:rsid w:val="00537622"/>
    <w:rsid w:val="00537CC7"/>
    <w:rsid w:val="00541853"/>
    <w:rsid w:val="00541BEF"/>
    <w:rsid w:val="00542002"/>
    <w:rsid w:val="00542D42"/>
    <w:rsid w:val="00543BDA"/>
    <w:rsid w:val="005441CC"/>
    <w:rsid w:val="00545BE2"/>
    <w:rsid w:val="005479DA"/>
    <w:rsid w:val="00547BCC"/>
    <w:rsid w:val="0055013B"/>
    <w:rsid w:val="00551F6F"/>
    <w:rsid w:val="00555044"/>
    <w:rsid w:val="005554AA"/>
    <w:rsid w:val="005605D9"/>
    <w:rsid w:val="00561475"/>
    <w:rsid w:val="00562D67"/>
    <w:rsid w:val="0056487B"/>
    <w:rsid w:val="00564FB9"/>
    <w:rsid w:val="005668E3"/>
    <w:rsid w:val="00573D9E"/>
    <w:rsid w:val="00573E2E"/>
    <w:rsid w:val="005801E3"/>
    <w:rsid w:val="00581802"/>
    <w:rsid w:val="005836A8"/>
    <w:rsid w:val="0058409C"/>
    <w:rsid w:val="00584262"/>
    <w:rsid w:val="00586630"/>
    <w:rsid w:val="005870B7"/>
    <w:rsid w:val="00587ADD"/>
    <w:rsid w:val="00591B1E"/>
    <w:rsid w:val="00596160"/>
    <w:rsid w:val="005966E2"/>
    <w:rsid w:val="00597007"/>
    <w:rsid w:val="005A0966"/>
    <w:rsid w:val="005A11B7"/>
    <w:rsid w:val="005A162D"/>
    <w:rsid w:val="005A260B"/>
    <w:rsid w:val="005A31FA"/>
    <w:rsid w:val="005A4A1B"/>
    <w:rsid w:val="005A7830"/>
    <w:rsid w:val="005A7FCE"/>
    <w:rsid w:val="005B0F3F"/>
    <w:rsid w:val="005B4903"/>
    <w:rsid w:val="005B51CE"/>
    <w:rsid w:val="005B5885"/>
    <w:rsid w:val="005B5CD7"/>
    <w:rsid w:val="005B64E8"/>
    <w:rsid w:val="005B6CF6"/>
    <w:rsid w:val="005B7422"/>
    <w:rsid w:val="005C0E40"/>
    <w:rsid w:val="005C29B8"/>
    <w:rsid w:val="005C5F21"/>
    <w:rsid w:val="005C7156"/>
    <w:rsid w:val="005D0C75"/>
    <w:rsid w:val="005D1E63"/>
    <w:rsid w:val="005D4171"/>
    <w:rsid w:val="005D6A95"/>
    <w:rsid w:val="005D6B2C"/>
    <w:rsid w:val="005D6D9C"/>
    <w:rsid w:val="005E2335"/>
    <w:rsid w:val="005E34CA"/>
    <w:rsid w:val="005E3C18"/>
    <w:rsid w:val="005E59B8"/>
    <w:rsid w:val="005E6318"/>
    <w:rsid w:val="005E6812"/>
    <w:rsid w:val="005E7829"/>
    <w:rsid w:val="005E7881"/>
    <w:rsid w:val="005E78E0"/>
    <w:rsid w:val="005F0D9C"/>
    <w:rsid w:val="005F284E"/>
    <w:rsid w:val="005F2911"/>
    <w:rsid w:val="005F7763"/>
    <w:rsid w:val="005F7E10"/>
    <w:rsid w:val="006015CE"/>
    <w:rsid w:val="00604784"/>
    <w:rsid w:val="00606419"/>
    <w:rsid w:val="00607D29"/>
    <w:rsid w:val="00612952"/>
    <w:rsid w:val="00614CC1"/>
    <w:rsid w:val="00615206"/>
    <w:rsid w:val="00615A9D"/>
    <w:rsid w:val="00617387"/>
    <w:rsid w:val="0062377C"/>
    <w:rsid w:val="00625263"/>
    <w:rsid w:val="006252D8"/>
    <w:rsid w:val="006259BC"/>
    <w:rsid w:val="0062636B"/>
    <w:rsid w:val="00632182"/>
    <w:rsid w:val="006325E2"/>
    <w:rsid w:val="00632AE0"/>
    <w:rsid w:val="00633C17"/>
    <w:rsid w:val="00636E3E"/>
    <w:rsid w:val="006379F7"/>
    <w:rsid w:val="00637E4D"/>
    <w:rsid w:val="00640620"/>
    <w:rsid w:val="00641A1F"/>
    <w:rsid w:val="00643119"/>
    <w:rsid w:val="0064528D"/>
    <w:rsid w:val="00645904"/>
    <w:rsid w:val="0065120B"/>
    <w:rsid w:val="00651ACB"/>
    <w:rsid w:val="00651C47"/>
    <w:rsid w:val="00652AB2"/>
    <w:rsid w:val="00653F5B"/>
    <w:rsid w:val="00654EC0"/>
    <w:rsid w:val="0065525B"/>
    <w:rsid w:val="00655D4F"/>
    <w:rsid w:val="00660273"/>
    <w:rsid w:val="006640E5"/>
    <w:rsid w:val="006646F1"/>
    <w:rsid w:val="00664929"/>
    <w:rsid w:val="00664F62"/>
    <w:rsid w:val="006655E1"/>
    <w:rsid w:val="00666946"/>
    <w:rsid w:val="00666B50"/>
    <w:rsid w:val="00672060"/>
    <w:rsid w:val="00672BFD"/>
    <w:rsid w:val="00675EBE"/>
    <w:rsid w:val="006770F4"/>
    <w:rsid w:val="00677A84"/>
    <w:rsid w:val="0068026D"/>
    <w:rsid w:val="00680A27"/>
    <w:rsid w:val="0068112F"/>
    <w:rsid w:val="006816A4"/>
    <w:rsid w:val="00681829"/>
    <w:rsid w:val="006819B8"/>
    <w:rsid w:val="00681C5E"/>
    <w:rsid w:val="006834D1"/>
    <w:rsid w:val="006840A6"/>
    <w:rsid w:val="006850CD"/>
    <w:rsid w:val="00685AAB"/>
    <w:rsid w:val="006A07AA"/>
    <w:rsid w:val="006A2034"/>
    <w:rsid w:val="006A25E5"/>
    <w:rsid w:val="006A2906"/>
    <w:rsid w:val="006A2B46"/>
    <w:rsid w:val="006A336D"/>
    <w:rsid w:val="006A37B9"/>
    <w:rsid w:val="006A603C"/>
    <w:rsid w:val="006B2672"/>
    <w:rsid w:val="006B4A38"/>
    <w:rsid w:val="006B4DD9"/>
    <w:rsid w:val="006B54BF"/>
    <w:rsid w:val="006B5F44"/>
    <w:rsid w:val="006B5F90"/>
    <w:rsid w:val="006B62E4"/>
    <w:rsid w:val="006B7562"/>
    <w:rsid w:val="006C0B2D"/>
    <w:rsid w:val="006C1BBA"/>
    <w:rsid w:val="006C2079"/>
    <w:rsid w:val="006C317D"/>
    <w:rsid w:val="006C5A62"/>
    <w:rsid w:val="006C5D68"/>
    <w:rsid w:val="006C6976"/>
    <w:rsid w:val="006C6DD0"/>
    <w:rsid w:val="006D04EA"/>
    <w:rsid w:val="006D1069"/>
    <w:rsid w:val="006D16C4"/>
    <w:rsid w:val="006D2A95"/>
    <w:rsid w:val="006D3E96"/>
    <w:rsid w:val="006D4515"/>
    <w:rsid w:val="006D4BB1"/>
    <w:rsid w:val="006D6593"/>
    <w:rsid w:val="006D686E"/>
    <w:rsid w:val="006E3AF6"/>
    <w:rsid w:val="006F03A8"/>
    <w:rsid w:val="006F126C"/>
    <w:rsid w:val="006F2ACA"/>
    <w:rsid w:val="006F2ADC"/>
    <w:rsid w:val="006F2BFE"/>
    <w:rsid w:val="006F31E9"/>
    <w:rsid w:val="006F4219"/>
    <w:rsid w:val="006F56E5"/>
    <w:rsid w:val="006F6284"/>
    <w:rsid w:val="007002C5"/>
    <w:rsid w:val="0070348B"/>
    <w:rsid w:val="00704387"/>
    <w:rsid w:val="0070514B"/>
    <w:rsid w:val="00707669"/>
    <w:rsid w:val="007106E5"/>
    <w:rsid w:val="00711CBA"/>
    <w:rsid w:val="00711FB5"/>
    <w:rsid w:val="00712A01"/>
    <w:rsid w:val="0071454C"/>
    <w:rsid w:val="00714F58"/>
    <w:rsid w:val="00722772"/>
    <w:rsid w:val="00722FBF"/>
    <w:rsid w:val="00722FC2"/>
    <w:rsid w:val="00724607"/>
    <w:rsid w:val="00725949"/>
    <w:rsid w:val="00726A04"/>
    <w:rsid w:val="00727FA2"/>
    <w:rsid w:val="007322D9"/>
    <w:rsid w:val="00732BC0"/>
    <w:rsid w:val="00732F4E"/>
    <w:rsid w:val="00736A73"/>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15A6"/>
    <w:rsid w:val="00752B4D"/>
    <w:rsid w:val="00754704"/>
    <w:rsid w:val="00755402"/>
    <w:rsid w:val="00756B26"/>
    <w:rsid w:val="00756EDF"/>
    <w:rsid w:val="00765C43"/>
    <w:rsid w:val="00765EFB"/>
    <w:rsid w:val="007671CA"/>
    <w:rsid w:val="0076744F"/>
    <w:rsid w:val="00767C61"/>
    <w:rsid w:val="0077008A"/>
    <w:rsid w:val="00770B37"/>
    <w:rsid w:val="00773C1F"/>
    <w:rsid w:val="00774DA4"/>
    <w:rsid w:val="00776599"/>
    <w:rsid w:val="0077715F"/>
    <w:rsid w:val="0078114B"/>
    <w:rsid w:val="00781DD2"/>
    <w:rsid w:val="00783ECF"/>
    <w:rsid w:val="0078413A"/>
    <w:rsid w:val="00784A7A"/>
    <w:rsid w:val="007959E8"/>
    <w:rsid w:val="00795E9C"/>
    <w:rsid w:val="007A0521"/>
    <w:rsid w:val="007A1D19"/>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1820"/>
    <w:rsid w:val="007D2508"/>
    <w:rsid w:val="007D346A"/>
    <w:rsid w:val="007D4814"/>
    <w:rsid w:val="007D6518"/>
    <w:rsid w:val="007D76BD"/>
    <w:rsid w:val="007E0BF1"/>
    <w:rsid w:val="007E258B"/>
    <w:rsid w:val="007E6012"/>
    <w:rsid w:val="007F0ED8"/>
    <w:rsid w:val="007F0F63"/>
    <w:rsid w:val="007F3748"/>
    <w:rsid w:val="007F4573"/>
    <w:rsid w:val="007F547F"/>
    <w:rsid w:val="007F75CE"/>
    <w:rsid w:val="007F788A"/>
    <w:rsid w:val="007F7D57"/>
    <w:rsid w:val="008013A4"/>
    <w:rsid w:val="00802427"/>
    <w:rsid w:val="008027CE"/>
    <w:rsid w:val="00802F42"/>
    <w:rsid w:val="00804383"/>
    <w:rsid w:val="008045B1"/>
    <w:rsid w:val="00804BB7"/>
    <w:rsid w:val="00807C8E"/>
    <w:rsid w:val="00810257"/>
    <w:rsid w:val="008104F5"/>
    <w:rsid w:val="00811072"/>
    <w:rsid w:val="00811369"/>
    <w:rsid w:val="00815419"/>
    <w:rsid w:val="00815B43"/>
    <w:rsid w:val="008163C8"/>
    <w:rsid w:val="008164A1"/>
    <w:rsid w:val="00817325"/>
    <w:rsid w:val="008209E6"/>
    <w:rsid w:val="0082262A"/>
    <w:rsid w:val="00823303"/>
    <w:rsid w:val="008233B2"/>
    <w:rsid w:val="00823A9F"/>
    <w:rsid w:val="00823C85"/>
    <w:rsid w:val="00825138"/>
    <w:rsid w:val="008269DD"/>
    <w:rsid w:val="00830621"/>
    <w:rsid w:val="00832C51"/>
    <w:rsid w:val="0083348C"/>
    <w:rsid w:val="008335C6"/>
    <w:rsid w:val="00833613"/>
    <w:rsid w:val="008373D3"/>
    <w:rsid w:val="00840437"/>
    <w:rsid w:val="00840617"/>
    <w:rsid w:val="00842A47"/>
    <w:rsid w:val="00843C13"/>
    <w:rsid w:val="008454F8"/>
    <w:rsid w:val="008516B3"/>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70F05"/>
    <w:rsid w:val="00874CC5"/>
    <w:rsid w:val="00883F93"/>
    <w:rsid w:val="00884DB3"/>
    <w:rsid w:val="00885A9D"/>
    <w:rsid w:val="008864F6"/>
    <w:rsid w:val="0089049D"/>
    <w:rsid w:val="008928C9"/>
    <w:rsid w:val="008938DC"/>
    <w:rsid w:val="00893FD1"/>
    <w:rsid w:val="00894836"/>
    <w:rsid w:val="00894A1C"/>
    <w:rsid w:val="00895172"/>
    <w:rsid w:val="00895680"/>
    <w:rsid w:val="00896DFF"/>
    <w:rsid w:val="0089762C"/>
    <w:rsid w:val="008A1893"/>
    <w:rsid w:val="008A2B6D"/>
    <w:rsid w:val="008A769A"/>
    <w:rsid w:val="008B0C9C"/>
    <w:rsid w:val="008B166D"/>
    <w:rsid w:val="008B17F4"/>
    <w:rsid w:val="008B3615"/>
    <w:rsid w:val="008B4AC4"/>
    <w:rsid w:val="008B50C8"/>
    <w:rsid w:val="008B5281"/>
    <w:rsid w:val="008B7E05"/>
    <w:rsid w:val="008C0957"/>
    <w:rsid w:val="008C1797"/>
    <w:rsid w:val="008C1FA9"/>
    <w:rsid w:val="008C219C"/>
    <w:rsid w:val="008C3808"/>
    <w:rsid w:val="008C475E"/>
    <w:rsid w:val="008C4767"/>
    <w:rsid w:val="008C619A"/>
    <w:rsid w:val="008C6826"/>
    <w:rsid w:val="008D0CE8"/>
    <w:rsid w:val="008D2D1D"/>
    <w:rsid w:val="008D453D"/>
    <w:rsid w:val="008D53AD"/>
    <w:rsid w:val="008D562B"/>
    <w:rsid w:val="008D5733"/>
    <w:rsid w:val="008D622B"/>
    <w:rsid w:val="008D666C"/>
    <w:rsid w:val="008D7B54"/>
    <w:rsid w:val="008E0C9D"/>
    <w:rsid w:val="008E10E7"/>
    <w:rsid w:val="008E1648"/>
    <w:rsid w:val="008E1B3E"/>
    <w:rsid w:val="008E2319"/>
    <w:rsid w:val="008E3330"/>
    <w:rsid w:val="008E4BB6"/>
    <w:rsid w:val="008E5518"/>
    <w:rsid w:val="008E6A84"/>
    <w:rsid w:val="008F0CDC"/>
    <w:rsid w:val="008F17A3"/>
    <w:rsid w:val="008F1ED3"/>
    <w:rsid w:val="008F21A4"/>
    <w:rsid w:val="008F4C29"/>
    <w:rsid w:val="008F6CA0"/>
    <w:rsid w:val="008F70BD"/>
    <w:rsid w:val="008F788F"/>
    <w:rsid w:val="008F7EA2"/>
    <w:rsid w:val="00901C75"/>
    <w:rsid w:val="00902722"/>
    <w:rsid w:val="009027BC"/>
    <w:rsid w:val="009031EA"/>
    <w:rsid w:val="009062E6"/>
    <w:rsid w:val="00911BE5"/>
    <w:rsid w:val="00913CA9"/>
    <w:rsid w:val="009145AE"/>
    <w:rsid w:val="009146CE"/>
    <w:rsid w:val="00914CA7"/>
    <w:rsid w:val="00915C3E"/>
    <w:rsid w:val="009161A8"/>
    <w:rsid w:val="009169FD"/>
    <w:rsid w:val="00917B42"/>
    <w:rsid w:val="00917E73"/>
    <w:rsid w:val="009245F5"/>
    <w:rsid w:val="009249EC"/>
    <w:rsid w:val="009273B3"/>
    <w:rsid w:val="00927C08"/>
    <w:rsid w:val="009305B5"/>
    <w:rsid w:val="00937218"/>
    <w:rsid w:val="00942743"/>
    <w:rsid w:val="009429D5"/>
    <w:rsid w:val="00942BF1"/>
    <w:rsid w:val="00942D05"/>
    <w:rsid w:val="00945180"/>
    <w:rsid w:val="00945428"/>
    <w:rsid w:val="0094607B"/>
    <w:rsid w:val="00953604"/>
    <w:rsid w:val="0095496B"/>
    <w:rsid w:val="009610DC"/>
    <w:rsid w:val="00961490"/>
    <w:rsid w:val="0096381A"/>
    <w:rsid w:val="00963B4D"/>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65A5"/>
    <w:rsid w:val="00997BF1"/>
    <w:rsid w:val="009A04B3"/>
    <w:rsid w:val="009A089C"/>
    <w:rsid w:val="009A118E"/>
    <w:rsid w:val="009A21CD"/>
    <w:rsid w:val="009A278C"/>
    <w:rsid w:val="009A2BC2"/>
    <w:rsid w:val="009A42C1"/>
    <w:rsid w:val="009A5429"/>
    <w:rsid w:val="009A5BAF"/>
    <w:rsid w:val="009A72AD"/>
    <w:rsid w:val="009A78A0"/>
    <w:rsid w:val="009B09E0"/>
    <w:rsid w:val="009B0BC5"/>
    <w:rsid w:val="009B1247"/>
    <w:rsid w:val="009B310A"/>
    <w:rsid w:val="009B6029"/>
    <w:rsid w:val="009B6464"/>
    <w:rsid w:val="009B6971"/>
    <w:rsid w:val="009C21C8"/>
    <w:rsid w:val="009C27F1"/>
    <w:rsid w:val="009C3152"/>
    <w:rsid w:val="009C4CFA"/>
    <w:rsid w:val="009C5070"/>
    <w:rsid w:val="009D112C"/>
    <w:rsid w:val="009D47FA"/>
    <w:rsid w:val="009D50D2"/>
    <w:rsid w:val="009D6BCA"/>
    <w:rsid w:val="009D72B9"/>
    <w:rsid w:val="009E0F62"/>
    <w:rsid w:val="009E1848"/>
    <w:rsid w:val="009E25E1"/>
    <w:rsid w:val="009E4A58"/>
    <w:rsid w:val="009E5A2D"/>
    <w:rsid w:val="009E5AB2"/>
    <w:rsid w:val="009E6127"/>
    <w:rsid w:val="009E6219"/>
    <w:rsid w:val="009F03B3"/>
    <w:rsid w:val="00A00AC7"/>
    <w:rsid w:val="00A01757"/>
    <w:rsid w:val="00A028C0"/>
    <w:rsid w:val="00A02BAE"/>
    <w:rsid w:val="00A05AA6"/>
    <w:rsid w:val="00A06A6B"/>
    <w:rsid w:val="00A07E47"/>
    <w:rsid w:val="00A11026"/>
    <w:rsid w:val="00A129D0"/>
    <w:rsid w:val="00A12AFA"/>
    <w:rsid w:val="00A12C33"/>
    <w:rsid w:val="00A138BA"/>
    <w:rsid w:val="00A14C8E"/>
    <w:rsid w:val="00A153D9"/>
    <w:rsid w:val="00A15F09"/>
    <w:rsid w:val="00A169B6"/>
    <w:rsid w:val="00A17FF0"/>
    <w:rsid w:val="00A2064A"/>
    <w:rsid w:val="00A2271D"/>
    <w:rsid w:val="00A237D5"/>
    <w:rsid w:val="00A302D9"/>
    <w:rsid w:val="00A30EFC"/>
    <w:rsid w:val="00A31984"/>
    <w:rsid w:val="00A32D73"/>
    <w:rsid w:val="00A3367B"/>
    <w:rsid w:val="00A3597D"/>
    <w:rsid w:val="00A4006C"/>
    <w:rsid w:val="00A40091"/>
    <w:rsid w:val="00A4030F"/>
    <w:rsid w:val="00A41C79"/>
    <w:rsid w:val="00A41CB5"/>
    <w:rsid w:val="00A42CDF"/>
    <w:rsid w:val="00A4307B"/>
    <w:rsid w:val="00A43452"/>
    <w:rsid w:val="00A4452E"/>
    <w:rsid w:val="00A4472C"/>
    <w:rsid w:val="00A44E69"/>
    <w:rsid w:val="00A4661E"/>
    <w:rsid w:val="00A539A1"/>
    <w:rsid w:val="00A55BD6"/>
    <w:rsid w:val="00A55D50"/>
    <w:rsid w:val="00A57142"/>
    <w:rsid w:val="00A61301"/>
    <w:rsid w:val="00A61D48"/>
    <w:rsid w:val="00A648CD"/>
    <w:rsid w:val="00A6537A"/>
    <w:rsid w:val="00A667B1"/>
    <w:rsid w:val="00A67866"/>
    <w:rsid w:val="00A70B07"/>
    <w:rsid w:val="00A723F8"/>
    <w:rsid w:val="00A77073"/>
    <w:rsid w:val="00A77CCB"/>
    <w:rsid w:val="00A818A9"/>
    <w:rsid w:val="00A83D8D"/>
    <w:rsid w:val="00A8446B"/>
    <w:rsid w:val="00A8454E"/>
    <w:rsid w:val="00A8473F"/>
    <w:rsid w:val="00A85713"/>
    <w:rsid w:val="00A862D6"/>
    <w:rsid w:val="00A86777"/>
    <w:rsid w:val="00A8715E"/>
    <w:rsid w:val="00A87647"/>
    <w:rsid w:val="00A90791"/>
    <w:rsid w:val="00A90999"/>
    <w:rsid w:val="00A9295B"/>
    <w:rsid w:val="00A93B09"/>
    <w:rsid w:val="00A9440D"/>
    <w:rsid w:val="00A952D7"/>
    <w:rsid w:val="00A95C08"/>
    <w:rsid w:val="00A96026"/>
    <w:rsid w:val="00A963F7"/>
    <w:rsid w:val="00A96AD8"/>
    <w:rsid w:val="00A9732B"/>
    <w:rsid w:val="00A97615"/>
    <w:rsid w:val="00AA052C"/>
    <w:rsid w:val="00AA1E45"/>
    <w:rsid w:val="00AA20F5"/>
    <w:rsid w:val="00AA30E6"/>
    <w:rsid w:val="00AA4286"/>
    <w:rsid w:val="00AA456B"/>
    <w:rsid w:val="00AA5799"/>
    <w:rsid w:val="00AA57F5"/>
    <w:rsid w:val="00AA672E"/>
    <w:rsid w:val="00AA6EC9"/>
    <w:rsid w:val="00AB26AB"/>
    <w:rsid w:val="00AB3646"/>
    <w:rsid w:val="00AB6309"/>
    <w:rsid w:val="00AB6C5F"/>
    <w:rsid w:val="00AB7129"/>
    <w:rsid w:val="00AC1752"/>
    <w:rsid w:val="00AC27A6"/>
    <w:rsid w:val="00AC30F7"/>
    <w:rsid w:val="00AC3A5A"/>
    <w:rsid w:val="00AC46B6"/>
    <w:rsid w:val="00AC4D95"/>
    <w:rsid w:val="00AC5DF4"/>
    <w:rsid w:val="00AD0AEF"/>
    <w:rsid w:val="00AD0B65"/>
    <w:rsid w:val="00AD11B7"/>
    <w:rsid w:val="00AD1A94"/>
    <w:rsid w:val="00AD1C05"/>
    <w:rsid w:val="00AD4126"/>
    <w:rsid w:val="00AD421C"/>
    <w:rsid w:val="00AD44FA"/>
    <w:rsid w:val="00AD481E"/>
    <w:rsid w:val="00AD5D89"/>
    <w:rsid w:val="00AE070A"/>
    <w:rsid w:val="00AE101C"/>
    <w:rsid w:val="00AE232F"/>
    <w:rsid w:val="00AE5085"/>
    <w:rsid w:val="00AE5EB4"/>
    <w:rsid w:val="00AE6E45"/>
    <w:rsid w:val="00AF0C18"/>
    <w:rsid w:val="00AF47C5"/>
    <w:rsid w:val="00AF5398"/>
    <w:rsid w:val="00B049AF"/>
    <w:rsid w:val="00B06ECF"/>
    <w:rsid w:val="00B07242"/>
    <w:rsid w:val="00B10534"/>
    <w:rsid w:val="00B113DB"/>
    <w:rsid w:val="00B11D8A"/>
    <w:rsid w:val="00B127B6"/>
    <w:rsid w:val="00B12981"/>
    <w:rsid w:val="00B146A7"/>
    <w:rsid w:val="00B147DD"/>
    <w:rsid w:val="00B156FD"/>
    <w:rsid w:val="00B1659A"/>
    <w:rsid w:val="00B21F61"/>
    <w:rsid w:val="00B22E30"/>
    <w:rsid w:val="00B24036"/>
    <w:rsid w:val="00B25C6D"/>
    <w:rsid w:val="00B261F1"/>
    <w:rsid w:val="00B265BC"/>
    <w:rsid w:val="00B31FB1"/>
    <w:rsid w:val="00B33952"/>
    <w:rsid w:val="00B33C5E"/>
    <w:rsid w:val="00B342F4"/>
    <w:rsid w:val="00B34369"/>
    <w:rsid w:val="00B34DC2"/>
    <w:rsid w:val="00B37394"/>
    <w:rsid w:val="00B378E5"/>
    <w:rsid w:val="00B4346D"/>
    <w:rsid w:val="00B440F4"/>
    <w:rsid w:val="00B447A5"/>
    <w:rsid w:val="00B4654C"/>
    <w:rsid w:val="00B47293"/>
    <w:rsid w:val="00B50E50"/>
    <w:rsid w:val="00B52120"/>
    <w:rsid w:val="00B54ABC"/>
    <w:rsid w:val="00B567F1"/>
    <w:rsid w:val="00B56FBE"/>
    <w:rsid w:val="00B57126"/>
    <w:rsid w:val="00B62B58"/>
    <w:rsid w:val="00B62C3D"/>
    <w:rsid w:val="00B64EE7"/>
    <w:rsid w:val="00B65149"/>
    <w:rsid w:val="00B66567"/>
    <w:rsid w:val="00B66F52"/>
    <w:rsid w:val="00B66FE5"/>
    <w:rsid w:val="00B72880"/>
    <w:rsid w:val="00B74FE1"/>
    <w:rsid w:val="00B758BF"/>
    <w:rsid w:val="00B76976"/>
    <w:rsid w:val="00B809C9"/>
    <w:rsid w:val="00B827A6"/>
    <w:rsid w:val="00B82DA0"/>
    <w:rsid w:val="00B831CE"/>
    <w:rsid w:val="00B83B5F"/>
    <w:rsid w:val="00B8484F"/>
    <w:rsid w:val="00B86677"/>
    <w:rsid w:val="00B87131"/>
    <w:rsid w:val="00B939B1"/>
    <w:rsid w:val="00B93CA7"/>
    <w:rsid w:val="00B96D40"/>
    <w:rsid w:val="00B97386"/>
    <w:rsid w:val="00B978DB"/>
    <w:rsid w:val="00BA263B"/>
    <w:rsid w:val="00BA30E0"/>
    <w:rsid w:val="00BA42B2"/>
    <w:rsid w:val="00BA58D4"/>
    <w:rsid w:val="00BA5B9E"/>
    <w:rsid w:val="00BA7C9A"/>
    <w:rsid w:val="00BB5F8F"/>
    <w:rsid w:val="00BB657A"/>
    <w:rsid w:val="00BC09C4"/>
    <w:rsid w:val="00BC1718"/>
    <w:rsid w:val="00BC1A4E"/>
    <w:rsid w:val="00BC31B8"/>
    <w:rsid w:val="00BC5DC7"/>
    <w:rsid w:val="00BC6B8B"/>
    <w:rsid w:val="00BC73D8"/>
    <w:rsid w:val="00BD13CF"/>
    <w:rsid w:val="00BD2305"/>
    <w:rsid w:val="00BD2F01"/>
    <w:rsid w:val="00BD52D7"/>
    <w:rsid w:val="00BD5AD2"/>
    <w:rsid w:val="00BE161D"/>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1501C"/>
    <w:rsid w:val="00C21540"/>
    <w:rsid w:val="00C21906"/>
    <w:rsid w:val="00C21BFA"/>
    <w:rsid w:val="00C248B4"/>
    <w:rsid w:val="00C24C8D"/>
    <w:rsid w:val="00C25FE2"/>
    <w:rsid w:val="00C260F4"/>
    <w:rsid w:val="00C267AB"/>
    <w:rsid w:val="00C26B53"/>
    <w:rsid w:val="00C27781"/>
    <w:rsid w:val="00C279B2"/>
    <w:rsid w:val="00C3383F"/>
    <w:rsid w:val="00C33E50"/>
    <w:rsid w:val="00C34C20"/>
    <w:rsid w:val="00C35A3E"/>
    <w:rsid w:val="00C37758"/>
    <w:rsid w:val="00C42130"/>
    <w:rsid w:val="00C423A4"/>
    <w:rsid w:val="00C44BF5"/>
    <w:rsid w:val="00C4541A"/>
    <w:rsid w:val="00C45425"/>
    <w:rsid w:val="00C51FE9"/>
    <w:rsid w:val="00C521D6"/>
    <w:rsid w:val="00C543CB"/>
    <w:rsid w:val="00C55232"/>
    <w:rsid w:val="00C553A4"/>
    <w:rsid w:val="00C55A06"/>
    <w:rsid w:val="00C55D03"/>
    <w:rsid w:val="00C601BC"/>
    <w:rsid w:val="00C6329F"/>
    <w:rsid w:val="00C63340"/>
    <w:rsid w:val="00C643F9"/>
    <w:rsid w:val="00C64E95"/>
    <w:rsid w:val="00C66710"/>
    <w:rsid w:val="00C67E50"/>
    <w:rsid w:val="00C71372"/>
    <w:rsid w:val="00C72410"/>
    <w:rsid w:val="00C7287F"/>
    <w:rsid w:val="00C80CB8"/>
    <w:rsid w:val="00C819F8"/>
    <w:rsid w:val="00C8248C"/>
    <w:rsid w:val="00C84E33"/>
    <w:rsid w:val="00C86D6F"/>
    <w:rsid w:val="00C905FC"/>
    <w:rsid w:val="00C92D03"/>
    <w:rsid w:val="00C9319C"/>
    <w:rsid w:val="00C9435D"/>
    <w:rsid w:val="00C96741"/>
    <w:rsid w:val="00CA0D01"/>
    <w:rsid w:val="00CA2D1B"/>
    <w:rsid w:val="00CA662A"/>
    <w:rsid w:val="00CA7AFD"/>
    <w:rsid w:val="00CA7C3C"/>
    <w:rsid w:val="00CB0189"/>
    <w:rsid w:val="00CB0BA2"/>
    <w:rsid w:val="00CB1A42"/>
    <w:rsid w:val="00CB1B0C"/>
    <w:rsid w:val="00CB2C0B"/>
    <w:rsid w:val="00CB517D"/>
    <w:rsid w:val="00CC038D"/>
    <w:rsid w:val="00CC39FF"/>
    <w:rsid w:val="00CC3C2F"/>
    <w:rsid w:val="00CC3FB6"/>
    <w:rsid w:val="00CC4AC8"/>
    <w:rsid w:val="00CC5233"/>
    <w:rsid w:val="00CC5DE6"/>
    <w:rsid w:val="00CC6480"/>
    <w:rsid w:val="00CC6E4E"/>
    <w:rsid w:val="00CC6FE8"/>
    <w:rsid w:val="00CC7202"/>
    <w:rsid w:val="00CD0310"/>
    <w:rsid w:val="00CD2808"/>
    <w:rsid w:val="00CD28BF"/>
    <w:rsid w:val="00CD3904"/>
    <w:rsid w:val="00CD4092"/>
    <w:rsid w:val="00CD4A20"/>
    <w:rsid w:val="00CD50A1"/>
    <w:rsid w:val="00CD519E"/>
    <w:rsid w:val="00CE0C4F"/>
    <w:rsid w:val="00CE30EA"/>
    <w:rsid w:val="00CE7697"/>
    <w:rsid w:val="00CF048A"/>
    <w:rsid w:val="00CF0DD5"/>
    <w:rsid w:val="00CF155A"/>
    <w:rsid w:val="00CF2947"/>
    <w:rsid w:val="00CF4E76"/>
    <w:rsid w:val="00CF686F"/>
    <w:rsid w:val="00CF6E60"/>
    <w:rsid w:val="00CF798D"/>
    <w:rsid w:val="00CF7BCA"/>
    <w:rsid w:val="00D008FD"/>
    <w:rsid w:val="00D027EC"/>
    <w:rsid w:val="00D0321C"/>
    <w:rsid w:val="00D035EC"/>
    <w:rsid w:val="00D058A3"/>
    <w:rsid w:val="00D06AB1"/>
    <w:rsid w:val="00D06B4E"/>
    <w:rsid w:val="00D072ED"/>
    <w:rsid w:val="00D07A16"/>
    <w:rsid w:val="00D1067E"/>
    <w:rsid w:val="00D10F50"/>
    <w:rsid w:val="00D11272"/>
    <w:rsid w:val="00D126F5"/>
    <w:rsid w:val="00D1489E"/>
    <w:rsid w:val="00D16C91"/>
    <w:rsid w:val="00D20737"/>
    <w:rsid w:val="00D21E81"/>
    <w:rsid w:val="00D223DE"/>
    <w:rsid w:val="00D25E37"/>
    <w:rsid w:val="00D2661A"/>
    <w:rsid w:val="00D2702C"/>
    <w:rsid w:val="00D27582"/>
    <w:rsid w:val="00D32719"/>
    <w:rsid w:val="00D33333"/>
    <w:rsid w:val="00D338E5"/>
    <w:rsid w:val="00D34CB7"/>
    <w:rsid w:val="00D352A2"/>
    <w:rsid w:val="00D377AA"/>
    <w:rsid w:val="00D4162B"/>
    <w:rsid w:val="00D4333E"/>
    <w:rsid w:val="00D4514F"/>
    <w:rsid w:val="00D451E2"/>
    <w:rsid w:val="00D45E89"/>
    <w:rsid w:val="00D45E8D"/>
    <w:rsid w:val="00D466AE"/>
    <w:rsid w:val="00D4734F"/>
    <w:rsid w:val="00D51BF3"/>
    <w:rsid w:val="00D54B98"/>
    <w:rsid w:val="00D56D85"/>
    <w:rsid w:val="00D637ED"/>
    <w:rsid w:val="00D66846"/>
    <w:rsid w:val="00D675FB"/>
    <w:rsid w:val="00D71F25"/>
    <w:rsid w:val="00D7215A"/>
    <w:rsid w:val="00D728EB"/>
    <w:rsid w:val="00D729B3"/>
    <w:rsid w:val="00D77031"/>
    <w:rsid w:val="00D807CC"/>
    <w:rsid w:val="00D81136"/>
    <w:rsid w:val="00D8452E"/>
    <w:rsid w:val="00D846F2"/>
    <w:rsid w:val="00D84941"/>
    <w:rsid w:val="00D84FA1"/>
    <w:rsid w:val="00D851F0"/>
    <w:rsid w:val="00D86DB7"/>
    <w:rsid w:val="00D874FE"/>
    <w:rsid w:val="00D9060C"/>
    <w:rsid w:val="00D90CC8"/>
    <w:rsid w:val="00D926D0"/>
    <w:rsid w:val="00D93030"/>
    <w:rsid w:val="00D94EB3"/>
    <w:rsid w:val="00D950E1"/>
    <w:rsid w:val="00D952A6"/>
    <w:rsid w:val="00D9543F"/>
    <w:rsid w:val="00D97F99"/>
    <w:rsid w:val="00DA1E08"/>
    <w:rsid w:val="00DA24F8"/>
    <w:rsid w:val="00DA28E8"/>
    <w:rsid w:val="00DA38D3"/>
    <w:rsid w:val="00DA3932"/>
    <w:rsid w:val="00DA3AFC"/>
    <w:rsid w:val="00DA64F8"/>
    <w:rsid w:val="00DA6C15"/>
    <w:rsid w:val="00DB38EE"/>
    <w:rsid w:val="00DB3EA9"/>
    <w:rsid w:val="00DB498B"/>
    <w:rsid w:val="00DB66CA"/>
    <w:rsid w:val="00DB6BCA"/>
    <w:rsid w:val="00DB7113"/>
    <w:rsid w:val="00DC0321"/>
    <w:rsid w:val="00DC3067"/>
    <w:rsid w:val="00DC370B"/>
    <w:rsid w:val="00DC5B90"/>
    <w:rsid w:val="00DC60B4"/>
    <w:rsid w:val="00DD00FF"/>
    <w:rsid w:val="00DD0619"/>
    <w:rsid w:val="00DD07FB"/>
    <w:rsid w:val="00DD25C6"/>
    <w:rsid w:val="00DD4FE5"/>
    <w:rsid w:val="00DD5351"/>
    <w:rsid w:val="00DD54B0"/>
    <w:rsid w:val="00DD57EE"/>
    <w:rsid w:val="00DD6BCC"/>
    <w:rsid w:val="00DE0A4B"/>
    <w:rsid w:val="00DE2410"/>
    <w:rsid w:val="00DE2939"/>
    <w:rsid w:val="00DE6E81"/>
    <w:rsid w:val="00DE703F"/>
    <w:rsid w:val="00DE7595"/>
    <w:rsid w:val="00DE792E"/>
    <w:rsid w:val="00DF0543"/>
    <w:rsid w:val="00DF1961"/>
    <w:rsid w:val="00DF44DE"/>
    <w:rsid w:val="00DF4A10"/>
    <w:rsid w:val="00DF6F9D"/>
    <w:rsid w:val="00E01138"/>
    <w:rsid w:val="00E02DFB"/>
    <w:rsid w:val="00E030F9"/>
    <w:rsid w:val="00E0311A"/>
    <w:rsid w:val="00E03138"/>
    <w:rsid w:val="00E06404"/>
    <w:rsid w:val="00E104A4"/>
    <w:rsid w:val="00E11A85"/>
    <w:rsid w:val="00E12495"/>
    <w:rsid w:val="00E1291E"/>
    <w:rsid w:val="00E13486"/>
    <w:rsid w:val="00E15CCD"/>
    <w:rsid w:val="00E15D9E"/>
    <w:rsid w:val="00E202EF"/>
    <w:rsid w:val="00E210B5"/>
    <w:rsid w:val="00E2552F"/>
    <w:rsid w:val="00E27663"/>
    <w:rsid w:val="00E3137A"/>
    <w:rsid w:val="00E31F46"/>
    <w:rsid w:val="00E32213"/>
    <w:rsid w:val="00E32C58"/>
    <w:rsid w:val="00E32CCF"/>
    <w:rsid w:val="00E33542"/>
    <w:rsid w:val="00E34A98"/>
    <w:rsid w:val="00E35D1E"/>
    <w:rsid w:val="00E364F9"/>
    <w:rsid w:val="00E365FA"/>
    <w:rsid w:val="00E36789"/>
    <w:rsid w:val="00E3744E"/>
    <w:rsid w:val="00E40A8F"/>
    <w:rsid w:val="00E41E81"/>
    <w:rsid w:val="00E44A83"/>
    <w:rsid w:val="00E502C1"/>
    <w:rsid w:val="00E502DD"/>
    <w:rsid w:val="00E50D3A"/>
    <w:rsid w:val="00E51387"/>
    <w:rsid w:val="00E51E68"/>
    <w:rsid w:val="00E52EFD"/>
    <w:rsid w:val="00E5408A"/>
    <w:rsid w:val="00E546E6"/>
    <w:rsid w:val="00E557B2"/>
    <w:rsid w:val="00E56800"/>
    <w:rsid w:val="00E62FF9"/>
    <w:rsid w:val="00E63536"/>
    <w:rsid w:val="00E635D6"/>
    <w:rsid w:val="00E639BC"/>
    <w:rsid w:val="00E664CC"/>
    <w:rsid w:val="00E70388"/>
    <w:rsid w:val="00E70B15"/>
    <w:rsid w:val="00E70F92"/>
    <w:rsid w:val="00E74C54"/>
    <w:rsid w:val="00E77A03"/>
    <w:rsid w:val="00E822E8"/>
    <w:rsid w:val="00E82554"/>
    <w:rsid w:val="00E82606"/>
    <w:rsid w:val="00E8407C"/>
    <w:rsid w:val="00E846C8"/>
    <w:rsid w:val="00E84957"/>
    <w:rsid w:val="00E84A55"/>
    <w:rsid w:val="00E85BFF"/>
    <w:rsid w:val="00E90391"/>
    <w:rsid w:val="00E906C2"/>
    <w:rsid w:val="00E9070B"/>
    <w:rsid w:val="00E91B03"/>
    <w:rsid w:val="00E9311F"/>
    <w:rsid w:val="00E934D1"/>
    <w:rsid w:val="00E94AF0"/>
    <w:rsid w:val="00E954B5"/>
    <w:rsid w:val="00E95D13"/>
    <w:rsid w:val="00E95DD3"/>
    <w:rsid w:val="00E969D5"/>
    <w:rsid w:val="00EA131E"/>
    <w:rsid w:val="00EA58D1"/>
    <w:rsid w:val="00EA61BC"/>
    <w:rsid w:val="00EA681A"/>
    <w:rsid w:val="00EA735B"/>
    <w:rsid w:val="00EB1E69"/>
    <w:rsid w:val="00EB2086"/>
    <w:rsid w:val="00EB33D0"/>
    <w:rsid w:val="00EB5EDF"/>
    <w:rsid w:val="00EB60FE"/>
    <w:rsid w:val="00EB74DB"/>
    <w:rsid w:val="00EC092C"/>
    <w:rsid w:val="00EC5359"/>
    <w:rsid w:val="00EC562A"/>
    <w:rsid w:val="00ED067A"/>
    <w:rsid w:val="00ED2B50"/>
    <w:rsid w:val="00EE0350"/>
    <w:rsid w:val="00EE0719"/>
    <w:rsid w:val="00EE0E80"/>
    <w:rsid w:val="00EE3698"/>
    <w:rsid w:val="00EE417A"/>
    <w:rsid w:val="00EE613F"/>
    <w:rsid w:val="00EE6D1C"/>
    <w:rsid w:val="00EE7295"/>
    <w:rsid w:val="00EE7869"/>
    <w:rsid w:val="00EF01FE"/>
    <w:rsid w:val="00EF054A"/>
    <w:rsid w:val="00EF11DE"/>
    <w:rsid w:val="00EF182E"/>
    <w:rsid w:val="00EF1A14"/>
    <w:rsid w:val="00EF3235"/>
    <w:rsid w:val="00EF7E72"/>
    <w:rsid w:val="00F01542"/>
    <w:rsid w:val="00F01A35"/>
    <w:rsid w:val="00F06D37"/>
    <w:rsid w:val="00F07B9D"/>
    <w:rsid w:val="00F10926"/>
    <w:rsid w:val="00F11586"/>
    <w:rsid w:val="00F1183B"/>
    <w:rsid w:val="00F11C9F"/>
    <w:rsid w:val="00F12263"/>
    <w:rsid w:val="00F1409D"/>
    <w:rsid w:val="00F14214"/>
    <w:rsid w:val="00F157A9"/>
    <w:rsid w:val="00F17ADF"/>
    <w:rsid w:val="00F233BE"/>
    <w:rsid w:val="00F24783"/>
    <w:rsid w:val="00F25BB6"/>
    <w:rsid w:val="00F26B7E"/>
    <w:rsid w:val="00F26E8D"/>
    <w:rsid w:val="00F27A3B"/>
    <w:rsid w:val="00F3326D"/>
    <w:rsid w:val="00F33817"/>
    <w:rsid w:val="00F3447F"/>
    <w:rsid w:val="00F420D5"/>
    <w:rsid w:val="00F451EA"/>
    <w:rsid w:val="00F45447"/>
    <w:rsid w:val="00F456C6"/>
    <w:rsid w:val="00F4577B"/>
    <w:rsid w:val="00F46496"/>
    <w:rsid w:val="00F474D0"/>
    <w:rsid w:val="00F50179"/>
    <w:rsid w:val="00F5381C"/>
    <w:rsid w:val="00F56511"/>
    <w:rsid w:val="00F568F4"/>
    <w:rsid w:val="00F61902"/>
    <w:rsid w:val="00F6194E"/>
    <w:rsid w:val="00F623AC"/>
    <w:rsid w:val="00F6412A"/>
    <w:rsid w:val="00F65893"/>
    <w:rsid w:val="00F66A4A"/>
    <w:rsid w:val="00F71E22"/>
    <w:rsid w:val="00F72142"/>
    <w:rsid w:val="00F72AE7"/>
    <w:rsid w:val="00F77D98"/>
    <w:rsid w:val="00F833BA"/>
    <w:rsid w:val="00F8399F"/>
    <w:rsid w:val="00F84FD0"/>
    <w:rsid w:val="00F859A8"/>
    <w:rsid w:val="00F874CB"/>
    <w:rsid w:val="00F9108B"/>
    <w:rsid w:val="00F91349"/>
    <w:rsid w:val="00F93A8A"/>
    <w:rsid w:val="00F95248"/>
    <w:rsid w:val="00F95374"/>
    <w:rsid w:val="00F956A9"/>
    <w:rsid w:val="00F963ED"/>
    <w:rsid w:val="00F966CF"/>
    <w:rsid w:val="00F96CAE"/>
    <w:rsid w:val="00F97C99"/>
    <w:rsid w:val="00FA1B59"/>
    <w:rsid w:val="00FA29D3"/>
    <w:rsid w:val="00FA4A99"/>
    <w:rsid w:val="00FA662D"/>
    <w:rsid w:val="00FA6730"/>
    <w:rsid w:val="00FA73B1"/>
    <w:rsid w:val="00FB0CB9"/>
    <w:rsid w:val="00FB2188"/>
    <w:rsid w:val="00FB3467"/>
    <w:rsid w:val="00FB45F1"/>
    <w:rsid w:val="00FB4A72"/>
    <w:rsid w:val="00FB54E8"/>
    <w:rsid w:val="00FB7054"/>
    <w:rsid w:val="00FC17B7"/>
    <w:rsid w:val="00FC2CB7"/>
    <w:rsid w:val="00FC4090"/>
    <w:rsid w:val="00FC4C02"/>
    <w:rsid w:val="00FC4C09"/>
    <w:rsid w:val="00FC55B4"/>
    <w:rsid w:val="00FD00E6"/>
    <w:rsid w:val="00FD09A1"/>
    <w:rsid w:val="00FD2A7C"/>
    <w:rsid w:val="00FD59EB"/>
    <w:rsid w:val="00FD7299"/>
    <w:rsid w:val="00FE1942"/>
    <w:rsid w:val="00FE1FBE"/>
    <w:rsid w:val="00FE3901"/>
    <w:rsid w:val="00FE39D3"/>
    <w:rsid w:val="00FE4A01"/>
    <w:rsid w:val="00FE4BCE"/>
    <w:rsid w:val="00FE54AE"/>
    <w:rsid w:val="00FE576A"/>
    <w:rsid w:val="00FE7E79"/>
    <w:rsid w:val="00FF3E7D"/>
    <w:rsid w:val="00FF5B99"/>
    <w:rsid w:val="00FF730C"/>
    <w:rsid w:val="00FF73F4"/>
    <w:rsid w:val="00FF7CE4"/>
    <w:rsid w:val="00FF7E39"/>
    <w:rsid w:val="01487061"/>
    <w:rsid w:val="014D28C9"/>
    <w:rsid w:val="016814B1"/>
    <w:rsid w:val="018A7679"/>
    <w:rsid w:val="01B446F6"/>
    <w:rsid w:val="02005B8D"/>
    <w:rsid w:val="02151639"/>
    <w:rsid w:val="02820350"/>
    <w:rsid w:val="0295277A"/>
    <w:rsid w:val="02A604E3"/>
    <w:rsid w:val="03060F81"/>
    <w:rsid w:val="036208AE"/>
    <w:rsid w:val="039D18E6"/>
    <w:rsid w:val="039D7B38"/>
    <w:rsid w:val="040000C7"/>
    <w:rsid w:val="0420665E"/>
    <w:rsid w:val="046B19E4"/>
    <w:rsid w:val="04910D1F"/>
    <w:rsid w:val="049C7DEF"/>
    <w:rsid w:val="04B52C5F"/>
    <w:rsid w:val="051E25B2"/>
    <w:rsid w:val="055406CA"/>
    <w:rsid w:val="05790131"/>
    <w:rsid w:val="059A08FE"/>
    <w:rsid w:val="05BE1FE7"/>
    <w:rsid w:val="05DB0ADE"/>
    <w:rsid w:val="06163BD1"/>
    <w:rsid w:val="063672F8"/>
    <w:rsid w:val="06DE3A8B"/>
    <w:rsid w:val="074B3407"/>
    <w:rsid w:val="07C80EFB"/>
    <w:rsid w:val="07F615C4"/>
    <w:rsid w:val="0828199A"/>
    <w:rsid w:val="08793FA4"/>
    <w:rsid w:val="090B5543"/>
    <w:rsid w:val="09287EA3"/>
    <w:rsid w:val="09475E50"/>
    <w:rsid w:val="09497E1A"/>
    <w:rsid w:val="097E3F67"/>
    <w:rsid w:val="099948FD"/>
    <w:rsid w:val="09AD2157"/>
    <w:rsid w:val="09C120A6"/>
    <w:rsid w:val="0A2A7C4B"/>
    <w:rsid w:val="0A6F1B02"/>
    <w:rsid w:val="0ADA51CD"/>
    <w:rsid w:val="0AF50259"/>
    <w:rsid w:val="0B163D2C"/>
    <w:rsid w:val="0B187AA4"/>
    <w:rsid w:val="0B574A70"/>
    <w:rsid w:val="0B907F82"/>
    <w:rsid w:val="0BC8771C"/>
    <w:rsid w:val="0C0D15D3"/>
    <w:rsid w:val="0C22507E"/>
    <w:rsid w:val="0C232BA4"/>
    <w:rsid w:val="0CB8153E"/>
    <w:rsid w:val="0CCF0636"/>
    <w:rsid w:val="0CE560AB"/>
    <w:rsid w:val="0D847672"/>
    <w:rsid w:val="0D9F44AC"/>
    <w:rsid w:val="0DCB52A1"/>
    <w:rsid w:val="0E3F3599"/>
    <w:rsid w:val="0E796AAB"/>
    <w:rsid w:val="0E963B01"/>
    <w:rsid w:val="0EDB1514"/>
    <w:rsid w:val="0F072309"/>
    <w:rsid w:val="0FF02D9D"/>
    <w:rsid w:val="10086339"/>
    <w:rsid w:val="103C4373"/>
    <w:rsid w:val="107C6D27"/>
    <w:rsid w:val="11174748"/>
    <w:rsid w:val="11252F1A"/>
    <w:rsid w:val="11286567"/>
    <w:rsid w:val="11D54941"/>
    <w:rsid w:val="11D87F8D"/>
    <w:rsid w:val="11F72B09"/>
    <w:rsid w:val="11FC1ECD"/>
    <w:rsid w:val="1245034F"/>
    <w:rsid w:val="12503FC7"/>
    <w:rsid w:val="129B7938"/>
    <w:rsid w:val="129C545E"/>
    <w:rsid w:val="12B74046"/>
    <w:rsid w:val="12E0359D"/>
    <w:rsid w:val="12F17558"/>
    <w:rsid w:val="1303728B"/>
    <w:rsid w:val="13BB1914"/>
    <w:rsid w:val="143040B0"/>
    <w:rsid w:val="145853B5"/>
    <w:rsid w:val="14643D5A"/>
    <w:rsid w:val="146F2E2A"/>
    <w:rsid w:val="148368D6"/>
    <w:rsid w:val="14AD3953"/>
    <w:rsid w:val="14DB084B"/>
    <w:rsid w:val="14EB6229"/>
    <w:rsid w:val="15205ED3"/>
    <w:rsid w:val="15475B55"/>
    <w:rsid w:val="15E213DA"/>
    <w:rsid w:val="162038B3"/>
    <w:rsid w:val="165027E8"/>
    <w:rsid w:val="16610551"/>
    <w:rsid w:val="173B3498"/>
    <w:rsid w:val="174F2A9F"/>
    <w:rsid w:val="176E48D7"/>
    <w:rsid w:val="177249E0"/>
    <w:rsid w:val="18694035"/>
    <w:rsid w:val="18954E2A"/>
    <w:rsid w:val="196D1903"/>
    <w:rsid w:val="19801636"/>
    <w:rsid w:val="198509FA"/>
    <w:rsid w:val="1ADF754E"/>
    <w:rsid w:val="1AEE25CF"/>
    <w:rsid w:val="1B5C39DD"/>
    <w:rsid w:val="1B682381"/>
    <w:rsid w:val="1B6F3710"/>
    <w:rsid w:val="1B862808"/>
    <w:rsid w:val="1BAB04C0"/>
    <w:rsid w:val="1BAF1D5E"/>
    <w:rsid w:val="1BEA548C"/>
    <w:rsid w:val="1BF260EF"/>
    <w:rsid w:val="1C4E5A1B"/>
    <w:rsid w:val="1C5F19D6"/>
    <w:rsid w:val="1C872CDB"/>
    <w:rsid w:val="1CFF2872"/>
    <w:rsid w:val="1D4110DC"/>
    <w:rsid w:val="1D6B43AB"/>
    <w:rsid w:val="1E201B9E"/>
    <w:rsid w:val="1E522E75"/>
    <w:rsid w:val="1E636E30"/>
    <w:rsid w:val="1E641526"/>
    <w:rsid w:val="1E6C3F37"/>
    <w:rsid w:val="1EFA59E6"/>
    <w:rsid w:val="1F1116D7"/>
    <w:rsid w:val="1F2962CC"/>
    <w:rsid w:val="1F550E6F"/>
    <w:rsid w:val="1F792DAF"/>
    <w:rsid w:val="1FCF29CF"/>
    <w:rsid w:val="1FF22B62"/>
    <w:rsid w:val="215427B7"/>
    <w:rsid w:val="21A32365"/>
    <w:rsid w:val="21B52099"/>
    <w:rsid w:val="21F23EE1"/>
    <w:rsid w:val="21F77FBB"/>
    <w:rsid w:val="220821C8"/>
    <w:rsid w:val="2221772E"/>
    <w:rsid w:val="222478FC"/>
    <w:rsid w:val="22482F0D"/>
    <w:rsid w:val="226C09A9"/>
    <w:rsid w:val="22B3482A"/>
    <w:rsid w:val="22CD6F6E"/>
    <w:rsid w:val="233D5EA2"/>
    <w:rsid w:val="234C506D"/>
    <w:rsid w:val="23613156"/>
    <w:rsid w:val="23957A8C"/>
    <w:rsid w:val="24521E21"/>
    <w:rsid w:val="250C393D"/>
    <w:rsid w:val="25201F1F"/>
    <w:rsid w:val="25203CCD"/>
    <w:rsid w:val="2556149D"/>
    <w:rsid w:val="25851E17"/>
    <w:rsid w:val="25D80104"/>
    <w:rsid w:val="25F50CB6"/>
    <w:rsid w:val="2694227D"/>
    <w:rsid w:val="26B80661"/>
    <w:rsid w:val="26BD2D28"/>
    <w:rsid w:val="26C62652"/>
    <w:rsid w:val="270F5DA7"/>
    <w:rsid w:val="2769195B"/>
    <w:rsid w:val="27F75724"/>
    <w:rsid w:val="28B05368"/>
    <w:rsid w:val="28BC5ABB"/>
    <w:rsid w:val="29671ECA"/>
    <w:rsid w:val="29791BFE"/>
    <w:rsid w:val="29DB01C2"/>
    <w:rsid w:val="2A0B4F4C"/>
    <w:rsid w:val="2A446189"/>
    <w:rsid w:val="2A7A5C2D"/>
    <w:rsid w:val="2A8A2314"/>
    <w:rsid w:val="2AAA4765"/>
    <w:rsid w:val="2ABC1DA2"/>
    <w:rsid w:val="2AFB1A9A"/>
    <w:rsid w:val="2B0D0850"/>
    <w:rsid w:val="2B4324C3"/>
    <w:rsid w:val="2B9E594C"/>
    <w:rsid w:val="2BA80578"/>
    <w:rsid w:val="2C0269F8"/>
    <w:rsid w:val="2C416A03"/>
    <w:rsid w:val="2C4402A1"/>
    <w:rsid w:val="2C610E53"/>
    <w:rsid w:val="2C92725E"/>
    <w:rsid w:val="2CBF5B79"/>
    <w:rsid w:val="2CC15013"/>
    <w:rsid w:val="2CE649EF"/>
    <w:rsid w:val="2D087E02"/>
    <w:rsid w:val="2D1272CF"/>
    <w:rsid w:val="2D1E6D44"/>
    <w:rsid w:val="2D314CC9"/>
    <w:rsid w:val="2D8419ED"/>
    <w:rsid w:val="2DD37B2E"/>
    <w:rsid w:val="2E293BF2"/>
    <w:rsid w:val="2E5D564A"/>
    <w:rsid w:val="2E8C4181"/>
    <w:rsid w:val="2E9F3EB4"/>
    <w:rsid w:val="30386CF8"/>
    <w:rsid w:val="30C23404"/>
    <w:rsid w:val="30CB2D3F"/>
    <w:rsid w:val="30CD2F5B"/>
    <w:rsid w:val="30D140CD"/>
    <w:rsid w:val="30D8545C"/>
    <w:rsid w:val="31043234"/>
    <w:rsid w:val="310E5321"/>
    <w:rsid w:val="311346E6"/>
    <w:rsid w:val="311A1F18"/>
    <w:rsid w:val="31466869"/>
    <w:rsid w:val="31653193"/>
    <w:rsid w:val="31EB11BF"/>
    <w:rsid w:val="321626E0"/>
    <w:rsid w:val="32602287"/>
    <w:rsid w:val="32935ADE"/>
    <w:rsid w:val="32C57C62"/>
    <w:rsid w:val="32D87995"/>
    <w:rsid w:val="32FA3210"/>
    <w:rsid w:val="33072028"/>
    <w:rsid w:val="334F40FB"/>
    <w:rsid w:val="33C64568"/>
    <w:rsid w:val="33CF0D98"/>
    <w:rsid w:val="34056568"/>
    <w:rsid w:val="342A4220"/>
    <w:rsid w:val="343B467F"/>
    <w:rsid w:val="34C77CC1"/>
    <w:rsid w:val="353119FE"/>
    <w:rsid w:val="357C6CFE"/>
    <w:rsid w:val="35C80195"/>
    <w:rsid w:val="35F42D38"/>
    <w:rsid w:val="364C10C0"/>
    <w:rsid w:val="365732C7"/>
    <w:rsid w:val="36721EAF"/>
    <w:rsid w:val="36B83D65"/>
    <w:rsid w:val="36D668E1"/>
    <w:rsid w:val="376D0FF4"/>
    <w:rsid w:val="37767142"/>
    <w:rsid w:val="37C16C4A"/>
    <w:rsid w:val="38190834"/>
    <w:rsid w:val="386C12AB"/>
    <w:rsid w:val="38DB3D3B"/>
    <w:rsid w:val="38ED44C0"/>
    <w:rsid w:val="38EE7F12"/>
    <w:rsid w:val="39167469"/>
    <w:rsid w:val="39180AEB"/>
    <w:rsid w:val="396C52DB"/>
    <w:rsid w:val="397A17A6"/>
    <w:rsid w:val="39F71049"/>
    <w:rsid w:val="3A2D05C6"/>
    <w:rsid w:val="3A316036"/>
    <w:rsid w:val="3ACF78CF"/>
    <w:rsid w:val="3B00217F"/>
    <w:rsid w:val="3B556027"/>
    <w:rsid w:val="3B716BD9"/>
    <w:rsid w:val="3B7F4E52"/>
    <w:rsid w:val="3BB52F69"/>
    <w:rsid w:val="3CB35688"/>
    <w:rsid w:val="3CC97606"/>
    <w:rsid w:val="3CCD42E3"/>
    <w:rsid w:val="3CCF1E09"/>
    <w:rsid w:val="3CDE029E"/>
    <w:rsid w:val="3CFC0724"/>
    <w:rsid w:val="3CFC24D2"/>
    <w:rsid w:val="3D430101"/>
    <w:rsid w:val="3DAE1A1E"/>
    <w:rsid w:val="3DBB413B"/>
    <w:rsid w:val="3DE43692"/>
    <w:rsid w:val="3E3C527C"/>
    <w:rsid w:val="3E9E7CE5"/>
    <w:rsid w:val="3EF964A1"/>
    <w:rsid w:val="3F577E93"/>
    <w:rsid w:val="400D3374"/>
    <w:rsid w:val="409475F1"/>
    <w:rsid w:val="40DB5220"/>
    <w:rsid w:val="41405083"/>
    <w:rsid w:val="41986C6D"/>
    <w:rsid w:val="42091919"/>
    <w:rsid w:val="42A72EE0"/>
    <w:rsid w:val="42A86E35"/>
    <w:rsid w:val="42B15B0D"/>
    <w:rsid w:val="433230F1"/>
    <w:rsid w:val="43A51B15"/>
    <w:rsid w:val="43EC1461"/>
    <w:rsid w:val="44D83825"/>
    <w:rsid w:val="44DF1057"/>
    <w:rsid w:val="44F52628"/>
    <w:rsid w:val="4521341D"/>
    <w:rsid w:val="452F5B3A"/>
    <w:rsid w:val="454F361F"/>
    <w:rsid w:val="45701CAF"/>
    <w:rsid w:val="45B85B30"/>
    <w:rsid w:val="45BE6EBE"/>
    <w:rsid w:val="463B406B"/>
    <w:rsid w:val="46AC31BB"/>
    <w:rsid w:val="46FD57C4"/>
    <w:rsid w:val="47215957"/>
    <w:rsid w:val="47462CC7"/>
    <w:rsid w:val="47953C4F"/>
    <w:rsid w:val="47B10A89"/>
    <w:rsid w:val="47B40579"/>
    <w:rsid w:val="47CB141F"/>
    <w:rsid w:val="47E349BA"/>
    <w:rsid w:val="489B5295"/>
    <w:rsid w:val="48A04659"/>
    <w:rsid w:val="48DC7D87"/>
    <w:rsid w:val="48FA1FBB"/>
    <w:rsid w:val="48FF75D2"/>
    <w:rsid w:val="49311755"/>
    <w:rsid w:val="493F3E72"/>
    <w:rsid w:val="49633CB2"/>
    <w:rsid w:val="496438D9"/>
    <w:rsid w:val="49935F6C"/>
    <w:rsid w:val="499A554C"/>
    <w:rsid w:val="49A53BB9"/>
    <w:rsid w:val="49F66C27"/>
    <w:rsid w:val="4A273284"/>
    <w:rsid w:val="4A45370A"/>
    <w:rsid w:val="4A7364C9"/>
    <w:rsid w:val="4C5365B2"/>
    <w:rsid w:val="4C594A99"/>
    <w:rsid w:val="4C5B0FC3"/>
    <w:rsid w:val="4CA46E0E"/>
    <w:rsid w:val="4CAE37E9"/>
    <w:rsid w:val="4CE03BBE"/>
    <w:rsid w:val="4CE865CF"/>
    <w:rsid w:val="4D106251"/>
    <w:rsid w:val="4D221AE1"/>
    <w:rsid w:val="4D981DA3"/>
    <w:rsid w:val="4DA16EA9"/>
    <w:rsid w:val="4DAB5F7A"/>
    <w:rsid w:val="4E2F351E"/>
    <w:rsid w:val="4E93713A"/>
    <w:rsid w:val="4EBE7FB3"/>
    <w:rsid w:val="4F041DE6"/>
    <w:rsid w:val="4F135B85"/>
    <w:rsid w:val="4F55619D"/>
    <w:rsid w:val="4FC13833"/>
    <w:rsid w:val="50A9103F"/>
    <w:rsid w:val="50C47696"/>
    <w:rsid w:val="50D70E34"/>
    <w:rsid w:val="50EA500B"/>
    <w:rsid w:val="51321D6B"/>
    <w:rsid w:val="51597A9B"/>
    <w:rsid w:val="51C8024A"/>
    <w:rsid w:val="51F55A16"/>
    <w:rsid w:val="520143BB"/>
    <w:rsid w:val="520420FD"/>
    <w:rsid w:val="522D1654"/>
    <w:rsid w:val="523429E2"/>
    <w:rsid w:val="52377DDC"/>
    <w:rsid w:val="52872B9B"/>
    <w:rsid w:val="52EF0C8C"/>
    <w:rsid w:val="53073C53"/>
    <w:rsid w:val="533E519B"/>
    <w:rsid w:val="534722A1"/>
    <w:rsid w:val="53A5346C"/>
    <w:rsid w:val="53B67427"/>
    <w:rsid w:val="53EB70D0"/>
    <w:rsid w:val="53EC33C4"/>
    <w:rsid w:val="54297BF9"/>
    <w:rsid w:val="54B03E76"/>
    <w:rsid w:val="54C55B73"/>
    <w:rsid w:val="5511700B"/>
    <w:rsid w:val="558E065B"/>
    <w:rsid w:val="55D122F6"/>
    <w:rsid w:val="56004989"/>
    <w:rsid w:val="56C854A7"/>
    <w:rsid w:val="5705494D"/>
    <w:rsid w:val="57435475"/>
    <w:rsid w:val="57544F8D"/>
    <w:rsid w:val="57723665"/>
    <w:rsid w:val="57BD5228"/>
    <w:rsid w:val="57DE0CFA"/>
    <w:rsid w:val="58313520"/>
    <w:rsid w:val="58BF0B2C"/>
    <w:rsid w:val="58C46142"/>
    <w:rsid w:val="591C1ADA"/>
    <w:rsid w:val="59213594"/>
    <w:rsid w:val="59404954"/>
    <w:rsid w:val="59875AED"/>
    <w:rsid w:val="59B368E2"/>
    <w:rsid w:val="5A137381"/>
    <w:rsid w:val="5A274BDA"/>
    <w:rsid w:val="5A3A10A3"/>
    <w:rsid w:val="5A4C41F0"/>
    <w:rsid w:val="5A581238"/>
    <w:rsid w:val="5A8D7133"/>
    <w:rsid w:val="5AD36B10"/>
    <w:rsid w:val="5AD563E4"/>
    <w:rsid w:val="5B793214"/>
    <w:rsid w:val="5BA1276A"/>
    <w:rsid w:val="5BB41431"/>
    <w:rsid w:val="5BE72873"/>
    <w:rsid w:val="5C260C25"/>
    <w:rsid w:val="5C384E7D"/>
    <w:rsid w:val="5C4668EC"/>
    <w:rsid w:val="5C761E49"/>
    <w:rsid w:val="5CFB0FC0"/>
    <w:rsid w:val="5D011713"/>
    <w:rsid w:val="5D0C1751"/>
    <w:rsid w:val="5D243653"/>
    <w:rsid w:val="5D852344"/>
    <w:rsid w:val="5DAA3B58"/>
    <w:rsid w:val="5DEF5A0F"/>
    <w:rsid w:val="5E0E058B"/>
    <w:rsid w:val="5E2C0A11"/>
    <w:rsid w:val="5E40626B"/>
    <w:rsid w:val="5EAA7B88"/>
    <w:rsid w:val="5EE05174"/>
    <w:rsid w:val="5F553F98"/>
    <w:rsid w:val="5FF4730D"/>
    <w:rsid w:val="602D4904"/>
    <w:rsid w:val="606F1089"/>
    <w:rsid w:val="60C70EC5"/>
    <w:rsid w:val="61D92C5E"/>
    <w:rsid w:val="625978FB"/>
    <w:rsid w:val="6260512D"/>
    <w:rsid w:val="626369CC"/>
    <w:rsid w:val="633A597E"/>
    <w:rsid w:val="63B514A9"/>
    <w:rsid w:val="63BF40D6"/>
    <w:rsid w:val="64061D04"/>
    <w:rsid w:val="657D7DA4"/>
    <w:rsid w:val="65C77271"/>
    <w:rsid w:val="65CC6636"/>
    <w:rsid w:val="66212E26"/>
    <w:rsid w:val="662D3578"/>
    <w:rsid w:val="66383CCB"/>
    <w:rsid w:val="667E25EE"/>
    <w:rsid w:val="669047B5"/>
    <w:rsid w:val="66A870A3"/>
    <w:rsid w:val="66D439F4"/>
    <w:rsid w:val="671464E6"/>
    <w:rsid w:val="67191D4F"/>
    <w:rsid w:val="67256946"/>
    <w:rsid w:val="675B6178"/>
    <w:rsid w:val="676C1E7F"/>
    <w:rsid w:val="67B6134C"/>
    <w:rsid w:val="67BA52E0"/>
    <w:rsid w:val="68091DC3"/>
    <w:rsid w:val="68103152"/>
    <w:rsid w:val="6817003C"/>
    <w:rsid w:val="68662D72"/>
    <w:rsid w:val="68684D3C"/>
    <w:rsid w:val="687A4A6F"/>
    <w:rsid w:val="68B27D65"/>
    <w:rsid w:val="68DB3760"/>
    <w:rsid w:val="690A7BA1"/>
    <w:rsid w:val="69110F2F"/>
    <w:rsid w:val="69564945"/>
    <w:rsid w:val="6958090C"/>
    <w:rsid w:val="6AB853DB"/>
    <w:rsid w:val="6ABC136F"/>
    <w:rsid w:val="6AF26B3F"/>
    <w:rsid w:val="6B142F59"/>
    <w:rsid w:val="6B5275DD"/>
    <w:rsid w:val="6B6932A5"/>
    <w:rsid w:val="6BE96194"/>
    <w:rsid w:val="6C53142D"/>
    <w:rsid w:val="6C5A0E3F"/>
    <w:rsid w:val="6C9D2ADA"/>
    <w:rsid w:val="6CE13383"/>
    <w:rsid w:val="6CE54BAD"/>
    <w:rsid w:val="6CF03552"/>
    <w:rsid w:val="6CF7668E"/>
    <w:rsid w:val="6D1A412B"/>
    <w:rsid w:val="6D2356D5"/>
    <w:rsid w:val="6D360AB0"/>
    <w:rsid w:val="6D91263F"/>
    <w:rsid w:val="6DB36A59"/>
    <w:rsid w:val="6DBB3B60"/>
    <w:rsid w:val="6DE24C48"/>
    <w:rsid w:val="6E486E44"/>
    <w:rsid w:val="6E600263"/>
    <w:rsid w:val="6E7C509D"/>
    <w:rsid w:val="6E7F06E9"/>
    <w:rsid w:val="6EB83E57"/>
    <w:rsid w:val="6FA26D85"/>
    <w:rsid w:val="6FD1766A"/>
    <w:rsid w:val="6FF161BB"/>
    <w:rsid w:val="70381498"/>
    <w:rsid w:val="706109EE"/>
    <w:rsid w:val="709A7A5C"/>
    <w:rsid w:val="70F56384"/>
    <w:rsid w:val="70F57389"/>
    <w:rsid w:val="710870BC"/>
    <w:rsid w:val="716D5171"/>
    <w:rsid w:val="718A5D23"/>
    <w:rsid w:val="718E348E"/>
    <w:rsid w:val="719C15B2"/>
    <w:rsid w:val="719E357C"/>
    <w:rsid w:val="71EF3DD8"/>
    <w:rsid w:val="71F31B1A"/>
    <w:rsid w:val="720C498A"/>
    <w:rsid w:val="72127AC6"/>
    <w:rsid w:val="722515A8"/>
    <w:rsid w:val="728C1627"/>
    <w:rsid w:val="72FA6ED8"/>
    <w:rsid w:val="733F2B3D"/>
    <w:rsid w:val="735F6D3B"/>
    <w:rsid w:val="737A5923"/>
    <w:rsid w:val="73D634A1"/>
    <w:rsid w:val="73E536E4"/>
    <w:rsid w:val="742C30C1"/>
    <w:rsid w:val="746E0AC4"/>
    <w:rsid w:val="75241FEA"/>
    <w:rsid w:val="75363ACC"/>
    <w:rsid w:val="754E350B"/>
    <w:rsid w:val="764F753B"/>
    <w:rsid w:val="767E1BCE"/>
    <w:rsid w:val="768216BE"/>
    <w:rsid w:val="76FF2D0F"/>
    <w:rsid w:val="77C96E79"/>
    <w:rsid w:val="77DF669D"/>
    <w:rsid w:val="78306EF8"/>
    <w:rsid w:val="786F17CF"/>
    <w:rsid w:val="78866B18"/>
    <w:rsid w:val="78A97AA9"/>
    <w:rsid w:val="78FD6DDA"/>
    <w:rsid w:val="792720A9"/>
    <w:rsid w:val="795310F0"/>
    <w:rsid w:val="799B2DF2"/>
    <w:rsid w:val="79B15FE6"/>
    <w:rsid w:val="79D815F5"/>
    <w:rsid w:val="79F20909"/>
    <w:rsid w:val="7A37631C"/>
    <w:rsid w:val="7AF30E8A"/>
    <w:rsid w:val="7C9E08D4"/>
    <w:rsid w:val="7CA35EEB"/>
    <w:rsid w:val="7CAF663E"/>
    <w:rsid w:val="7CB41EA6"/>
    <w:rsid w:val="7CB65C1E"/>
    <w:rsid w:val="7CE34539"/>
    <w:rsid w:val="7D384885"/>
    <w:rsid w:val="7D937D0D"/>
    <w:rsid w:val="7E1626EC"/>
    <w:rsid w:val="7E1C7D03"/>
    <w:rsid w:val="7E9401E1"/>
    <w:rsid w:val="7E9A331D"/>
    <w:rsid w:val="7ED625A7"/>
    <w:rsid w:val="7F053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49"/>
    <w:autoRedefine/>
    <w:semiHidden/>
    <w:unhideWhenUsed/>
    <w:qFormat/>
    <w:uiPriority w:val="99"/>
    <w:pPr>
      <w:jc w:val="left"/>
    </w:pPr>
  </w:style>
  <w:style w:type="paragraph" w:styleId="14">
    <w:name w:val="Body Text"/>
    <w:basedOn w:val="1"/>
    <w:link w:val="91"/>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Plain Text"/>
    <w:basedOn w:val="1"/>
    <w:link w:val="242"/>
    <w:autoRedefine/>
    <w:qFormat/>
    <w:uiPriority w:val="0"/>
    <w:pPr>
      <w:adjustRightInd/>
      <w:spacing w:line="240" w:lineRule="auto"/>
    </w:pPr>
    <w:rPr>
      <w:rFonts w:ascii="宋体" w:hAnsi="Courier New"/>
      <w:szCs w:val="20"/>
    </w:rPr>
  </w:style>
  <w:style w:type="paragraph" w:styleId="18">
    <w:name w:val="Balloon Text"/>
    <w:basedOn w:val="1"/>
    <w:link w:val="50"/>
    <w:autoRedefine/>
    <w:semiHidden/>
    <w:unhideWhenUsed/>
    <w:qFormat/>
    <w:uiPriority w:val="99"/>
    <w:rPr>
      <w:sz w:val="18"/>
      <w:szCs w:val="18"/>
    </w:rPr>
  </w:style>
  <w:style w:type="paragraph" w:styleId="19">
    <w:name w:val="footer"/>
    <w:basedOn w:val="1"/>
    <w:link w:val="49"/>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autoRedefine/>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3"/>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50"/>
    <w:autoRedefine/>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FollowedHyperlink"/>
    <w:basedOn w:val="31"/>
    <w:autoRedefine/>
    <w:semiHidden/>
    <w:unhideWhenUsed/>
    <w:qFormat/>
    <w:uiPriority w:val="99"/>
    <w:rPr>
      <w:color w:val="954F72" w:themeColor="followedHyperlink"/>
      <w:u w:val="single"/>
    </w:rPr>
  </w:style>
  <w:style w:type="character" w:styleId="35">
    <w:name w:val="Emphasis"/>
    <w:autoRedefine/>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1"/>
    <w:autoRedefine/>
    <w:semiHidden/>
    <w:unhideWhenUsed/>
    <w:qFormat/>
    <w:uiPriority w:val="99"/>
    <w:rPr>
      <w:sz w:val="21"/>
      <w:szCs w:val="21"/>
    </w:rPr>
  </w:style>
  <w:style w:type="character" w:styleId="38">
    <w:name w:val="footnote reference"/>
    <w:autoRedefine/>
    <w:semiHidden/>
    <w:qFormat/>
    <w:uiPriority w:val="0"/>
    <w:rPr>
      <w:rFonts w:ascii="宋体" w:hAnsi="宋体" w:eastAsia="宋体" w:cs="Times New Roman"/>
      <w:spacing w:val="0"/>
      <w:sz w:val="18"/>
      <w:vertAlign w:val="superscript"/>
    </w:rPr>
  </w:style>
  <w:style w:type="character" w:customStyle="1" w:styleId="39">
    <w:name w:val="标题 1 字符"/>
    <w:link w:val="2"/>
    <w:autoRedefine/>
    <w:qFormat/>
    <w:uiPriority w:val="0"/>
    <w:rPr>
      <w:rFonts w:ascii="Times New Roman" w:hAnsi="Times New Roman" w:eastAsia="宋体" w:cs="Times New Roman"/>
      <w:b/>
      <w:bCs/>
      <w:kern w:val="44"/>
      <w:sz w:val="44"/>
      <w:szCs w:val="44"/>
    </w:rPr>
  </w:style>
  <w:style w:type="character" w:customStyle="1" w:styleId="40">
    <w:name w:val="标题 2 字符"/>
    <w:link w:val="3"/>
    <w:autoRedefine/>
    <w:qFormat/>
    <w:uiPriority w:val="0"/>
    <w:rPr>
      <w:rFonts w:ascii="Arial" w:hAnsi="Arial" w:eastAsia="黑体" w:cs="Times New Roman"/>
      <w:b/>
      <w:bCs/>
      <w:sz w:val="32"/>
      <w:szCs w:val="32"/>
    </w:rPr>
  </w:style>
  <w:style w:type="character" w:customStyle="1" w:styleId="41">
    <w:name w:val="标题 3 字符"/>
    <w:link w:val="4"/>
    <w:autoRedefine/>
    <w:qFormat/>
    <w:uiPriority w:val="0"/>
    <w:rPr>
      <w:rFonts w:ascii="Times New Roman" w:hAnsi="Times New Roman" w:eastAsia="宋体" w:cs="Times New Roman"/>
      <w:b/>
      <w:bCs/>
      <w:sz w:val="32"/>
      <w:szCs w:val="32"/>
    </w:rPr>
  </w:style>
  <w:style w:type="character" w:customStyle="1" w:styleId="42">
    <w:name w:val="标题 4 字符"/>
    <w:link w:val="5"/>
    <w:autoRedefine/>
    <w:qFormat/>
    <w:uiPriority w:val="0"/>
    <w:rPr>
      <w:rFonts w:ascii="Arial" w:hAnsi="Arial" w:eastAsia="黑体" w:cs="Times New Roman"/>
      <w:b/>
      <w:bCs/>
      <w:sz w:val="28"/>
      <w:szCs w:val="28"/>
    </w:rPr>
  </w:style>
  <w:style w:type="character" w:customStyle="1" w:styleId="43">
    <w:name w:val="标题 5 字符"/>
    <w:link w:val="6"/>
    <w:autoRedefine/>
    <w:qFormat/>
    <w:uiPriority w:val="0"/>
    <w:rPr>
      <w:rFonts w:ascii="Times New Roman" w:hAnsi="Times New Roman" w:eastAsia="宋体" w:cs="Times New Roman"/>
      <w:b/>
      <w:bCs/>
      <w:sz w:val="28"/>
      <w:szCs w:val="28"/>
    </w:rPr>
  </w:style>
  <w:style w:type="character" w:customStyle="1" w:styleId="44">
    <w:name w:val="标题 6 字符"/>
    <w:link w:val="7"/>
    <w:autoRedefine/>
    <w:qFormat/>
    <w:uiPriority w:val="0"/>
    <w:rPr>
      <w:rFonts w:ascii="Arial" w:hAnsi="Arial" w:eastAsia="黑体" w:cs="Times New Roman"/>
      <w:b/>
      <w:bCs/>
      <w:sz w:val="24"/>
      <w:szCs w:val="24"/>
    </w:rPr>
  </w:style>
  <w:style w:type="character" w:customStyle="1" w:styleId="45">
    <w:name w:val="标题 7 字符"/>
    <w:link w:val="8"/>
    <w:autoRedefine/>
    <w:qFormat/>
    <w:uiPriority w:val="0"/>
    <w:rPr>
      <w:rFonts w:ascii="Times New Roman" w:hAnsi="Times New Roman" w:eastAsia="宋体" w:cs="Times New Roman"/>
      <w:b/>
      <w:bCs/>
      <w:sz w:val="24"/>
      <w:szCs w:val="24"/>
    </w:rPr>
  </w:style>
  <w:style w:type="character" w:customStyle="1" w:styleId="46">
    <w:name w:val="标题 8 字符"/>
    <w:link w:val="9"/>
    <w:autoRedefine/>
    <w:qFormat/>
    <w:uiPriority w:val="0"/>
    <w:rPr>
      <w:rFonts w:ascii="Arial" w:hAnsi="Arial" w:eastAsia="黑体" w:cs="Times New Roman"/>
      <w:sz w:val="24"/>
      <w:szCs w:val="24"/>
    </w:rPr>
  </w:style>
  <w:style w:type="character" w:customStyle="1" w:styleId="47">
    <w:name w:val="标题 9 字符"/>
    <w:link w:val="10"/>
    <w:autoRedefine/>
    <w:qFormat/>
    <w:uiPriority w:val="0"/>
    <w:rPr>
      <w:rFonts w:ascii="Arial" w:hAnsi="Arial" w:eastAsia="黑体" w:cs="Times New Roman"/>
      <w:szCs w:val="21"/>
    </w:rPr>
  </w:style>
  <w:style w:type="character" w:customStyle="1" w:styleId="48">
    <w:name w:val="页眉 字符"/>
    <w:link w:val="20"/>
    <w:autoRedefine/>
    <w:qFormat/>
    <w:uiPriority w:val="99"/>
    <w:rPr>
      <w:rFonts w:ascii="Times New Roman" w:hAnsi="Times New Roman" w:eastAsia="宋体" w:cs="Times New Roman"/>
      <w:sz w:val="18"/>
      <w:szCs w:val="18"/>
    </w:rPr>
  </w:style>
  <w:style w:type="character" w:customStyle="1" w:styleId="49">
    <w:name w:val="页脚 字符"/>
    <w:link w:val="19"/>
    <w:autoRedefine/>
    <w:qFormat/>
    <w:uiPriority w:val="99"/>
    <w:rPr>
      <w:rFonts w:ascii="宋体" w:hAnsi="Times New Roman" w:eastAsia="宋体" w:cs="Times New Roman"/>
      <w:sz w:val="18"/>
      <w:szCs w:val="18"/>
    </w:rPr>
  </w:style>
  <w:style w:type="character" w:customStyle="1" w:styleId="50">
    <w:name w:val="批注框文本 字符"/>
    <w:link w:val="18"/>
    <w:autoRedefine/>
    <w:semiHidden/>
    <w:qFormat/>
    <w:uiPriority w:val="99"/>
    <w:rPr>
      <w:sz w:val="18"/>
      <w:szCs w:val="18"/>
    </w:rPr>
  </w:style>
  <w:style w:type="paragraph" w:styleId="51">
    <w:name w:val="Quote"/>
    <w:basedOn w:val="1"/>
    <w:next w:val="1"/>
    <w:link w:val="52"/>
    <w:autoRedefine/>
    <w:qFormat/>
    <w:uiPriority w:val="29"/>
    <w:rPr>
      <w:i/>
      <w:iCs/>
      <w:color w:val="000000"/>
    </w:rPr>
  </w:style>
  <w:style w:type="character" w:customStyle="1" w:styleId="52">
    <w:name w:val="引用 字符"/>
    <w:link w:val="51"/>
    <w:autoRedefine/>
    <w:qFormat/>
    <w:uiPriority w:val="29"/>
    <w:rPr>
      <w:i/>
      <w:iCs/>
      <w:color w:val="000000"/>
    </w:rPr>
  </w:style>
  <w:style w:type="character" w:customStyle="1" w:styleId="53">
    <w:name w:val="标题 字符"/>
    <w:link w:val="27"/>
    <w:autoRedefine/>
    <w:qFormat/>
    <w:uiPriority w:val="0"/>
    <w:rPr>
      <w:rFonts w:ascii="Arial" w:hAnsi="Arial" w:eastAsia="宋体" w:cs="Arial"/>
      <w:b/>
      <w:bCs/>
      <w:sz w:val="32"/>
      <w:szCs w:val="32"/>
    </w:rPr>
  </w:style>
  <w:style w:type="paragraph" w:customStyle="1" w:styleId="5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autoRedefine/>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autoRedefine/>
    <w:qFormat/>
    <w:uiPriority w:val="0"/>
    <w:pPr>
      <w:spacing w:line="0" w:lineRule="atLeast"/>
    </w:pPr>
    <w:rPr>
      <w:rFonts w:ascii="黑体" w:hAnsi="宋体" w:eastAsia="黑体"/>
    </w:rPr>
  </w:style>
  <w:style w:type="paragraph" w:customStyle="1" w:styleId="60">
    <w:name w:val="标准文件_标准正文"/>
    <w:basedOn w:val="1"/>
    <w:next w:val="61"/>
    <w:autoRedefine/>
    <w:qFormat/>
    <w:uiPriority w:val="0"/>
    <w:pPr>
      <w:snapToGrid w:val="0"/>
      <w:ind w:firstLine="200" w:firstLineChars="200"/>
    </w:pPr>
    <w:rPr>
      <w:kern w:val="0"/>
    </w:rPr>
  </w:style>
  <w:style w:type="paragraph" w:customStyle="1" w:styleId="61">
    <w:name w:val="标准文件_段"/>
    <w:link w:val="18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9">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autoRedefine/>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autoRedefine/>
    <w:qFormat/>
    <w:uiPriority w:val="0"/>
    <w:pPr>
      <w:spacing w:line="310" w:lineRule="exact"/>
      <w:jc w:val="right"/>
    </w:pPr>
    <w:rPr>
      <w:rFonts w:ascii="黑体" w:eastAsia="黑体"/>
      <w:sz w:val="28"/>
    </w:rPr>
  </w:style>
  <w:style w:type="paragraph" w:customStyle="1" w:styleId="80">
    <w:name w:val="标准文件_封面抬头"/>
    <w:basedOn w:val="61"/>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autoRedefine/>
    <w:qFormat/>
    <w:uiPriority w:val="0"/>
    <w:rPr>
      <w:rFonts w:ascii="Times New Roman" w:hAnsi="Times New Roman" w:eastAsia="宋体" w:cs="Times New Roman"/>
      <w:szCs w:val="20"/>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autoRedefine/>
    <w:qFormat/>
    <w:uiPriority w:val="0"/>
    <w:pPr>
      <w:numPr>
        <w:ilvl w:val="0"/>
        <w:numId w:val="8"/>
      </w:num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autoRedefine/>
    <w:qFormat/>
    <w:uiPriority w:val="0"/>
    <w:pPr>
      <w:spacing w:line="460" w:lineRule="exact"/>
    </w:pPr>
  </w:style>
  <w:style w:type="paragraph" w:customStyle="1" w:styleId="96">
    <w:name w:val="标准文件_目录标题"/>
    <w:basedOn w:val="1"/>
    <w:autoRedefine/>
    <w:qFormat/>
    <w:uiPriority w:val="0"/>
    <w:pPr>
      <w:spacing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ind w:left="0" w:firstLine="200"/>
    </w:pPr>
  </w:style>
  <w:style w:type="paragraph" w:customStyle="1" w:styleId="99">
    <w:name w:val="标准文件_三级条标题"/>
    <w:basedOn w:val="70"/>
    <w:next w:val="61"/>
    <w:autoRedefine/>
    <w:qFormat/>
    <w:uiPriority w:val="0"/>
    <w:pPr>
      <w:widowControl/>
      <w:numPr>
        <w:ilvl w:val="4"/>
      </w:numPr>
      <w:outlineLvl w:val="3"/>
    </w:pPr>
  </w:style>
  <w:style w:type="character" w:customStyle="1" w:styleId="100">
    <w:name w:val="不明显参考1"/>
    <w:autoRedefine/>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autoRedefine/>
    <w:semiHidden/>
    <w:qFormat/>
    <w:uiPriority w:val="0"/>
    <w:rPr>
      <w:rFonts w:ascii="宋体" w:hAnsi="Times New Roman" w:eastAsia="宋体" w:cs="Times New Roman"/>
      <w:sz w:val="18"/>
      <w:szCs w:val="18"/>
    </w:rPr>
  </w:style>
  <w:style w:type="paragraph" w:customStyle="1" w:styleId="105">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autoRedefine/>
    <w:qFormat/>
    <w:uiPriority w:val="0"/>
    <w:pPr>
      <w:numPr>
        <w:ilvl w:val="2"/>
      </w:numPr>
      <w:spacing w:beforeLines="50" w:afterLines="50"/>
      <w:outlineLvl w:val="1"/>
    </w:pPr>
  </w:style>
  <w:style w:type="paragraph" w:customStyle="1" w:styleId="111">
    <w:name w:val="标准文件_一致程度"/>
    <w:basedOn w:val="1"/>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6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autoRedefine/>
    <w:qFormat/>
    <w:uiPriority w:val="0"/>
    <w:pPr>
      <w:outlineLvl w:val="4"/>
    </w:pPr>
  </w:style>
  <w:style w:type="paragraph" w:customStyle="1" w:styleId="135">
    <w:name w:val="附录四级无标题条"/>
    <w:basedOn w:val="134"/>
    <w:next w:val="61"/>
    <w:autoRedefine/>
    <w:qFormat/>
    <w:uiPriority w:val="0"/>
    <w:pPr>
      <w:outlineLvl w:val="5"/>
    </w:pPr>
  </w:style>
  <w:style w:type="paragraph" w:customStyle="1" w:styleId="136">
    <w:name w:val="附录图"/>
    <w:next w:val="61"/>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2"/>
    <w:next w:val="61"/>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autoRedefine/>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autoRedefine/>
    <w:qFormat/>
    <w:uiPriority w:val="0"/>
    <w:pPr>
      <w:framePr w:hSpace="0" w:wrap="around" w:xAlign="right"/>
      <w:jc w:val="right"/>
    </w:pPr>
  </w:style>
  <w:style w:type="paragraph" w:customStyle="1" w:styleId="160">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autoRedefine/>
    <w:qFormat/>
    <w:uiPriority w:val="0"/>
    <w:pPr>
      <w:ind w:left="1406" w:leftChars="0" w:hanging="499" w:firstLineChars="0"/>
    </w:pPr>
  </w:style>
  <w:style w:type="paragraph" w:customStyle="1" w:styleId="167">
    <w:name w:val="标准文件_一级无标题"/>
    <w:basedOn w:val="110"/>
    <w:autoRedefine/>
    <w:qFormat/>
    <w:uiPriority w:val="0"/>
    <w:pPr>
      <w:spacing w:beforeLines="0" w:afterLines="0"/>
      <w:outlineLvl w:val="9"/>
    </w:pPr>
    <w:rPr>
      <w:rFonts w:ascii="宋体" w:eastAsia="宋体"/>
    </w:rPr>
  </w:style>
  <w:style w:type="paragraph" w:customStyle="1" w:styleId="168">
    <w:name w:val="标准文件_五级无标题"/>
    <w:basedOn w:val="108"/>
    <w:autoRedefine/>
    <w:qFormat/>
    <w:uiPriority w:val="0"/>
    <w:pPr>
      <w:spacing w:beforeLines="0" w:afterLines="0"/>
      <w:outlineLvl w:val="9"/>
    </w:pPr>
    <w:rPr>
      <w:rFonts w:ascii="宋体" w:eastAsia="宋体"/>
    </w:rPr>
  </w:style>
  <w:style w:type="paragraph" w:customStyle="1" w:styleId="169">
    <w:name w:val="标准文件_三级无标题"/>
    <w:basedOn w:val="99"/>
    <w:autoRedefine/>
    <w:qFormat/>
    <w:uiPriority w:val="0"/>
    <w:pPr>
      <w:spacing w:beforeLines="0" w:afterLines="0"/>
      <w:outlineLvl w:val="9"/>
    </w:pPr>
    <w:rPr>
      <w:rFonts w:ascii="宋体" w:eastAsia="宋体"/>
    </w:rPr>
  </w:style>
  <w:style w:type="paragraph" w:customStyle="1" w:styleId="170">
    <w:name w:val="标准文件_二级无标题"/>
    <w:basedOn w:val="70"/>
    <w:autoRedefine/>
    <w:qFormat/>
    <w:uiPriority w:val="0"/>
    <w:pPr>
      <w:spacing w:beforeLines="0" w:afterLines="0"/>
      <w:outlineLvl w:val="9"/>
    </w:pPr>
    <w:rPr>
      <w:rFonts w:ascii="宋体" w:eastAsia="宋体"/>
    </w:rPr>
  </w:style>
  <w:style w:type="paragraph" w:customStyle="1" w:styleId="171">
    <w:name w:val="标准_四级无标题"/>
    <w:basedOn w:val="103"/>
    <w:next w:val="61"/>
    <w:autoRedefine/>
    <w:qFormat/>
    <w:uiPriority w:val="0"/>
    <w:rPr>
      <w:rFonts w:eastAsia="宋体"/>
    </w:rPr>
  </w:style>
  <w:style w:type="paragraph" w:customStyle="1" w:styleId="172">
    <w:name w:val="标准文件_四级无标题"/>
    <w:basedOn w:val="103"/>
    <w:autoRedefine/>
    <w:qFormat/>
    <w:uiPriority w:val="0"/>
    <w:pPr>
      <w:spacing w:beforeLines="0" w:afterLines="0"/>
      <w:outlineLvl w:val="9"/>
    </w:pPr>
    <w:rPr>
      <w:rFonts w:ascii="宋体" w:hAnsi="黑体" w:eastAsia="宋体"/>
      <w:szCs w:val="52"/>
    </w:rPr>
  </w:style>
  <w:style w:type="paragraph" w:customStyle="1" w:styleId="173">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autoRedefine/>
    <w:qFormat/>
    <w:uiPriority w:val="0"/>
    <w:pPr>
      <w:numPr>
        <w:ilvl w:val="0"/>
        <w:numId w:val="24"/>
      </w:numPr>
      <w:ind w:firstLine="0" w:firstLineChars="0"/>
    </w:pPr>
    <w:rPr>
      <w:rFonts w:cs="Arial"/>
      <w:szCs w:val="28"/>
    </w:rPr>
  </w:style>
  <w:style w:type="paragraph" w:customStyle="1" w:styleId="175">
    <w:name w:val="标准文件_附录标题"/>
    <w:basedOn w:val="81"/>
    <w:autoRedefine/>
    <w:qFormat/>
    <w:uiPriority w:val="0"/>
    <w:pPr>
      <w:numPr>
        <w:numId w:val="0"/>
      </w:numPr>
      <w:spacing w:after="280"/>
      <w:outlineLvl w:val="9"/>
    </w:pPr>
  </w:style>
  <w:style w:type="paragraph" w:customStyle="1" w:styleId="176">
    <w:name w:val="标准文件_二级项"/>
    <w:autoRedefine/>
    <w:qFormat/>
    <w:uiPriority w:val="0"/>
    <w:rPr>
      <w:rFonts w:ascii="宋体" w:hAnsi="Times New Roman" w:eastAsia="宋体" w:cs="Times New Roman"/>
      <w:sz w:val="21"/>
      <w:lang w:val="en-US" w:eastAsia="zh-CN" w:bidi="ar-SA"/>
    </w:rPr>
  </w:style>
  <w:style w:type="paragraph" w:customStyle="1" w:styleId="177">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autoRedefine/>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autoRedefine/>
    <w:qFormat/>
    <w:uiPriority w:val="0"/>
    <w:pPr>
      <w:ind w:firstLine="0" w:firstLineChars="0"/>
      <w:jc w:val="center"/>
    </w:pPr>
    <w:rPr>
      <w:sz w:val="18"/>
    </w:rPr>
  </w:style>
  <w:style w:type="paragraph" w:customStyle="1" w:styleId="184">
    <w:name w:val="标准文件_注："/>
    <w:next w:val="61"/>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autoRedefine/>
    <w:qFormat/>
    <w:uiPriority w:val="0"/>
    <w:pPr>
      <w:ind w:firstLine="420"/>
    </w:pPr>
    <w:rPr>
      <w:sz w:val="18"/>
    </w:rPr>
  </w:style>
  <w:style w:type="paragraph" w:customStyle="1" w:styleId="188">
    <w:name w:val="标准文件_示例×："/>
    <w:basedOn w:val="1"/>
    <w:next w:val="187"/>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autoRedefine/>
    <w:qFormat/>
    <w:uiPriority w:val="0"/>
    <w:rPr>
      <w:rFonts w:ascii="宋体" w:hAnsi="Times New Roman"/>
      <w:sz w:val="21"/>
    </w:rPr>
  </w:style>
  <w:style w:type="paragraph" w:customStyle="1" w:styleId="190">
    <w:name w:val="标准文件_表格续"/>
    <w:basedOn w:val="61"/>
    <w:next w:val="61"/>
    <w:autoRedefine/>
    <w:qFormat/>
    <w:uiPriority w:val="0"/>
    <w:pPr>
      <w:jc w:val="center"/>
    </w:pPr>
    <w:rPr>
      <w:rFonts w:ascii="黑体" w:hAnsi="黑体" w:eastAsia="黑体"/>
    </w:rPr>
  </w:style>
  <w:style w:type="character" w:styleId="191">
    <w:name w:val="Placeholder Text"/>
    <w:basedOn w:val="31"/>
    <w:autoRedefine/>
    <w:semiHidden/>
    <w:qFormat/>
    <w:uiPriority w:val="99"/>
    <w:rPr>
      <w:color w:val="808080"/>
    </w:rPr>
  </w:style>
  <w:style w:type="paragraph" w:customStyle="1" w:styleId="192">
    <w:name w:val="标准文件_二级项2"/>
    <w:basedOn w:val="61"/>
    <w:autoRedefine/>
    <w:qFormat/>
    <w:uiPriority w:val="0"/>
    <w:pPr>
      <w:numPr>
        <w:ilvl w:val="1"/>
        <w:numId w:val="21"/>
      </w:numPr>
      <w:ind w:left="1271" w:hanging="420" w:firstLineChars="0"/>
    </w:pPr>
  </w:style>
  <w:style w:type="paragraph" w:customStyle="1" w:styleId="193">
    <w:name w:val="标准文件_三级项2"/>
    <w:basedOn w:val="61"/>
    <w:autoRedefine/>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autoRedefine/>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autoRedefine/>
    <w:qFormat/>
    <w:uiPriority w:val="0"/>
    <w:pPr>
      <w:ind w:firstLine="420"/>
    </w:pPr>
    <w:rPr>
      <w:rFonts w:ascii="黑体" w:eastAsia="黑体"/>
    </w:rPr>
  </w:style>
  <w:style w:type="character" w:customStyle="1" w:styleId="196">
    <w:name w:val="标准文件_来源"/>
    <w:basedOn w:val="31"/>
    <w:autoRedefine/>
    <w:qFormat/>
    <w:uiPriority w:val="1"/>
    <w:rPr>
      <w:rFonts w:eastAsia="宋体"/>
      <w:sz w:val="21"/>
    </w:rPr>
  </w:style>
  <w:style w:type="paragraph" w:customStyle="1" w:styleId="197">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autoRedefine/>
    <w:qFormat/>
    <w:uiPriority w:val="0"/>
    <w:pPr>
      <w:framePr w:w="3997" w:h="471" w:hRule="exact" w:hSpace="0" w:vSpace="181" w:wrap="around" w:vAnchor="page" w:hAnchor="page" w:x="1419" w:y="14097"/>
    </w:pPr>
  </w:style>
  <w:style w:type="paragraph" w:customStyle="1" w:styleId="199">
    <w:name w:val="其他实施日期"/>
    <w:basedOn w:val="159"/>
    <w:autoRedefine/>
    <w:qFormat/>
    <w:uiPriority w:val="0"/>
    <w:pPr>
      <w:framePr w:w="3997" w:h="471" w:hRule="exact" w:vSpace="181" w:wrap="around" w:vAnchor="page" w:hAnchor="page" w:x="7089" w:y="14097"/>
    </w:pPr>
  </w:style>
  <w:style w:type="paragraph" w:customStyle="1" w:styleId="200">
    <w:name w:val="标准文件_文件编号"/>
    <w:basedOn w:val="61"/>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autoRedefine/>
    <w:qFormat/>
    <w:uiPriority w:val="0"/>
    <w:pPr>
      <w:spacing w:before="57"/>
    </w:pPr>
    <w:rPr>
      <w:sz w:val="21"/>
    </w:rPr>
  </w:style>
  <w:style w:type="paragraph" w:customStyle="1" w:styleId="202">
    <w:name w:val="标准文件_文件名称"/>
    <w:basedOn w:val="61"/>
    <w:next w:val="61"/>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autoRedefine/>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1"/>
    <w:next w:val="61"/>
    <w:autoRedefine/>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1"/>
    <w:next w:val="61"/>
    <w:autoRedefine/>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1"/>
    <w:next w:val="61"/>
    <w:autoRedefine/>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1"/>
    <w:next w:val="61"/>
    <w:autoRedefine/>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1"/>
    <w:autoRedefine/>
    <w:qFormat/>
    <w:uiPriority w:val="0"/>
    <w:pPr>
      <w:ind w:left="811" w:firstLine="0" w:firstLineChars="0"/>
    </w:pPr>
    <w:rPr>
      <w:sz w:val="18"/>
    </w:rPr>
  </w:style>
  <w:style w:type="paragraph" w:customStyle="1" w:styleId="211">
    <w:name w:val="标准文件_注X后"/>
    <w:basedOn w:val="61"/>
    <w:autoRedefine/>
    <w:qFormat/>
    <w:uiPriority w:val="0"/>
    <w:pPr>
      <w:ind w:left="811" w:firstLine="0" w:firstLineChars="0"/>
    </w:pPr>
    <w:rPr>
      <w:sz w:val="18"/>
    </w:rPr>
  </w:style>
  <w:style w:type="paragraph" w:customStyle="1" w:styleId="212">
    <w:name w:val="标准文件_示例后"/>
    <w:basedOn w:val="61"/>
    <w:autoRedefine/>
    <w:qFormat/>
    <w:uiPriority w:val="0"/>
    <w:pPr>
      <w:ind w:left="964" w:firstLine="0" w:firstLineChars="0"/>
    </w:pPr>
    <w:rPr>
      <w:sz w:val="18"/>
    </w:rPr>
  </w:style>
  <w:style w:type="paragraph" w:customStyle="1" w:styleId="213">
    <w:name w:val="标准文件_示例X后"/>
    <w:basedOn w:val="61"/>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1"/>
    <w:next w:val="61"/>
    <w:autoRedefine/>
    <w:qFormat/>
    <w:uiPriority w:val="0"/>
    <w:pPr>
      <w:tabs>
        <w:tab w:val="right" w:leader="dot" w:pos="9356"/>
      </w:tabs>
      <w:ind w:left="210" w:hanging="210" w:firstLineChars="0"/>
      <w:jc w:val="left"/>
    </w:pPr>
  </w:style>
  <w:style w:type="paragraph" w:customStyle="1" w:styleId="216">
    <w:name w:val="标准文件_附录一级无标题"/>
    <w:basedOn w:val="83"/>
    <w:autoRedefine/>
    <w:qFormat/>
    <w:uiPriority w:val="0"/>
    <w:pPr>
      <w:spacing w:beforeLines="0" w:afterLines="0" w:line="276" w:lineRule="auto"/>
      <w:outlineLvl w:val="9"/>
    </w:pPr>
    <w:rPr>
      <w:rFonts w:ascii="宋体" w:eastAsia="宋体"/>
    </w:rPr>
  </w:style>
  <w:style w:type="paragraph" w:customStyle="1" w:styleId="217">
    <w:name w:val="标准文件_附录二级无标题"/>
    <w:basedOn w:val="84"/>
    <w:autoRedefine/>
    <w:qFormat/>
    <w:uiPriority w:val="0"/>
    <w:pPr>
      <w:spacing w:beforeLines="0" w:afterLines="0" w:line="276" w:lineRule="auto"/>
      <w:outlineLvl w:val="9"/>
    </w:pPr>
    <w:rPr>
      <w:rFonts w:ascii="宋体" w:eastAsia="宋体"/>
    </w:rPr>
  </w:style>
  <w:style w:type="paragraph" w:customStyle="1" w:styleId="218">
    <w:name w:val="标准文件_附录三级无标题"/>
    <w:basedOn w:val="86"/>
    <w:autoRedefine/>
    <w:qFormat/>
    <w:uiPriority w:val="0"/>
    <w:pPr>
      <w:spacing w:beforeLines="0" w:afterLines="0" w:line="276" w:lineRule="auto"/>
      <w:outlineLvl w:val="9"/>
    </w:pPr>
    <w:rPr>
      <w:rFonts w:ascii="宋体" w:eastAsia="宋体"/>
    </w:rPr>
  </w:style>
  <w:style w:type="paragraph" w:customStyle="1" w:styleId="219">
    <w:name w:val="标准文件_附录四级无标题"/>
    <w:basedOn w:val="87"/>
    <w:autoRedefine/>
    <w:qFormat/>
    <w:uiPriority w:val="0"/>
    <w:pPr>
      <w:spacing w:beforeLines="0" w:afterLines="0" w:line="276" w:lineRule="auto"/>
      <w:outlineLvl w:val="9"/>
    </w:pPr>
    <w:rPr>
      <w:rFonts w:ascii="宋体" w:eastAsia="宋体"/>
    </w:rPr>
  </w:style>
  <w:style w:type="paragraph" w:customStyle="1" w:styleId="220">
    <w:name w:val="标准文件_附录五级无标题"/>
    <w:basedOn w:val="89"/>
    <w:autoRedefine/>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1"/>
    <w:autoRedefine/>
    <w:qFormat/>
    <w:uiPriority w:val="0"/>
    <w:pPr>
      <w:spacing w:beforeLines="0" w:afterLines="0" w:line="276" w:lineRule="auto"/>
    </w:pPr>
    <w:rPr>
      <w:rFonts w:ascii="宋体" w:eastAsia="宋体"/>
    </w:rPr>
  </w:style>
  <w:style w:type="paragraph" w:customStyle="1" w:styleId="222">
    <w:name w:val="标准文件_引言二级无标题"/>
    <w:basedOn w:val="206"/>
    <w:next w:val="61"/>
    <w:autoRedefine/>
    <w:qFormat/>
    <w:uiPriority w:val="0"/>
    <w:pPr>
      <w:spacing w:beforeLines="0" w:afterLines="0" w:line="276" w:lineRule="auto"/>
    </w:pPr>
    <w:rPr>
      <w:rFonts w:ascii="宋体" w:eastAsia="宋体"/>
    </w:rPr>
  </w:style>
  <w:style w:type="paragraph" w:customStyle="1" w:styleId="223">
    <w:name w:val="标准文件_引言三级无标题"/>
    <w:basedOn w:val="207"/>
    <w:next w:val="61"/>
    <w:autoRedefine/>
    <w:qFormat/>
    <w:uiPriority w:val="0"/>
    <w:pPr>
      <w:spacing w:beforeLines="0" w:afterLines="0" w:line="276" w:lineRule="auto"/>
    </w:pPr>
    <w:rPr>
      <w:rFonts w:ascii="宋体" w:eastAsia="宋体"/>
    </w:rPr>
  </w:style>
  <w:style w:type="paragraph" w:customStyle="1" w:styleId="224">
    <w:name w:val="标准文件_引言四级无标题"/>
    <w:basedOn w:val="208"/>
    <w:next w:val="61"/>
    <w:autoRedefine/>
    <w:qFormat/>
    <w:uiPriority w:val="0"/>
    <w:pPr>
      <w:spacing w:beforeLines="0" w:afterLines="0" w:line="276" w:lineRule="auto"/>
    </w:pPr>
    <w:rPr>
      <w:rFonts w:ascii="宋体" w:eastAsia="宋体"/>
    </w:rPr>
  </w:style>
  <w:style w:type="paragraph" w:customStyle="1" w:styleId="225">
    <w:name w:val="标准文件_引言五级无标题"/>
    <w:basedOn w:val="209"/>
    <w:next w:val="61"/>
    <w:autoRedefine/>
    <w:qFormat/>
    <w:uiPriority w:val="0"/>
    <w:pPr>
      <w:spacing w:beforeLines="0" w:afterLines="0" w:line="276" w:lineRule="auto"/>
    </w:pPr>
    <w:rPr>
      <w:rFonts w:ascii="宋体" w:eastAsia="宋体"/>
    </w:rPr>
  </w:style>
  <w:style w:type="paragraph" w:customStyle="1" w:styleId="226">
    <w:name w:val="标准文件_索引标题"/>
    <w:basedOn w:val="68"/>
    <w:next w:val="61"/>
    <w:autoRedefine/>
    <w:qFormat/>
    <w:uiPriority w:val="0"/>
    <w:rPr>
      <w:rFonts w:hAnsi="黑体"/>
    </w:rPr>
  </w:style>
  <w:style w:type="paragraph" w:customStyle="1" w:styleId="227">
    <w:name w:val="标准文件_脚注内容"/>
    <w:basedOn w:val="61"/>
    <w:autoRedefine/>
    <w:qFormat/>
    <w:uiPriority w:val="0"/>
    <w:pPr>
      <w:ind w:left="400" w:leftChars="200" w:hanging="200" w:hangingChars="200"/>
    </w:pPr>
    <w:rPr>
      <w:sz w:val="15"/>
    </w:rPr>
  </w:style>
  <w:style w:type="paragraph" w:customStyle="1" w:styleId="228">
    <w:name w:val="标准文件_术语条一"/>
    <w:basedOn w:val="167"/>
    <w:next w:val="61"/>
    <w:autoRedefine/>
    <w:qFormat/>
    <w:uiPriority w:val="0"/>
  </w:style>
  <w:style w:type="paragraph" w:customStyle="1" w:styleId="229">
    <w:name w:val="标准文件_术语条二"/>
    <w:basedOn w:val="170"/>
    <w:next w:val="61"/>
    <w:autoRedefine/>
    <w:qFormat/>
    <w:uiPriority w:val="0"/>
  </w:style>
  <w:style w:type="paragraph" w:customStyle="1" w:styleId="230">
    <w:name w:val="标准文件_术语条三"/>
    <w:basedOn w:val="169"/>
    <w:next w:val="61"/>
    <w:autoRedefine/>
    <w:qFormat/>
    <w:uiPriority w:val="0"/>
  </w:style>
  <w:style w:type="paragraph" w:customStyle="1" w:styleId="231">
    <w:name w:val="标准文件_术语条四"/>
    <w:basedOn w:val="172"/>
    <w:next w:val="61"/>
    <w:autoRedefine/>
    <w:qFormat/>
    <w:uiPriority w:val="0"/>
  </w:style>
  <w:style w:type="paragraph" w:customStyle="1" w:styleId="232">
    <w:name w:val="标准文件_术语条五"/>
    <w:basedOn w:val="168"/>
    <w:next w:val="61"/>
    <w:autoRedefine/>
    <w:qFormat/>
    <w:uiPriority w:val="0"/>
  </w:style>
  <w:style w:type="paragraph" w:customStyle="1" w:styleId="2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autoRedefine/>
    <w:qFormat/>
    <w:uiPriority w:val="0"/>
    <w:rPr>
      <w:rFonts w:ascii="黑体" w:eastAsia="黑体"/>
      <w:spacing w:val="85"/>
      <w:w w:val="100"/>
      <w:position w:val="3"/>
      <w:sz w:val="28"/>
      <w:szCs w:val="28"/>
    </w:rPr>
  </w:style>
  <w:style w:type="paragraph" w:customStyle="1" w:styleId="235">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character" w:customStyle="1" w:styleId="236">
    <w:name w:val="段 Char"/>
    <w:basedOn w:val="31"/>
    <w:link w:val="237"/>
    <w:autoRedefine/>
    <w:qFormat/>
    <w:locked/>
    <w:uiPriority w:val="99"/>
    <w:rPr>
      <w:rFonts w:ascii="宋体" w:hAnsi="宋体"/>
      <w:sz w:val="21"/>
    </w:rPr>
  </w:style>
  <w:style w:type="paragraph" w:customStyle="1" w:styleId="237">
    <w:name w:val="段"/>
    <w:link w:val="236"/>
    <w:autoRedefine/>
    <w:qFormat/>
    <w:uiPriority w:val="99"/>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238">
    <w:name w:val="_Style 23"/>
    <w:basedOn w:val="1"/>
    <w:autoRedefine/>
    <w:qFormat/>
    <w:uiPriority w:val="0"/>
    <w:pPr>
      <w:widowControl/>
      <w:adjustRightInd/>
      <w:spacing w:after="160" w:line="240" w:lineRule="exact"/>
      <w:jc w:val="left"/>
    </w:pPr>
    <w:rPr>
      <w:rFonts w:ascii="Verdana" w:hAnsi="Verdana" w:eastAsia="仿宋_GB2312" w:cs="”“Times New Roman”“"/>
      <w:kern w:val="0"/>
      <w:sz w:val="24"/>
      <w:szCs w:val="20"/>
      <w:lang w:eastAsia="en-US"/>
    </w:rPr>
  </w:style>
  <w:style w:type="paragraph" w:customStyle="1" w:styleId="239">
    <w:name w:val="示例"/>
    <w:next w:val="235"/>
    <w:autoRedefine/>
    <w:qFormat/>
    <w:uiPriority w:val="0"/>
    <w:pPr>
      <w:widowControl w:val="0"/>
      <w:ind w:firstLine="363"/>
      <w:jc w:val="both"/>
    </w:pPr>
    <w:rPr>
      <w:rFonts w:ascii="宋体" w:hAnsi="Calibri" w:eastAsia="宋体" w:cs="Times New Roman"/>
      <w:sz w:val="18"/>
      <w:szCs w:val="18"/>
      <w:lang w:val="en-US" w:eastAsia="zh-CN" w:bidi="ar-SA"/>
    </w:rPr>
  </w:style>
  <w:style w:type="paragraph" w:customStyle="1" w:styleId="240">
    <w:name w:val="注：（正文）"/>
    <w:basedOn w:val="241"/>
    <w:next w:val="237"/>
    <w:autoRedefine/>
    <w:qFormat/>
    <w:uiPriority w:val="0"/>
  </w:style>
  <w:style w:type="paragraph" w:customStyle="1" w:styleId="241">
    <w:name w:val="注："/>
    <w:next w:val="237"/>
    <w:autoRedefine/>
    <w:qFormat/>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character" w:customStyle="1" w:styleId="242">
    <w:name w:val="纯文本 字符"/>
    <w:basedOn w:val="31"/>
    <w:link w:val="17"/>
    <w:autoRedefine/>
    <w:qFormat/>
    <w:uiPriority w:val="0"/>
    <w:rPr>
      <w:rFonts w:ascii="宋体" w:hAnsi="Courier New"/>
      <w:kern w:val="2"/>
      <w:sz w:val="21"/>
    </w:rPr>
  </w:style>
  <w:style w:type="paragraph" w:styleId="243">
    <w:name w:val="List Paragraph"/>
    <w:basedOn w:val="1"/>
    <w:link w:val="244"/>
    <w:autoRedefine/>
    <w:qFormat/>
    <w:uiPriority w:val="99"/>
    <w:pPr>
      <w:adjustRightInd/>
      <w:spacing w:line="240" w:lineRule="auto"/>
      <w:ind w:firstLine="420" w:firstLineChars="200"/>
    </w:pPr>
    <w:rPr>
      <w:rFonts w:cs="Calibri"/>
    </w:rPr>
  </w:style>
  <w:style w:type="character" w:customStyle="1" w:styleId="244">
    <w:name w:val="列表段落 字符"/>
    <w:basedOn w:val="31"/>
    <w:link w:val="243"/>
    <w:autoRedefine/>
    <w:qFormat/>
    <w:uiPriority w:val="99"/>
    <w:rPr>
      <w:rFonts w:cs="Calibri"/>
      <w:kern w:val="2"/>
      <w:sz w:val="21"/>
      <w:szCs w:val="21"/>
    </w:rPr>
  </w:style>
  <w:style w:type="paragraph" w:customStyle="1" w:styleId="245">
    <w:name w:val="正文表标题"/>
    <w:basedOn w:val="1"/>
    <w:next w:val="1"/>
    <w:link w:val="246"/>
    <w:autoRedefine/>
    <w:qFormat/>
    <w:uiPriority w:val="0"/>
    <w:pPr>
      <w:numPr>
        <w:ilvl w:val="0"/>
        <w:numId w:val="32"/>
      </w:numPr>
      <w:spacing w:beforeLines="50" w:afterLines="50" w:line="240" w:lineRule="auto"/>
      <w:jc w:val="center"/>
    </w:pPr>
    <w:rPr>
      <w:rFonts w:ascii="Times New Roman" w:hAnsi="Times New Roman" w:eastAsia="黑体" w:cs="Calibri"/>
    </w:rPr>
  </w:style>
  <w:style w:type="character" w:customStyle="1" w:styleId="246">
    <w:name w:val="正文表标题 字符"/>
    <w:basedOn w:val="31"/>
    <w:link w:val="245"/>
    <w:autoRedefine/>
    <w:qFormat/>
    <w:uiPriority w:val="0"/>
    <w:rPr>
      <w:rFonts w:ascii="Times New Roman" w:hAnsi="Times New Roman" w:eastAsia="黑体" w:cs="Calibri"/>
      <w:kern w:val="2"/>
      <w:sz w:val="21"/>
      <w:szCs w:val="21"/>
    </w:rPr>
  </w:style>
  <w:style w:type="paragraph" w:customStyle="1" w:styleId="247">
    <w:name w:val="正文1"/>
    <w:autoRedefine/>
    <w:qFormat/>
    <w:uiPriority w:val="0"/>
    <w:pPr>
      <w:jc w:val="both"/>
    </w:pPr>
    <w:rPr>
      <w:rFonts w:ascii="Calibri" w:hAnsi="Calibri" w:eastAsia="宋体" w:cs="宋体"/>
      <w:kern w:val="2"/>
      <w:sz w:val="21"/>
      <w:szCs w:val="21"/>
      <w:lang w:val="en-US" w:eastAsia="zh-CN" w:bidi="ar-SA"/>
    </w:rPr>
  </w:style>
  <w:style w:type="paragraph" w:customStyle="1" w:styleId="248">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49">
    <w:name w:val="批注文字 字符"/>
    <w:basedOn w:val="31"/>
    <w:link w:val="13"/>
    <w:autoRedefine/>
    <w:semiHidden/>
    <w:qFormat/>
    <w:uiPriority w:val="99"/>
    <w:rPr>
      <w:kern w:val="2"/>
      <w:sz w:val="21"/>
      <w:szCs w:val="21"/>
    </w:rPr>
  </w:style>
  <w:style w:type="character" w:customStyle="1" w:styleId="250">
    <w:name w:val="批注主题 字符"/>
    <w:basedOn w:val="249"/>
    <w:link w:val="28"/>
    <w:autoRedefine/>
    <w:semiHidden/>
    <w:qFormat/>
    <w:uiPriority w:val="99"/>
    <w:rPr>
      <w:b/>
      <w:bCs/>
      <w:kern w:val="2"/>
      <w:sz w:val="21"/>
      <w:szCs w:val="21"/>
    </w:rPr>
  </w:style>
  <w:style w:type="paragraph" w:customStyle="1" w:styleId="251">
    <w:name w:val="一级条标题"/>
    <w:next w:val="237"/>
    <w:autoRedefine/>
    <w:qFormat/>
    <w:uiPriority w:val="0"/>
    <w:pPr>
      <w:numPr>
        <w:ilvl w:val="1"/>
        <w:numId w:val="33"/>
      </w:numPr>
      <w:spacing w:beforeLines="50" w:afterLines="50"/>
      <w:outlineLvl w:val="2"/>
    </w:pPr>
    <w:rPr>
      <w:rFonts w:ascii="黑体" w:hAnsi="Calibri" w:eastAsia="黑体" w:cs="Times New Roman"/>
      <w:sz w:val="21"/>
      <w:szCs w:val="21"/>
      <w:lang w:val="en-US" w:eastAsia="zh-CN" w:bidi="ar-SA"/>
    </w:rPr>
  </w:style>
  <w:style w:type="paragraph" w:customStyle="1" w:styleId="252">
    <w:name w:val="二级条标题"/>
    <w:basedOn w:val="251"/>
    <w:next w:val="237"/>
    <w:autoRedefine/>
    <w:qFormat/>
    <w:uiPriority w:val="0"/>
    <w:pPr>
      <w:numPr>
        <w:ilvl w:val="2"/>
      </w:numPr>
      <w:spacing w:before="50" w:after="50"/>
      <w:outlineLvl w:val="3"/>
    </w:pPr>
  </w:style>
  <w:style w:type="paragraph" w:customStyle="1" w:styleId="253">
    <w:name w:val="二级无"/>
    <w:basedOn w:val="252"/>
    <w:autoRedefine/>
    <w:qFormat/>
    <w:uiPriority w:val="0"/>
    <w:pPr>
      <w:spacing w:beforeLines="0" w:afterLines="0"/>
    </w:pPr>
    <w:rPr>
      <w:rFonts w:ascii="宋体" w:eastAsia="宋体"/>
    </w:rPr>
  </w:style>
  <w:style w:type="paragraph" w:customStyle="1" w:styleId="254">
    <w:name w:val="_Style 253"/>
    <w:basedOn w:val="1"/>
    <w:next w:val="1"/>
    <w:autoRedefine/>
    <w:qFormat/>
    <w:uiPriority w:val="39"/>
    <w:pPr>
      <w:tabs>
        <w:tab w:val="right" w:leader="dot" w:pos="9241"/>
      </w:tabs>
      <w:adjustRightInd/>
      <w:spacing w:before="25" w:beforeLines="25" w:after="25" w:afterLines="25" w:line="240" w:lineRule="auto"/>
      <w:jc w:val="left"/>
    </w:pPr>
    <w:rPr>
      <w:rFonts w:ascii="宋体"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56B311818A4B13AA244F79DEA5C9AE"/>
        <w:style w:val=""/>
        <w:category>
          <w:name w:val="常规"/>
          <w:gallery w:val="placeholder"/>
        </w:category>
        <w:types>
          <w:type w:val="bbPlcHdr"/>
        </w:types>
        <w:behaviors>
          <w:behavior w:val="content"/>
        </w:behaviors>
        <w:description w:val=""/>
        <w:guid w:val="{094169F3-051A-4AF9-99AD-956B9D09DC83}"/>
      </w:docPartPr>
      <w:docPartBody>
        <w:p>
          <w:pPr>
            <w:pStyle w:val="5"/>
          </w:pPr>
          <w:r>
            <w:rPr>
              <w:rStyle w:val="4"/>
              <w:rFonts w:hint="eastAsia"/>
            </w:rPr>
            <w:t>单击或点击此处输入文字。</w:t>
          </w:r>
        </w:p>
      </w:docPartBody>
    </w:docPart>
    <w:docPart>
      <w:docPartPr>
        <w:name w:val="EF55266EA1E64499BC5C304D16D24C86"/>
        <w:style w:val=""/>
        <w:category>
          <w:name w:val="常规"/>
          <w:gallery w:val="placeholder"/>
        </w:category>
        <w:types>
          <w:type w:val="bbPlcHdr"/>
        </w:types>
        <w:behaviors>
          <w:behavior w:val="content"/>
        </w:behaviors>
        <w:description w:val=""/>
        <w:guid w:val="{ECF4206C-019B-403C-B311-9D5B21CCCFA7}"/>
      </w:docPartPr>
      <w:docPartBody>
        <w:p>
          <w:pPr>
            <w:pStyle w:val="6"/>
          </w:pPr>
          <w:r>
            <w:rPr>
              <w:rStyle w:val="4"/>
              <w:rFonts w:hint="eastAsia"/>
            </w:rPr>
            <w:t>选择一项。</w:t>
          </w:r>
        </w:p>
      </w:docPartBody>
    </w:docPart>
    <w:docPart>
      <w:docPartPr>
        <w:name w:val="0C7D52AA6CB2488CA6BBC0221F724E6E"/>
        <w:style w:val=""/>
        <w:category>
          <w:name w:val="常规"/>
          <w:gallery w:val="placeholder"/>
        </w:category>
        <w:types>
          <w:type w:val="bbPlcHdr"/>
        </w:types>
        <w:behaviors>
          <w:behavior w:val="content"/>
        </w:behaviors>
        <w:description w:val=""/>
        <w:guid w:val="{5A97C3CE-5A08-4E90-B58A-9CE993D9A0B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3418"/>
    <w:rsid w:val="0007269C"/>
    <w:rsid w:val="00073418"/>
    <w:rsid w:val="00086257"/>
    <w:rsid w:val="000D21F1"/>
    <w:rsid w:val="000D3992"/>
    <w:rsid w:val="0010319C"/>
    <w:rsid w:val="00174E7D"/>
    <w:rsid w:val="001B0D01"/>
    <w:rsid w:val="001D20BF"/>
    <w:rsid w:val="00221237"/>
    <w:rsid w:val="00260058"/>
    <w:rsid w:val="002711B9"/>
    <w:rsid w:val="00282FD0"/>
    <w:rsid w:val="00303186"/>
    <w:rsid w:val="0030686D"/>
    <w:rsid w:val="003B6EB0"/>
    <w:rsid w:val="003C0960"/>
    <w:rsid w:val="003E2573"/>
    <w:rsid w:val="0044781B"/>
    <w:rsid w:val="004572D0"/>
    <w:rsid w:val="00480BB2"/>
    <w:rsid w:val="00551873"/>
    <w:rsid w:val="005861A1"/>
    <w:rsid w:val="00632D28"/>
    <w:rsid w:val="00692902"/>
    <w:rsid w:val="00696F0B"/>
    <w:rsid w:val="006E008A"/>
    <w:rsid w:val="007452F5"/>
    <w:rsid w:val="007A2CA3"/>
    <w:rsid w:val="007B03DF"/>
    <w:rsid w:val="007B58BD"/>
    <w:rsid w:val="007C167B"/>
    <w:rsid w:val="007D1B61"/>
    <w:rsid w:val="007E66C1"/>
    <w:rsid w:val="008247B8"/>
    <w:rsid w:val="008253E6"/>
    <w:rsid w:val="00840C5F"/>
    <w:rsid w:val="00855A7A"/>
    <w:rsid w:val="00893DCC"/>
    <w:rsid w:val="008B47CF"/>
    <w:rsid w:val="008E140E"/>
    <w:rsid w:val="009B2256"/>
    <w:rsid w:val="00A006EF"/>
    <w:rsid w:val="00A55C73"/>
    <w:rsid w:val="00A85A03"/>
    <w:rsid w:val="00AE1CDC"/>
    <w:rsid w:val="00AF4A86"/>
    <w:rsid w:val="00B334E1"/>
    <w:rsid w:val="00B432D6"/>
    <w:rsid w:val="00B62381"/>
    <w:rsid w:val="00BA48F6"/>
    <w:rsid w:val="00BD30D9"/>
    <w:rsid w:val="00BF049C"/>
    <w:rsid w:val="00BF79C3"/>
    <w:rsid w:val="00C10080"/>
    <w:rsid w:val="00C2423C"/>
    <w:rsid w:val="00C749A4"/>
    <w:rsid w:val="00D346B1"/>
    <w:rsid w:val="00D4421D"/>
    <w:rsid w:val="00DA674E"/>
    <w:rsid w:val="00DC603B"/>
    <w:rsid w:val="00DF2601"/>
    <w:rsid w:val="00E866D5"/>
    <w:rsid w:val="00EB0F4B"/>
    <w:rsid w:val="00ED4BE6"/>
    <w:rsid w:val="00EF1BB6"/>
    <w:rsid w:val="00F13C75"/>
    <w:rsid w:val="00F41085"/>
    <w:rsid w:val="00F46F69"/>
    <w:rsid w:val="00FA21B1"/>
    <w:rsid w:val="00FA4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F056B311818A4B13AA244F79DEA5C9A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F55266EA1E64499BC5C304D16D24C8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C7D52AA6CB2488CA6BBC0221F724E6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110"/>
    <customShpInfo spid="_x0000_s2109"/>
    <customShpInfo spid="_x0000_s2252"/>
    <customShpInfo spid="_x0000_s2255"/>
    <customShpInfo spid="_x0000_s2257"/>
    <customShpInfo spid="_x0000_s2258"/>
    <customShpInfo spid="_x0000_s2261"/>
    <customShpInfo spid="_x0000_s2262"/>
    <customShpInfo spid="_x0000_s2263"/>
    <customShpInfo spid="_x0000_s2260"/>
    <customShpInfo spid="_x0000_s2264"/>
    <customShpInfo spid="_x0000_s2265"/>
    <customShpInfo spid="_x0000_s2267"/>
    <customShpInfo spid="_x0000_s2268"/>
    <customShpInfo spid="_x0000_s2269"/>
    <customShpInfo spid="_x0000_s2266"/>
    <customShpInfo spid="_x0000_s2270"/>
    <customShpInfo spid="_x0000_s2259"/>
    <customShpInfo spid="_x0000_s2256"/>
    <customShpInfo spid="_x0000_s2254"/>
    <customShpInfo spid="_x0000_s2271"/>
    <customShpInfo spid="_x0000_s2272"/>
    <customShpInfo spid="_x0000_s2253"/>
    <customShpInfo spid="_x0000_s22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63658-735E-40C6-9159-FC11759BAA97}">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16</Pages>
  <Words>5761</Words>
  <Characters>7105</Characters>
  <Lines>63</Lines>
  <Paragraphs>17</Paragraphs>
  <TotalTime>0</TotalTime>
  <ScaleCrop>false</ScaleCrop>
  <LinksUpToDate>false</LinksUpToDate>
  <CharactersWithSpaces>7691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2021-07-04T07:45:00Z</dcterms:created>
  <dc:creator>bhzhou</dc:creator>
  <cp:lastModifiedBy>霍达</cp:lastModifiedBy>
  <cp:lastPrinted>2022-05-05T11:24:00Z</cp:lastPrinted>
  <dcterms:modified xsi:type="dcterms:W3CDTF">2024-03-03T03:47:38Z</dcterms:modified>
  <dc:title>行业标准</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2052-12.1.0.16388</vt:lpwstr>
  </property>
  <property fmtid="{D5CDD505-2E9C-101B-9397-08002B2CF9AE}" pid="15" name="ICV">
    <vt:lpwstr>CB9EB3086B1F4065BDE5902D28419F03</vt:lpwstr>
  </property>
</Properties>
</file>